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diagrams/data2.xml" ContentType="application/vnd.openxmlformats-officedocument.drawingml.diagramData+xml"/>
  <Override PartName="/word/diagrams/data3.xml" ContentType="application/vnd.openxmlformats-officedocument.drawingml.diagramData+xml"/>
  <Override PartName="/word/diagrams/data4.xml" ContentType="application/vnd.openxmlformats-officedocument.drawingml.diagramData+xml"/>
  <Override PartName="/word/diagrams/data1.xml" ContentType="application/vnd.openxmlformats-officedocument.drawingml.diagramData+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layout2.xml" ContentType="application/vnd.openxmlformats-officedocument.drawingml.diagramLayout+xml"/>
  <Override PartName="/word/diagrams/colors2.xml" ContentType="application/vnd.openxmlformats-officedocument.drawingml.diagramColors+xml"/>
  <Override PartName="/word/diagrams/drawing2.xml" ContentType="application/vnd.ms-office.drawingml.diagramDrawing+xml"/>
  <Override PartName="/word/diagrams/layout3.xml" ContentType="application/vnd.openxmlformats-officedocument.drawingml.diagramLayout+xml"/>
  <Override PartName="/word/diagrams/quickStyle2.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quickStyle3.xml" ContentType="application/vnd.openxmlformats-officedocument.drawingml.diagramStyle+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settings.xml" ContentType="application/vnd.openxmlformats-officedocument.wordprocessingml.setting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FC54D" w14:textId="05892419" w:rsidR="00D14C20" w:rsidRDefault="00D14C20">
      <w:r w:rsidRPr="00D14C20">
        <w:rPr>
          <w:highlight w:val="yellow"/>
        </w:rPr>
        <w:t>Diese Datei dient als Vorlage für Vereine. Es dient dazu ein Kinder- und Jugendschutzkonzept für den eigenen Verein zu erstellen. Die Inhalte sollen auf die Bedürfnisse jeden Vereins angepasst werden. Es wird empfohlen, den gelb markierten Text zu ändern und Inhalte zu ergänzen. Speziell die Passagen, die auf gesetzliche Vorgaben verweisen</w:t>
      </w:r>
      <w:r>
        <w:rPr>
          <w:highlight w:val="yellow"/>
        </w:rPr>
        <w:t>,</w:t>
      </w:r>
      <w:r w:rsidRPr="00D14C20">
        <w:rPr>
          <w:highlight w:val="yellow"/>
        </w:rPr>
        <w:t xml:space="preserve"> sollten</w:t>
      </w:r>
      <w:r>
        <w:rPr>
          <w:highlight w:val="yellow"/>
        </w:rPr>
        <w:t xml:space="preserve"> jedoch </w:t>
      </w:r>
      <w:r w:rsidRPr="00D14C20">
        <w:rPr>
          <w:highlight w:val="yellow"/>
        </w:rPr>
        <w:t>nicht verändert werden.</w:t>
      </w:r>
    </w:p>
    <w:p w14:paraId="086BD3FE" w14:textId="77777777" w:rsidR="00D14C20" w:rsidRDefault="00D14C20"/>
    <w:p w14:paraId="6CDC4368" w14:textId="2E90E9F3" w:rsidR="0026085D" w:rsidRDefault="0026085D">
      <w:r w:rsidRPr="0026085D">
        <w:t xml:space="preserve">Kinder- und Jugendschutzkonzept für </w:t>
      </w:r>
      <w:proofErr w:type="gramStart"/>
      <w:r w:rsidRPr="0026085D">
        <w:rPr>
          <w:i/>
          <w:iCs/>
          <w:highlight w:val="yellow"/>
          <w:lang w:val="de-DE"/>
        </w:rPr>
        <w:t>Hier</w:t>
      </w:r>
      <w:proofErr w:type="gramEnd"/>
      <w:r w:rsidRPr="0026085D">
        <w:rPr>
          <w:i/>
          <w:iCs/>
          <w:highlight w:val="yellow"/>
          <w:lang w:val="de-DE"/>
        </w:rPr>
        <w:t xml:space="preserve"> euren Vereinsamen eintragen</w:t>
      </w:r>
    </w:p>
    <w:p w14:paraId="43824F18" w14:textId="77777777" w:rsidR="0026085D" w:rsidRDefault="0026085D"/>
    <w:p w14:paraId="28D71998" w14:textId="77777777" w:rsidR="0026085D" w:rsidRDefault="0026085D"/>
    <w:p w14:paraId="4258BBFF" w14:textId="77777777" w:rsidR="0026085D" w:rsidRDefault="0026085D"/>
    <w:p w14:paraId="06885DB0" w14:textId="77777777" w:rsidR="0026085D" w:rsidRDefault="0026085D"/>
    <w:p w14:paraId="41C8D9E7" w14:textId="547157A1" w:rsidR="0026085D" w:rsidRDefault="0026085D">
      <w:r>
        <w:t>Safe Kids-</w:t>
      </w:r>
    </w:p>
    <w:p w14:paraId="5C72663A" w14:textId="58665348" w:rsidR="0026085D" w:rsidRDefault="0026085D">
      <w:r w:rsidRPr="0026085D">
        <w:t>Vereint und verantwortungsvoll für Kinder- und Jugendschutz im organisierten Spor</w:t>
      </w:r>
      <w:r>
        <w:t>t</w:t>
      </w:r>
    </w:p>
    <w:p w14:paraId="582A25B2" w14:textId="77777777" w:rsidR="0026085D" w:rsidRDefault="0026085D"/>
    <w:p w14:paraId="48493BB7" w14:textId="77777777" w:rsidR="0026085D" w:rsidRDefault="0026085D"/>
    <w:p w14:paraId="4B0FF23E" w14:textId="77777777" w:rsidR="0026085D" w:rsidRDefault="0026085D"/>
    <w:p w14:paraId="018F9639" w14:textId="6DFE96FE" w:rsidR="0026085D" w:rsidRDefault="0026085D">
      <w:pPr>
        <w:rPr>
          <w:i/>
          <w:iCs/>
          <w:lang w:val="de-DE"/>
        </w:rPr>
      </w:pPr>
      <w:r w:rsidRPr="0026085D">
        <w:rPr>
          <w:i/>
          <w:iCs/>
          <w:highlight w:val="yellow"/>
          <w:lang w:val="de-DE"/>
        </w:rPr>
        <w:t>Hier eu</w:t>
      </w:r>
      <w:r>
        <w:rPr>
          <w:i/>
          <w:iCs/>
          <w:highlight w:val="yellow"/>
          <w:lang w:val="de-DE"/>
        </w:rPr>
        <w:t>er</w:t>
      </w:r>
      <w:r w:rsidRPr="0026085D">
        <w:rPr>
          <w:i/>
          <w:iCs/>
          <w:highlight w:val="yellow"/>
          <w:lang w:val="de-DE"/>
        </w:rPr>
        <w:t xml:space="preserve"> Vereins</w:t>
      </w:r>
      <w:r>
        <w:rPr>
          <w:i/>
          <w:iCs/>
          <w:highlight w:val="yellow"/>
          <w:lang w:val="de-DE"/>
        </w:rPr>
        <w:t>logo</w:t>
      </w:r>
      <w:r w:rsidRPr="0026085D">
        <w:rPr>
          <w:i/>
          <w:iCs/>
          <w:highlight w:val="yellow"/>
          <w:lang w:val="de-DE"/>
        </w:rPr>
        <w:t xml:space="preserve"> ein</w:t>
      </w:r>
      <w:r w:rsidRPr="0026085D">
        <w:rPr>
          <w:i/>
          <w:iCs/>
          <w:highlight w:val="yellow"/>
          <w:lang w:val="de-DE"/>
        </w:rPr>
        <w:t>fügen</w:t>
      </w:r>
    </w:p>
    <w:p w14:paraId="45329F12" w14:textId="420D41D1" w:rsidR="0026085D" w:rsidRDefault="0026085D">
      <w:pPr>
        <w:rPr>
          <w:i/>
          <w:iCs/>
          <w:highlight w:val="yellow"/>
          <w:lang w:val="de-DE"/>
        </w:rPr>
      </w:pPr>
      <w:r>
        <w:rPr>
          <w:i/>
          <w:iCs/>
          <w:highlight w:val="yellow"/>
          <w:lang w:val="de-DE"/>
        </w:rPr>
        <w:br w:type="page"/>
      </w:r>
    </w:p>
    <w:sdt>
      <w:sdtPr>
        <w:rPr>
          <w:rFonts w:ascii="Cambria" w:eastAsia="Cambria" w:hAnsi="Cambria"/>
          <w:color w:val="auto"/>
          <w:sz w:val="22"/>
          <w:szCs w:val="22"/>
          <w:lang w:val="de-DE" w:eastAsia="en-US"/>
        </w:rPr>
        <w:id w:val="875348479"/>
        <w:docPartObj>
          <w:docPartGallery w:val="Table of Contents"/>
          <w:docPartUnique/>
        </w:docPartObj>
      </w:sdtPr>
      <w:sdtEndPr>
        <w:rPr>
          <w:rFonts w:asciiTheme="minorHAnsi" w:eastAsiaTheme="minorHAnsi" w:hAnsiTheme="minorHAnsi" w:cstheme="minorBidi"/>
          <w:b/>
          <w:bCs/>
          <w:kern w:val="2"/>
          <w14:ligatures w14:val="standardContextual"/>
        </w:rPr>
      </w:sdtEndPr>
      <w:sdtContent>
        <w:p w14:paraId="2E719972" w14:textId="77777777" w:rsidR="0026085D" w:rsidRPr="00ED192F" w:rsidRDefault="0026085D" w:rsidP="00D14C20">
          <w:pPr>
            <w:pStyle w:val="Inhaltsverzeichnisberschrift"/>
            <w:rPr>
              <w:rFonts w:eastAsia="Cambria"/>
              <w:w w:val="105"/>
              <w:lang w:val="de-DE" w:eastAsia="en-US"/>
            </w:rPr>
          </w:pPr>
          <w:r w:rsidRPr="00ED192F">
            <w:rPr>
              <w:rFonts w:eastAsia="Cambria"/>
              <w:w w:val="105"/>
              <w:lang w:val="de-DE" w:eastAsia="en-US"/>
            </w:rPr>
            <w:t>Inhalt</w:t>
          </w:r>
        </w:p>
        <w:p w14:paraId="01E537D0" w14:textId="101D2F08" w:rsidR="0026085D" w:rsidRPr="00D14C20" w:rsidRDefault="0026085D">
          <w:pPr>
            <w:pStyle w:val="Verzeichnis1"/>
            <w:tabs>
              <w:tab w:val="right" w:leader="dot" w:pos="9062"/>
            </w:tabs>
            <w:rPr>
              <w:rFonts w:asciiTheme="minorHAnsi" w:eastAsiaTheme="minorEastAsia" w:hAnsiTheme="minorHAnsi" w:cstheme="minorBidi"/>
              <w:noProof/>
              <w:kern w:val="2"/>
              <w:sz w:val="24"/>
              <w:szCs w:val="24"/>
              <w:lang w:val="de-AT" w:eastAsia="de-AT"/>
              <w14:ligatures w14:val="standardContextual"/>
            </w:rPr>
          </w:pPr>
          <w:r w:rsidRPr="00D14C20">
            <w:rPr>
              <w:rFonts w:asciiTheme="minorHAnsi" w:hAnsiTheme="minorHAnsi"/>
            </w:rPr>
            <w:fldChar w:fldCharType="begin"/>
          </w:r>
          <w:r w:rsidRPr="00D14C20">
            <w:rPr>
              <w:rFonts w:asciiTheme="minorHAnsi" w:hAnsiTheme="minorHAnsi"/>
            </w:rPr>
            <w:instrText xml:space="preserve"> TOC \o "1-3" \h \z \u </w:instrText>
          </w:r>
          <w:r w:rsidRPr="00D14C20">
            <w:rPr>
              <w:rFonts w:asciiTheme="minorHAnsi" w:hAnsiTheme="minorHAnsi"/>
            </w:rPr>
            <w:fldChar w:fldCharType="separate"/>
          </w:r>
          <w:hyperlink w:anchor="_Toc223985854" w:history="1">
            <w:r w:rsidRPr="00D14C20">
              <w:rPr>
                <w:rStyle w:val="Hyperlink"/>
                <w:rFonts w:asciiTheme="minorHAnsi" w:hAnsiTheme="minorHAnsi"/>
                <w:noProof/>
              </w:rPr>
              <w:t>Vorwort</w:t>
            </w:r>
            <w:r w:rsidRPr="00D14C20">
              <w:rPr>
                <w:rFonts w:asciiTheme="minorHAnsi" w:hAnsiTheme="minorHAnsi"/>
                <w:noProof/>
                <w:webHidden/>
              </w:rPr>
              <w:tab/>
            </w:r>
            <w:r w:rsidRPr="00D14C20">
              <w:rPr>
                <w:rFonts w:asciiTheme="minorHAnsi" w:hAnsiTheme="minorHAnsi"/>
                <w:noProof/>
                <w:webHidden/>
              </w:rPr>
              <w:fldChar w:fldCharType="begin"/>
            </w:r>
            <w:r w:rsidRPr="00D14C20">
              <w:rPr>
                <w:rFonts w:asciiTheme="minorHAnsi" w:hAnsiTheme="minorHAnsi"/>
                <w:noProof/>
                <w:webHidden/>
              </w:rPr>
              <w:instrText xml:space="preserve"> PAGEREF _Toc223985854 \h </w:instrText>
            </w:r>
            <w:r w:rsidRPr="00D14C20">
              <w:rPr>
                <w:rFonts w:asciiTheme="minorHAnsi" w:hAnsiTheme="minorHAnsi"/>
                <w:noProof/>
                <w:webHidden/>
              </w:rPr>
            </w:r>
            <w:r w:rsidRPr="00D14C20">
              <w:rPr>
                <w:rFonts w:asciiTheme="minorHAnsi" w:hAnsiTheme="minorHAnsi"/>
                <w:noProof/>
                <w:webHidden/>
              </w:rPr>
              <w:fldChar w:fldCharType="separate"/>
            </w:r>
            <w:r w:rsidRPr="00D14C20">
              <w:rPr>
                <w:rFonts w:asciiTheme="minorHAnsi" w:hAnsiTheme="minorHAnsi"/>
                <w:noProof/>
                <w:webHidden/>
              </w:rPr>
              <w:t>4</w:t>
            </w:r>
            <w:r w:rsidRPr="00D14C20">
              <w:rPr>
                <w:rFonts w:asciiTheme="minorHAnsi" w:hAnsiTheme="minorHAnsi"/>
                <w:noProof/>
                <w:webHidden/>
              </w:rPr>
              <w:fldChar w:fldCharType="end"/>
            </w:r>
          </w:hyperlink>
        </w:p>
        <w:p w14:paraId="519AE3A1" w14:textId="440B4936" w:rsidR="0026085D" w:rsidRPr="00D14C20" w:rsidRDefault="0026085D">
          <w:pPr>
            <w:pStyle w:val="Verzeichnis1"/>
            <w:tabs>
              <w:tab w:val="right" w:leader="dot" w:pos="9062"/>
            </w:tabs>
            <w:rPr>
              <w:rFonts w:asciiTheme="minorHAnsi" w:eastAsiaTheme="minorEastAsia" w:hAnsiTheme="minorHAnsi" w:cstheme="minorBidi"/>
              <w:noProof/>
              <w:kern w:val="2"/>
              <w:sz w:val="24"/>
              <w:szCs w:val="24"/>
              <w:lang w:val="de-AT" w:eastAsia="de-AT"/>
              <w14:ligatures w14:val="standardContextual"/>
            </w:rPr>
          </w:pPr>
          <w:hyperlink w:anchor="_Toc223985855" w:history="1">
            <w:r w:rsidRPr="00D14C20">
              <w:rPr>
                <w:rStyle w:val="Hyperlink"/>
                <w:rFonts w:asciiTheme="minorHAnsi" w:hAnsiTheme="minorHAnsi"/>
                <w:noProof/>
              </w:rPr>
              <w:t>Aktiv für Kinderschutz – wozu?</w:t>
            </w:r>
            <w:r w:rsidRPr="00D14C20">
              <w:rPr>
                <w:rFonts w:asciiTheme="minorHAnsi" w:hAnsiTheme="minorHAnsi"/>
                <w:noProof/>
                <w:webHidden/>
              </w:rPr>
              <w:tab/>
            </w:r>
            <w:r w:rsidRPr="00D14C20">
              <w:rPr>
                <w:rFonts w:asciiTheme="minorHAnsi" w:hAnsiTheme="minorHAnsi"/>
                <w:noProof/>
                <w:webHidden/>
              </w:rPr>
              <w:fldChar w:fldCharType="begin"/>
            </w:r>
            <w:r w:rsidRPr="00D14C20">
              <w:rPr>
                <w:rFonts w:asciiTheme="minorHAnsi" w:hAnsiTheme="minorHAnsi"/>
                <w:noProof/>
                <w:webHidden/>
              </w:rPr>
              <w:instrText xml:space="preserve"> PAGEREF _Toc223985855 \h </w:instrText>
            </w:r>
            <w:r w:rsidRPr="00D14C20">
              <w:rPr>
                <w:rFonts w:asciiTheme="minorHAnsi" w:hAnsiTheme="minorHAnsi"/>
                <w:noProof/>
                <w:webHidden/>
              </w:rPr>
            </w:r>
            <w:r w:rsidRPr="00D14C20">
              <w:rPr>
                <w:rFonts w:asciiTheme="minorHAnsi" w:hAnsiTheme="minorHAnsi"/>
                <w:noProof/>
                <w:webHidden/>
              </w:rPr>
              <w:fldChar w:fldCharType="separate"/>
            </w:r>
            <w:r w:rsidRPr="00D14C20">
              <w:rPr>
                <w:rFonts w:asciiTheme="minorHAnsi" w:hAnsiTheme="minorHAnsi"/>
                <w:noProof/>
                <w:webHidden/>
              </w:rPr>
              <w:t>5</w:t>
            </w:r>
            <w:r w:rsidRPr="00D14C20">
              <w:rPr>
                <w:rFonts w:asciiTheme="minorHAnsi" w:hAnsiTheme="minorHAnsi"/>
                <w:noProof/>
                <w:webHidden/>
              </w:rPr>
              <w:fldChar w:fldCharType="end"/>
            </w:r>
          </w:hyperlink>
        </w:p>
        <w:p w14:paraId="3E1B72C1" w14:textId="470D4EFE" w:rsidR="0026085D" w:rsidRPr="00D14C20" w:rsidRDefault="0026085D">
          <w:pPr>
            <w:pStyle w:val="Verzeichnis1"/>
            <w:tabs>
              <w:tab w:val="right" w:leader="dot" w:pos="9062"/>
            </w:tabs>
            <w:rPr>
              <w:rFonts w:asciiTheme="minorHAnsi" w:eastAsiaTheme="minorEastAsia" w:hAnsiTheme="minorHAnsi" w:cstheme="minorBidi"/>
              <w:noProof/>
              <w:kern w:val="2"/>
              <w:sz w:val="24"/>
              <w:szCs w:val="24"/>
              <w:lang w:val="de-AT" w:eastAsia="de-AT"/>
              <w14:ligatures w14:val="standardContextual"/>
            </w:rPr>
          </w:pPr>
          <w:hyperlink w:anchor="_Toc223985856" w:history="1">
            <w:r w:rsidRPr="00D14C20">
              <w:rPr>
                <w:rStyle w:val="Hyperlink"/>
                <w:rFonts w:asciiTheme="minorHAnsi" w:hAnsiTheme="minorHAnsi"/>
                <w:noProof/>
              </w:rPr>
              <w:t>Einführung – Begriffe</w:t>
            </w:r>
            <w:r w:rsidRPr="00D14C20">
              <w:rPr>
                <w:rFonts w:asciiTheme="minorHAnsi" w:hAnsiTheme="minorHAnsi"/>
                <w:noProof/>
                <w:webHidden/>
              </w:rPr>
              <w:tab/>
            </w:r>
            <w:r w:rsidRPr="00D14C20">
              <w:rPr>
                <w:rFonts w:asciiTheme="minorHAnsi" w:hAnsiTheme="minorHAnsi"/>
                <w:noProof/>
                <w:webHidden/>
              </w:rPr>
              <w:fldChar w:fldCharType="begin"/>
            </w:r>
            <w:r w:rsidRPr="00D14C20">
              <w:rPr>
                <w:rFonts w:asciiTheme="minorHAnsi" w:hAnsiTheme="minorHAnsi"/>
                <w:noProof/>
                <w:webHidden/>
              </w:rPr>
              <w:instrText xml:space="preserve"> PAGEREF _Toc223985856 \h </w:instrText>
            </w:r>
            <w:r w:rsidRPr="00D14C20">
              <w:rPr>
                <w:rFonts w:asciiTheme="minorHAnsi" w:hAnsiTheme="minorHAnsi"/>
                <w:noProof/>
                <w:webHidden/>
              </w:rPr>
            </w:r>
            <w:r w:rsidRPr="00D14C20">
              <w:rPr>
                <w:rFonts w:asciiTheme="minorHAnsi" w:hAnsiTheme="minorHAnsi"/>
                <w:noProof/>
                <w:webHidden/>
              </w:rPr>
              <w:fldChar w:fldCharType="separate"/>
            </w:r>
            <w:r w:rsidRPr="00D14C20">
              <w:rPr>
                <w:rFonts w:asciiTheme="minorHAnsi" w:hAnsiTheme="minorHAnsi"/>
                <w:noProof/>
                <w:webHidden/>
              </w:rPr>
              <w:t>6</w:t>
            </w:r>
            <w:r w:rsidRPr="00D14C20">
              <w:rPr>
                <w:rFonts w:asciiTheme="minorHAnsi" w:hAnsiTheme="minorHAnsi"/>
                <w:noProof/>
                <w:webHidden/>
              </w:rPr>
              <w:fldChar w:fldCharType="end"/>
            </w:r>
          </w:hyperlink>
        </w:p>
        <w:p w14:paraId="3E0E29BC" w14:textId="5B684024" w:rsidR="0026085D" w:rsidRPr="00D14C20" w:rsidRDefault="0026085D">
          <w:pPr>
            <w:pStyle w:val="Verzeichnis2"/>
            <w:tabs>
              <w:tab w:val="right" w:leader="dot" w:pos="9062"/>
            </w:tabs>
            <w:rPr>
              <w:rFonts w:asciiTheme="minorHAnsi" w:eastAsiaTheme="minorEastAsia" w:hAnsiTheme="minorHAnsi" w:cstheme="minorBidi"/>
              <w:noProof/>
              <w:kern w:val="2"/>
              <w:sz w:val="24"/>
              <w:szCs w:val="24"/>
              <w:lang w:val="de-AT" w:eastAsia="de-AT"/>
              <w14:ligatures w14:val="standardContextual"/>
            </w:rPr>
          </w:pPr>
          <w:hyperlink w:anchor="_Toc223985857" w:history="1">
            <w:r w:rsidRPr="00D14C20">
              <w:rPr>
                <w:rStyle w:val="Hyperlink"/>
                <w:rFonts w:asciiTheme="minorHAnsi" w:hAnsiTheme="minorHAnsi"/>
                <w:noProof/>
              </w:rPr>
              <w:t>Gewaltformen im Sport</w:t>
            </w:r>
            <w:r w:rsidRPr="00D14C20">
              <w:rPr>
                <w:rFonts w:asciiTheme="minorHAnsi" w:hAnsiTheme="minorHAnsi"/>
                <w:noProof/>
                <w:webHidden/>
              </w:rPr>
              <w:tab/>
            </w:r>
            <w:r w:rsidRPr="00D14C20">
              <w:rPr>
                <w:rFonts w:asciiTheme="minorHAnsi" w:hAnsiTheme="minorHAnsi"/>
                <w:noProof/>
                <w:webHidden/>
              </w:rPr>
              <w:fldChar w:fldCharType="begin"/>
            </w:r>
            <w:r w:rsidRPr="00D14C20">
              <w:rPr>
                <w:rFonts w:asciiTheme="minorHAnsi" w:hAnsiTheme="minorHAnsi"/>
                <w:noProof/>
                <w:webHidden/>
              </w:rPr>
              <w:instrText xml:space="preserve"> PAGEREF _Toc223985857 \h </w:instrText>
            </w:r>
            <w:r w:rsidRPr="00D14C20">
              <w:rPr>
                <w:rFonts w:asciiTheme="minorHAnsi" w:hAnsiTheme="minorHAnsi"/>
                <w:noProof/>
                <w:webHidden/>
              </w:rPr>
            </w:r>
            <w:r w:rsidRPr="00D14C20">
              <w:rPr>
                <w:rFonts w:asciiTheme="minorHAnsi" w:hAnsiTheme="minorHAnsi"/>
                <w:noProof/>
                <w:webHidden/>
              </w:rPr>
              <w:fldChar w:fldCharType="separate"/>
            </w:r>
            <w:r w:rsidRPr="00D14C20">
              <w:rPr>
                <w:rFonts w:asciiTheme="minorHAnsi" w:hAnsiTheme="minorHAnsi"/>
                <w:noProof/>
                <w:webHidden/>
              </w:rPr>
              <w:t>6</w:t>
            </w:r>
            <w:r w:rsidRPr="00D14C20">
              <w:rPr>
                <w:rFonts w:asciiTheme="minorHAnsi" w:hAnsiTheme="minorHAnsi"/>
                <w:noProof/>
                <w:webHidden/>
              </w:rPr>
              <w:fldChar w:fldCharType="end"/>
            </w:r>
          </w:hyperlink>
        </w:p>
        <w:p w14:paraId="4063E00C" w14:textId="26409F74" w:rsidR="0026085D" w:rsidRPr="00D14C20" w:rsidRDefault="0026085D">
          <w:pPr>
            <w:pStyle w:val="Verzeichnis3"/>
            <w:tabs>
              <w:tab w:val="right" w:leader="dot" w:pos="9062"/>
            </w:tabs>
            <w:rPr>
              <w:rFonts w:asciiTheme="minorHAnsi" w:eastAsiaTheme="minorEastAsia" w:hAnsiTheme="minorHAnsi" w:cstheme="minorBidi"/>
              <w:noProof/>
              <w:kern w:val="2"/>
              <w:sz w:val="24"/>
              <w:szCs w:val="24"/>
              <w:lang w:val="de-AT" w:eastAsia="de-AT"/>
              <w14:ligatures w14:val="standardContextual"/>
            </w:rPr>
          </w:pPr>
          <w:hyperlink w:anchor="_Toc223985858" w:history="1">
            <w:r w:rsidRPr="00D14C20">
              <w:rPr>
                <w:rStyle w:val="Hyperlink"/>
                <w:rFonts w:asciiTheme="minorHAnsi" w:hAnsiTheme="minorHAnsi"/>
                <w:noProof/>
                <w:w w:val="105"/>
                <w:lang w:val="de-DE"/>
              </w:rPr>
              <w:t>Was bedeutet sexualisierte Gewalt?</w:t>
            </w:r>
            <w:r w:rsidRPr="00D14C20">
              <w:rPr>
                <w:rFonts w:asciiTheme="minorHAnsi" w:hAnsiTheme="minorHAnsi"/>
                <w:noProof/>
                <w:webHidden/>
              </w:rPr>
              <w:tab/>
            </w:r>
            <w:r w:rsidRPr="00D14C20">
              <w:rPr>
                <w:rFonts w:asciiTheme="minorHAnsi" w:hAnsiTheme="minorHAnsi"/>
                <w:noProof/>
                <w:webHidden/>
              </w:rPr>
              <w:fldChar w:fldCharType="begin"/>
            </w:r>
            <w:r w:rsidRPr="00D14C20">
              <w:rPr>
                <w:rFonts w:asciiTheme="minorHAnsi" w:hAnsiTheme="minorHAnsi"/>
                <w:noProof/>
                <w:webHidden/>
              </w:rPr>
              <w:instrText xml:space="preserve"> PAGEREF _Toc223985858 \h </w:instrText>
            </w:r>
            <w:r w:rsidRPr="00D14C20">
              <w:rPr>
                <w:rFonts w:asciiTheme="minorHAnsi" w:hAnsiTheme="minorHAnsi"/>
                <w:noProof/>
                <w:webHidden/>
              </w:rPr>
            </w:r>
            <w:r w:rsidRPr="00D14C20">
              <w:rPr>
                <w:rFonts w:asciiTheme="minorHAnsi" w:hAnsiTheme="minorHAnsi"/>
                <w:noProof/>
                <w:webHidden/>
              </w:rPr>
              <w:fldChar w:fldCharType="separate"/>
            </w:r>
            <w:r w:rsidRPr="00D14C20">
              <w:rPr>
                <w:rFonts w:asciiTheme="minorHAnsi" w:hAnsiTheme="minorHAnsi"/>
                <w:noProof/>
                <w:webHidden/>
              </w:rPr>
              <w:t>6</w:t>
            </w:r>
            <w:r w:rsidRPr="00D14C20">
              <w:rPr>
                <w:rFonts w:asciiTheme="minorHAnsi" w:hAnsiTheme="minorHAnsi"/>
                <w:noProof/>
                <w:webHidden/>
              </w:rPr>
              <w:fldChar w:fldCharType="end"/>
            </w:r>
          </w:hyperlink>
        </w:p>
        <w:p w14:paraId="52970287" w14:textId="4DF098CF" w:rsidR="0026085D" w:rsidRPr="00D14C20" w:rsidRDefault="0026085D">
          <w:pPr>
            <w:pStyle w:val="Verzeichnis3"/>
            <w:tabs>
              <w:tab w:val="right" w:leader="dot" w:pos="9062"/>
            </w:tabs>
            <w:rPr>
              <w:rFonts w:asciiTheme="minorHAnsi" w:eastAsiaTheme="minorEastAsia" w:hAnsiTheme="minorHAnsi" w:cstheme="minorBidi"/>
              <w:noProof/>
              <w:kern w:val="2"/>
              <w:sz w:val="24"/>
              <w:szCs w:val="24"/>
              <w:lang w:val="de-AT" w:eastAsia="de-AT"/>
              <w14:ligatures w14:val="standardContextual"/>
            </w:rPr>
          </w:pPr>
          <w:hyperlink w:anchor="_Toc223985859" w:history="1">
            <w:r w:rsidRPr="00D14C20">
              <w:rPr>
                <w:rStyle w:val="Hyperlink"/>
                <w:rFonts w:asciiTheme="minorHAnsi" w:hAnsiTheme="minorHAnsi"/>
                <w:noProof/>
                <w:w w:val="105"/>
                <w:lang w:val="de-DE"/>
              </w:rPr>
              <w:t>Gewalt unter Kinder und/oder Jugendlichen</w:t>
            </w:r>
            <w:r w:rsidRPr="00D14C20">
              <w:rPr>
                <w:rFonts w:asciiTheme="minorHAnsi" w:hAnsiTheme="minorHAnsi"/>
                <w:noProof/>
                <w:webHidden/>
              </w:rPr>
              <w:tab/>
            </w:r>
            <w:r w:rsidRPr="00D14C20">
              <w:rPr>
                <w:rFonts w:asciiTheme="minorHAnsi" w:hAnsiTheme="minorHAnsi"/>
                <w:noProof/>
                <w:webHidden/>
              </w:rPr>
              <w:fldChar w:fldCharType="begin"/>
            </w:r>
            <w:r w:rsidRPr="00D14C20">
              <w:rPr>
                <w:rFonts w:asciiTheme="minorHAnsi" w:hAnsiTheme="minorHAnsi"/>
                <w:noProof/>
                <w:webHidden/>
              </w:rPr>
              <w:instrText xml:space="preserve"> PAGEREF _Toc223985859 \h </w:instrText>
            </w:r>
            <w:r w:rsidRPr="00D14C20">
              <w:rPr>
                <w:rFonts w:asciiTheme="minorHAnsi" w:hAnsiTheme="minorHAnsi"/>
                <w:noProof/>
                <w:webHidden/>
              </w:rPr>
            </w:r>
            <w:r w:rsidRPr="00D14C20">
              <w:rPr>
                <w:rFonts w:asciiTheme="minorHAnsi" w:hAnsiTheme="minorHAnsi"/>
                <w:noProof/>
                <w:webHidden/>
              </w:rPr>
              <w:fldChar w:fldCharType="separate"/>
            </w:r>
            <w:r w:rsidRPr="00D14C20">
              <w:rPr>
                <w:rFonts w:asciiTheme="minorHAnsi" w:hAnsiTheme="minorHAnsi"/>
                <w:noProof/>
                <w:webHidden/>
              </w:rPr>
              <w:t>9</w:t>
            </w:r>
            <w:r w:rsidRPr="00D14C20">
              <w:rPr>
                <w:rFonts w:asciiTheme="minorHAnsi" w:hAnsiTheme="minorHAnsi"/>
                <w:noProof/>
                <w:webHidden/>
              </w:rPr>
              <w:fldChar w:fldCharType="end"/>
            </w:r>
          </w:hyperlink>
        </w:p>
        <w:p w14:paraId="0648CA8A" w14:textId="365D3622" w:rsidR="0026085D" w:rsidRPr="00D14C20" w:rsidRDefault="0026085D">
          <w:pPr>
            <w:pStyle w:val="Verzeichnis3"/>
            <w:tabs>
              <w:tab w:val="right" w:leader="dot" w:pos="9062"/>
            </w:tabs>
            <w:rPr>
              <w:rFonts w:asciiTheme="minorHAnsi" w:eastAsiaTheme="minorEastAsia" w:hAnsiTheme="minorHAnsi" w:cstheme="minorBidi"/>
              <w:noProof/>
              <w:kern w:val="2"/>
              <w:sz w:val="24"/>
              <w:szCs w:val="24"/>
              <w:lang w:val="de-AT" w:eastAsia="de-AT"/>
              <w14:ligatures w14:val="standardContextual"/>
            </w:rPr>
          </w:pPr>
          <w:hyperlink w:anchor="_Toc223985860" w:history="1">
            <w:r w:rsidRPr="00D14C20">
              <w:rPr>
                <w:rStyle w:val="Hyperlink"/>
                <w:rFonts w:asciiTheme="minorHAnsi" w:hAnsiTheme="minorHAnsi"/>
                <w:noProof/>
                <w:w w:val="105"/>
                <w:lang w:val="de-DE"/>
              </w:rPr>
              <w:t>Digitale Gefahren:</w:t>
            </w:r>
            <w:r w:rsidRPr="00D14C20">
              <w:rPr>
                <w:rFonts w:asciiTheme="minorHAnsi" w:hAnsiTheme="minorHAnsi"/>
                <w:noProof/>
                <w:webHidden/>
              </w:rPr>
              <w:tab/>
            </w:r>
            <w:r w:rsidRPr="00D14C20">
              <w:rPr>
                <w:rFonts w:asciiTheme="minorHAnsi" w:hAnsiTheme="minorHAnsi"/>
                <w:noProof/>
                <w:webHidden/>
              </w:rPr>
              <w:fldChar w:fldCharType="begin"/>
            </w:r>
            <w:r w:rsidRPr="00D14C20">
              <w:rPr>
                <w:rFonts w:asciiTheme="minorHAnsi" w:hAnsiTheme="minorHAnsi"/>
                <w:noProof/>
                <w:webHidden/>
              </w:rPr>
              <w:instrText xml:space="preserve"> PAGEREF _Toc223985860 \h </w:instrText>
            </w:r>
            <w:r w:rsidRPr="00D14C20">
              <w:rPr>
                <w:rFonts w:asciiTheme="minorHAnsi" w:hAnsiTheme="minorHAnsi"/>
                <w:noProof/>
                <w:webHidden/>
              </w:rPr>
            </w:r>
            <w:r w:rsidRPr="00D14C20">
              <w:rPr>
                <w:rFonts w:asciiTheme="minorHAnsi" w:hAnsiTheme="minorHAnsi"/>
                <w:noProof/>
                <w:webHidden/>
              </w:rPr>
              <w:fldChar w:fldCharType="separate"/>
            </w:r>
            <w:r w:rsidRPr="00D14C20">
              <w:rPr>
                <w:rFonts w:asciiTheme="minorHAnsi" w:hAnsiTheme="minorHAnsi"/>
                <w:noProof/>
                <w:webHidden/>
              </w:rPr>
              <w:t>9</w:t>
            </w:r>
            <w:r w:rsidRPr="00D14C20">
              <w:rPr>
                <w:rFonts w:asciiTheme="minorHAnsi" w:hAnsiTheme="minorHAnsi"/>
                <w:noProof/>
                <w:webHidden/>
              </w:rPr>
              <w:fldChar w:fldCharType="end"/>
            </w:r>
          </w:hyperlink>
        </w:p>
        <w:p w14:paraId="318ECD47" w14:textId="6572AF62" w:rsidR="0026085D" w:rsidRPr="00D14C20" w:rsidRDefault="0026085D">
          <w:pPr>
            <w:pStyle w:val="Verzeichnis2"/>
            <w:tabs>
              <w:tab w:val="right" w:leader="dot" w:pos="9062"/>
            </w:tabs>
            <w:rPr>
              <w:rFonts w:asciiTheme="minorHAnsi" w:eastAsiaTheme="minorEastAsia" w:hAnsiTheme="minorHAnsi" w:cstheme="minorBidi"/>
              <w:noProof/>
              <w:kern w:val="2"/>
              <w:sz w:val="24"/>
              <w:szCs w:val="24"/>
              <w:lang w:val="de-AT" w:eastAsia="de-AT"/>
              <w14:ligatures w14:val="standardContextual"/>
            </w:rPr>
          </w:pPr>
          <w:hyperlink w:anchor="_Toc223985861" w:history="1">
            <w:r w:rsidRPr="00D14C20">
              <w:rPr>
                <w:rStyle w:val="Hyperlink"/>
                <w:rFonts w:asciiTheme="minorHAnsi" w:hAnsiTheme="minorHAnsi"/>
                <w:noProof/>
              </w:rPr>
              <w:t>Besondere Umstände im Sport</w:t>
            </w:r>
            <w:r w:rsidRPr="00D14C20">
              <w:rPr>
                <w:rFonts w:asciiTheme="minorHAnsi" w:hAnsiTheme="minorHAnsi"/>
                <w:noProof/>
                <w:webHidden/>
              </w:rPr>
              <w:tab/>
            </w:r>
            <w:r w:rsidRPr="00D14C20">
              <w:rPr>
                <w:rFonts w:asciiTheme="minorHAnsi" w:hAnsiTheme="minorHAnsi"/>
                <w:noProof/>
                <w:webHidden/>
              </w:rPr>
              <w:fldChar w:fldCharType="begin"/>
            </w:r>
            <w:r w:rsidRPr="00D14C20">
              <w:rPr>
                <w:rFonts w:asciiTheme="minorHAnsi" w:hAnsiTheme="minorHAnsi"/>
                <w:noProof/>
                <w:webHidden/>
              </w:rPr>
              <w:instrText xml:space="preserve"> PAGEREF _Toc223985861 \h </w:instrText>
            </w:r>
            <w:r w:rsidRPr="00D14C20">
              <w:rPr>
                <w:rFonts w:asciiTheme="minorHAnsi" w:hAnsiTheme="minorHAnsi"/>
                <w:noProof/>
                <w:webHidden/>
              </w:rPr>
            </w:r>
            <w:r w:rsidRPr="00D14C20">
              <w:rPr>
                <w:rFonts w:asciiTheme="minorHAnsi" w:hAnsiTheme="minorHAnsi"/>
                <w:noProof/>
                <w:webHidden/>
              </w:rPr>
              <w:fldChar w:fldCharType="separate"/>
            </w:r>
            <w:r w:rsidRPr="00D14C20">
              <w:rPr>
                <w:rFonts w:asciiTheme="minorHAnsi" w:hAnsiTheme="minorHAnsi"/>
                <w:noProof/>
                <w:webHidden/>
              </w:rPr>
              <w:t>10</w:t>
            </w:r>
            <w:r w:rsidRPr="00D14C20">
              <w:rPr>
                <w:rFonts w:asciiTheme="minorHAnsi" w:hAnsiTheme="minorHAnsi"/>
                <w:noProof/>
                <w:webHidden/>
              </w:rPr>
              <w:fldChar w:fldCharType="end"/>
            </w:r>
          </w:hyperlink>
        </w:p>
        <w:p w14:paraId="4E65D8A9" w14:textId="7133C45F" w:rsidR="0026085D" w:rsidRPr="00D14C20" w:rsidRDefault="0026085D">
          <w:pPr>
            <w:pStyle w:val="Verzeichnis3"/>
            <w:tabs>
              <w:tab w:val="right" w:leader="dot" w:pos="9062"/>
            </w:tabs>
            <w:rPr>
              <w:rFonts w:asciiTheme="minorHAnsi" w:eastAsiaTheme="minorEastAsia" w:hAnsiTheme="minorHAnsi" w:cstheme="minorBidi"/>
              <w:noProof/>
              <w:kern w:val="2"/>
              <w:sz w:val="24"/>
              <w:szCs w:val="24"/>
              <w:lang w:val="de-AT" w:eastAsia="de-AT"/>
              <w14:ligatures w14:val="standardContextual"/>
            </w:rPr>
          </w:pPr>
          <w:hyperlink w:anchor="_Toc223985862" w:history="1">
            <w:r w:rsidRPr="00D14C20">
              <w:rPr>
                <w:rStyle w:val="Hyperlink"/>
                <w:rFonts w:asciiTheme="minorHAnsi" w:hAnsiTheme="minorHAnsi"/>
                <w:noProof/>
                <w:w w:val="105"/>
                <w:lang w:val="de-DE"/>
              </w:rPr>
              <w:t>Struktur im Sport</w:t>
            </w:r>
            <w:r w:rsidRPr="00D14C20">
              <w:rPr>
                <w:rFonts w:asciiTheme="minorHAnsi" w:hAnsiTheme="minorHAnsi"/>
                <w:noProof/>
                <w:webHidden/>
              </w:rPr>
              <w:tab/>
            </w:r>
            <w:r w:rsidRPr="00D14C20">
              <w:rPr>
                <w:rFonts w:asciiTheme="minorHAnsi" w:hAnsiTheme="minorHAnsi"/>
                <w:noProof/>
                <w:webHidden/>
              </w:rPr>
              <w:fldChar w:fldCharType="begin"/>
            </w:r>
            <w:r w:rsidRPr="00D14C20">
              <w:rPr>
                <w:rFonts w:asciiTheme="minorHAnsi" w:hAnsiTheme="minorHAnsi"/>
                <w:noProof/>
                <w:webHidden/>
              </w:rPr>
              <w:instrText xml:space="preserve"> PAGEREF _Toc223985862 \h </w:instrText>
            </w:r>
            <w:r w:rsidRPr="00D14C20">
              <w:rPr>
                <w:rFonts w:asciiTheme="minorHAnsi" w:hAnsiTheme="minorHAnsi"/>
                <w:noProof/>
                <w:webHidden/>
              </w:rPr>
            </w:r>
            <w:r w:rsidRPr="00D14C20">
              <w:rPr>
                <w:rFonts w:asciiTheme="minorHAnsi" w:hAnsiTheme="minorHAnsi"/>
                <w:noProof/>
                <w:webHidden/>
              </w:rPr>
              <w:fldChar w:fldCharType="separate"/>
            </w:r>
            <w:r w:rsidRPr="00D14C20">
              <w:rPr>
                <w:rFonts w:asciiTheme="minorHAnsi" w:hAnsiTheme="minorHAnsi"/>
                <w:noProof/>
                <w:webHidden/>
              </w:rPr>
              <w:t>10</w:t>
            </w:r>
            <w:r w:rsidRPr="00D14C20">
              <w:rPr>
                <w:rFonts w:asciiTheme="minorHAnsi" w:hAnsiTheme="minorHAnsi"/>
                <w:noProof/>
                <w:webHidden/>
              </w:rPr>
              <w:fldChar w:fldCharType="end"/>
            </w:r>
          </w:hyperlink>
        </w:p>
        <w:p w14:paraId="3435AA41" w14:textId="514B90E3" w:rsidR="0026085D" w:rsidRPr="00D14C20" w:rsidRDefault="0026085D">
          <w:pPr>
            <w:pStyle w:val="Verzeichnis1"/>
            <w:tabs>
              <w:tab w:val="right" w:leader="dot" w:pos="9062"/>
            </w:tabs>
            <w:rPr>
              <w:rFonts w:asciiTheme="minorHAnsi" w:eastAsiaTheme="minorEastAsia" w:hAnsiTheme="minorHAnsi" w:cstheme="minorBidi"/>
              <w:noProof/>
              <w:kern w:val="2"/>
              <w:sz w:val="24"/>
              <w:szCs w:val="24"/>
              <w:lang w:val="de-AT" w:eastAsia="de-AT"/>
              <w14:ligatures w14:val="standardContextual"/>
            </w:rPr>
          </w:pPr>
          <w:hyperlink w:anchor="_Toc223985863" w:history="1">
            <w:r w:rsidRPr="00D14C20">
              <w:rPr>
                <w:rStyle w:val="Hyperlink"/>
                <w:rFonts w:asciiTheme="minorHAnsi" w:hAnsiTheme="minorHAnsi"/>
                <w:noProof/>
              </w:rPr>
              <w:t>Gesetzliche Regelungen</w:t>
            </w:r>
            <w:r w:rsidRPr="00D14C20">
              <w:rPr>
                <w:rFonts w:asciiTheme="minorHAnsi" w:hAnsiTheme="minorHAnsi"/>
                <w:noProof/>
                <w:webHidden/>
              </w:rPr>
              <w:tab/>
            </w:r>
            <w:r w:rsidRPr="00D14C20">
              <w:rPr>
                <w:rFonts w:asciiTheme="minorHAnsi" w:hAnsiTheme="minorHAnsi"/>
                <w:noProof/>
                <w:webHidden/>
              </w:rPr>
              <w:fldChar w:fldCharType="begin"/>
            </w:r>
            <w:r w:rsidRPr="00D14C20">
              <w:rPr>
                <w:rFonts w:asciiTheme="minorHAnsi" w:hAnsiTheme="minorHAnsi"/>
                <w:noProof/>
                <w:webHidden/>
              </w:rPr>
              <w:instrText xml:space="preserve"> PAGEREF _Toc223985863 \h </w:instrText>
            </w:r>
            <w:r w:rsidRPr="00D14C20">
              <w:rPr>
                <w:rFonts w:asciiTheme="minorHAnsi" w:hAnsiTheme="minorHAnsi"/>
                <w:noProof/>
                <w:webHidden/>
              </w:rPr>
            </w:r>
            <w:r w:rsidRPr="00D14C20">
              <w:rPr>
                <w:rFonts w:asciiTheme="minorHAnsi" w:hAnsiTheme="minorHAnsi"/>
                <w:noProof/>
                <w:webHidden/>
              </w:rPr>
              <w:fldChar w:fldCharType="separate"/>
            </w:r>
            <w:r w:rsidRPr="00D14C20">
              <w:rPr>
                <w:rFonts w:asciiTheme="minorHAnsi" w:hAnsiTheme="minorHAnsi"/>
                <w:noProof/>
                <w:webHidden/>
              </w:rPr>
              <w:t>14</w:t>
            </w:r>
            <w:r w:rsidRPr="00D14C20">
              <w:rPr>
                <w:rFonts w:asciiTheme="minorHAnsi" w:hAnsiTheme="minorHAnsi"/>
                <w:noProof/>
                <w:webHidden/>
              </w:rPr>
              <w:fldChar w:fldCharType="end"/>
            </w:r>
          </w:hyperlink>
        </w:p>
        <w:p w14:paraId="09D157CF" w14:textId="7D7ADAB8" w:rsidR="0026085D" w:rsidRPr="00D14C20" w:rsidRDefault="0026085D">
          <w:pPr>
            <w:pStyle w:val="Verzeichnis2"/>
            <w:tabs>
              <w:tab w:val="right" w:leader="dot" w:pos="9062"/>
            </w:tabs>
            <w:rPr>
              <w:rFonts w:asciiTheme="minorHAnsi" w:eastAsiaTheme="minorEastAsia" w:hAnsiTheme="minorHAnsi" w:cstheme="minorBidi"/>
              <w:noProof/>
              <w:kern w:val="2"/>
              <w:sz w:val="24"/>
              <w:szCs w:val="24"/>
              <w:lang w:val="de-AT" w:eastAsia="de-AT"/>
              <w14:ligatures w14:val="standardContextual"/>
            </w:rPr>
          </w:pPr>
          <w:hyperlink w:anchor="_Toc223985864" w:history="1">
            <w:r w:rsidRPr="00D14C20">
              <w:rPr>
                <w:rStyle w:val="Hyperlink"/>
                <w:rFonts w:asciiTheme="minorHAnsi" w:hAnsiTheme="minorHAnsi"/>
                <w:noProof/>
              </w:rPr>
              <w:t>Gesetzliche Bestimmungen</w:t>
            </w:r>
            <w:r w:rsidRPr="00D14C20">
              <w:rPr>
                <w:rFonts w:asciiTheme="minorHAnsi" w:hAnsiTheme="minorHAnsi"/>
                <w:noProof/>
                <w:webHidden/>
              </w:rPr>
              <w:tab/>
            </w:r>
            <w:r w:rsidRPr="00D14C20">
              <w:rPr>
                <w:rFonts w:asciiTheme="minorHAnsi" w:hAnsiTheme="minorHAnsi"/>
                <w:noProof/>
                <w:webHidden/>
              </w:rPr>
              <w:fldChar w:fldCharType="begin"/>
            </w:r>
            <w:r w:rsidRPr="00D14C20">
              <w:rPr>
                <w:rFonts w:asciiTheme="minorHAnsi" w:hAnsiTheme="minorHAnsi"/>
                <w:noProof/>
                <w:webHidden/>
              </w:rPr>
              <w:instrText xml:space="preserve"> PAGEREF _Toc223985864 \h </w:instrText>
            </w:r>
            <w:r w:rsidRPr="00D14C20">
              <w:rPr>
                <w:rFonts w:asciiTheme="minorHAnsi" w:hAnsiTheme="minorHAnsi"/>
                <w:noProof/>
                <w:webHidden/>
              </w:rPr>
            </w:r>
            <w:r w:rsidRPr="00D14C20">
              <w:rPr>
                <w:rFonts w:asciiTheme="minorHAnsi" w:hAnsiTheme="minorHAnsi"/>
                <w:noProof/>
                <w:webHidden/>
              </w:rPr>
              <w:fldChar w:fldCharType="separate"/>
            </w:r>
            <w:r w:rsidRPr="00D14C20">
              <w:rPr>
                <w:rFonts w:asciiTheme="minorHAnsi" w:hAnsiTheme="minorHAnsi"/>
                <w:noProof/>
                <w:webHidden/>
              </w:rPr>
              <w:t>15</w:t>
            </w:r>
            <w:r w:rsidRPr="00D14C20">
              <w:rPr>
                <w:rFonts w:asciiTheme="minorHAnsi" w:hAnsiTheme="minorHAnsi"/>
                <w:noProof/>
                <w:webHidden/>
              </w:rPr>
              <w:fldChar w:fldCharType="end"/>
            </w:r>
          </w:hyperlink>
        </w:p>
        <w:p w14:paraId="3F224BA8" w14:textId="5E6C7EDD" w:rsidR="0026085D" w:rsidRPr="00D14C20" w:rsidRDefault="0026085D">
          <w:pPr>
            <w:pStyle w:val="Verzeichnis1"/>
            <w:tabs>
              <w:tab w:val="right" w:leader="dot" w:pos="9062"/>
            </w:tabs>
            <w:rPr>
              <w:rFonts w:asciiTheme="minorHAnsi" w:eastAsiaTheme="minorEastAsia" w:hAnsiTheme="minorHAnsi" w:cstheme="minorBidi"/>
              <w:noProof/>
              <w:kern w:val="2"/>
              <w:sz w:val="24"/>
              <w:szCs w:val="24"/>
              <w:lang w:val="de-AT" w:eastAsia="de-AT"/>
              <w14:ligatures w14:val="standardContextual"/>
            </w:rPr>
          </w:pPr>
          <w:hyperlink w:anchor="_Toc223985865" w:history="1">
            <w:r w:rsidRPr="00D14C20">
              <w:rPr>
                <w:rStyle w:val="Hyperlink"/>
                <w:rFonts w:asciiTheme="minorHAnsi" w:hAnsiTheme="minorHAnsi"/>
                <w:noProof/>
              </w:rPr>
              <w:t>Bestands- und Risikoanalyse</w:t>
            </w:r>
            <w:r w:rsidRPr="00D14C20">
              <w:rPr>
                <w:rFonts w:asciiTheme="minorHAnsi" w:hAnsiTheme="minorHAnsi"/>
                <w:noProof/>
                <w:webHidden/>
              </w:rPr>
              <w:tab/>
            </w:r>
            <w:r w:rsidRPr="00D14C20">
              <w:rPr>
                <w:rFonts w:asciiTheme="minorHAnsi" w:hAnsiTheme="minorHAnsi"/>
                <w:noProof/>
                <w:webHidden/>
              </w:rPr>
              <w:fldChar w:fldCharType="begin"/>
            </w:r>
            <w:r w:rsidRPr="00D14C20">
              <w:rPr>
                <w:rFonts w:asciiTheme="minorHAnsi" w:hAnsiTheme="minorHAnsi"/>
                <w:noProof/>
                <w:webHidden/>
              </w:rPr>
              <w:instrText xml:space="preserve"> PAGEREF _Toc223985865 \h </w:instrText>
            </w:r>
            <w:r w:rsidRPr="00D14C20">
              <w:rPr>
                <w:rFonts w:asciiTheme="minorHAnsi" w:hAnsiTheme="minorHAnsi"/>
                <w:noProof/>
                <w:webHidden/>
              </w:rPr>
            </w:r>
            <w:r w:rsidRPr="00D14C20">
              <w:rPr>
                <w:rFonts w:asciiTheme="minorHAnsi" w:hAnsiTheme="minorHAnsi"/>
                <w:noProof/>
                <w:webHidden/>
              </w:rPr>
              <w:fldChar w:fldCharType="separate"/>
            </w:r>
            <w:r w:rsidRPr="00D14C20">
              <w:rPr>
                <w:rFonts w:asciiTheme="minorHAnsi" w:hAnsiTheme="minorHAnsi"/>
                <w:noProof/>
                <w:webHidden/>
              </w:rPr>
              <w:t>16</w:t>
            </w:r>
            <w:r w:rsidRPr="00D14C20">
              <w:rPr>
                <w:rFonts w:asciiTheme="minorHAnsi" w:hAnsiTheme="minorHAnsi"/>
                <w:noProof/>
                <w:webHidden/>
              </w:rPr>
              <w:fldChar w:fldCharType="end"/>
            </w:r>
          </w:hyperlink>
        </w:p>
        <w:p w14:paraId="21BD535C" w14:textId="0F057E0E" w:rsidR="0026085D" w:rsidRPr="00D14C20" w:rsidRDefault="0026085D">
          <w:pPr>
            <w:pStyle w:val="Verzeichnis1"/>
            <w:tabs>
              <w:tab w:val="right" w:leader="dot" w:pos="9062"/>
            </w:tabs>
            <w:rPr>
              <w:rFonts w:asciiTheme="minorHAnsi" w:eastAsiaTheme="minorEastAsia" w:hAnsiTheme="minorHAnsi" w:cstheme="minorBidi"/>
              <w:noProof/>
              <w:kern w:val="2"/>
              <w:sz w:val="24"/>
              <w:szCs w:val="24"/>
              <w:lang w:val="de-AT" w:eastAsia="de-AT"/>
              <w14:ligatures w14:val="standardContextual"/>
            </w:rPr>
          </w:pPr>
          <w:hyperlink w:anchor="_Toc223985866" w:history="1">
            <w:r w:rsidRPr="00D14C20">
              <w:rPr>
                <w:rStyle w:val="Hyperlink"/>
                <w:rFonts w:asciiTheme="minorHAnsi" w:hAnsiTheme="minorHAnsi"/>
                <w:noProof/>
              </w:rPr>
              <w:t>Präventive Maßnahmen</w:t>
            </w:r>
            <w:r w:rsidRPr="00D14C20">
              <w:rPr>
                <w:rFonts w:asciiTheme="minorHAnsi" w:hAnsiTheme="minorHAnsi"/>
                <w:noProof/>
                <w:webHidden/>
              </w:rPr>
              <w:tab/>
            </w:r>
            <w:r w:rsidRPr="00D14C20">
              <w:rPr>
                <w:rFonts w:asciiTheme="minorHAnsi" w:hAnsiTheme="minorHAnsi"/>
                <w:noProof/>
                <w:webHidden/>
              </w:rPr>
              <w:fldChar w:fldCharType="begin"/>
            </w:r>
            <w:r w:rsidRPr="00D14C20">
              <w:rPr>
                <w:rFonts w:asciiTheme="minorHAnsi" w:hAnsiTheme="minorHAnsi"/>
                <w:noProof/>
                <w:webHidden/>
              </w:rPr>
              <w:instrText xml:space="preserve"> PAGEREF _Toc223985866 \h </w:instrText>
            </w:r>
            <w:r w:rsidRPr="00D14C20">
              <w:rPr>
                <w:rFonts w:asciiTheme="minorHAnsi" w:hAnsiTheme="minorHAnsi"/>
                <w:noProof/>
                <w:webHidden/>
              </w:rPr>
            </w:r>
            <w:r w:rsidRPr="00D14C20">
              <w:rPr>
                <w:rFonts w:asciiTheme="minorHAnsi" w:hAnsiTheme="minorHAnsi"/>
                <w:noProof/>
                <w:webHidden/>
              </w:rPr>
              <w:fldChar w:fldCharType="separate"/>
            </w:r>
            <w:r w:rsidRPr="00D14C20">
              <w:rPr>
                <w:rFonts w:asciiTheme="minorHAnsi" w:hAnsiTheme="minorHAnsi"/>
                <w:noProof/>
                <w:webHidden/>
              </w:rPr>
              <w:t>17</w:t>
            </w:r>
            <w:r w:rsidRPr="00D14C20">
              <w:rPr>
                <w:rFonts w:asciiTheme="minorHAnsi" w:hAnsiTheme="minorHAnsi"/>
                <w:noProof/>
                <w:webHidden/>
              </w:rPr>
              <w:fldChar w:fldCharType="end"/>
            </w:r>
          </w:hyperlink>
        </w:p>
        <w:p w14:paraId="7733B667" w14:textId="7D6B439F" w:rsidR="0026085D" w:rsidRPr="00D14C20" w:rsidRDefault="0026085D">
          <w:pPr>
            <w:pStyle w:val="Verzeichnis2"/>
            <w:tabs>
              <w:tab w:val="right" w:leader="dot" w:pos="9062"/>
            </w:tabs>
            <w:rPr>
              <w:rFonts w:asciiTheme="minorHAnsi" w:eastAsiaTheme="minorEastAsia" w:hAnsiTheme="minorHAnsi" w:cstheme="minorBidi"/>
              <w:noProof/>
              <w:kern w:val="2"/>
              <w:sz w:val="24"/>
              <w:szCs w:val="24"/>
              <w:lang w:val="de-AT" w:eastAsia="de-AT"/>
              <w14:ligatures w14:val="standardContextual"/>
            </w:rPr>
          </w:pPr>
          <w:hyperlink w:anchor="_Toc223985867" w:history="1">
            <w:r w:rsidRPr="00D14C20">
              <w:rPr>
                <w:rStyle w:val="Hyperlink"/>
                <w:rFonts w:asciiTheme="minorHAnsi" w:hAnsiTheme="minorHAnsi"/>
                <w:noProof/>
              </w:rPr>
              <w:t>Personal: sensibilisieren, auswählen und schulen</w:t>
            </w:r>
            <w:r w:rsidRPr="00D14C20">
              <w:rPr>
                <w:rFonts w:asciiTheme="minorHAnsi" w:hAnsiTheme="minorHAnsi"/>
                <w:noProof/>
                <w:webHidden/>
              </w:rPr>
              <w:tab/>
            </w:r>
            <w:r w:rsidRPr="00D14C20">
              <w:rPr>
                <w:rFonts w:asciiTheme="minorHAnsi" w:hAnsiTheme="minorHAnsi"/>
                <w:noProof/>
                <w:webHidden/>
              </w:rPr>
              <w:fldChar w:fldCharType="begin"/>
            </w:r>
            <w:r w:rsidRPr="00D14C20">
              <w:rPr>
                <w:rFonts w:asciiTheme="minorHAnsi" w:hAnsiTheme="minorHAnsi"/>
                <w:noProof/>
                <w:webHidden/>
              </w:rPr>
              <w:instrText xml:space="preserve"> PAGEREF _Toc223985867 \h </w:instrText>
            </w:r>
            <w:r w:rsidRPr="00D14C20">
              <w:rPr>
                <w:rFonts w:asciiTheme="minorHAnsi" w:hAnsiTheme="minorHAnsi"/>
                <w:noProof/>
                <w:webHidden/>
              </w:rPr>
            </w:r>
            <w:r w:rsidRPr="00D14C20">
              <w:rPr>
                <w:rFonts w:asciiTheme="minorHAnsi" w:hAnsiTheme="minorHAnsi"/>
                <w:noProof/>
                <w:webHidden/>
              </w:rPr>
              <w:fldChar w:fldCharType="separate"/>
            </w:r>
            <w:r w:rsidRPr="00D14C20">
              <w:rPr>
                <w:rFonts w:asciiTheme="minorHAnsi" w:hAnsiTheme="minorHAnsi"/>
                <w:noProof/>
                <w:webHidden/>
              </w:rPr>
              <w:t>17</w:t>
            </w:r>
            <w:r w:rsidRPr="00D14C20">
              <w:rPr>
                <w:rFonts w:asciiTheme="minorHAnsi" w:hAnsiTheme="minorHAnsi"/>
                <w:noProof/>
                <w:webHidden/>
              </w:rPr>
              <w:fldChar w:fldCharType="end"/>
            </w:r>
          </w:hyperlink>
        </w:p>
        <w:p w14:paraId="15E98049" w14:textId="1556BA45" w:rsidR="0026085D" w:rsidRPr="00D14C20" w:rsidRDefault="0026085D">
          <w:pPr>
            <w:pStyle w:val="Verzeichnis3"/>
            <w:tabs>
              <w:tab w:val="right" w:leader="dot" w:pos="9062"/>
            </w:tabs>
            <w:rPr>
              <w:rFonts w:asciiTheme="minorHAnsi" w:eastAsiaTheme="minorEastAsia" w:hAnsiTheme="minorHAnsi" w:cstheme="minorBidi"/>
              <w:noProof/>
              <w:kern w:val="2"/>
              <w:sz w:val="24"/>
              <w:szCs w:val="24"/>
              <w:lang w:val="de-AT" w:eastAsia="de-AT"/>
              <w14:ligatures w14:val="standardContextual"/>
            </w:rPr>
          </w:pPr>
          <w:hyperlink w:anchor="_Toc223985868" w:history="1">
            <w:r w:rsidRPr="00D14C20">
              <w:rPr>
                <w:rStyle w:val="Hyperlink"/>
                <w:rFonts w:asciiTheme="minorHAnsi" w:hAnsiTheme="minorHAnsi"/>
                <w:noProof/>
                <w:w w:val="105"/>
                <w:lang w:val="de-DE"/>
              </w:rPr>
              <w:t>Benennung von Rahmenbedingungen für Präventions- und Schutzbeauftragte</w:t>
            </w:r>
            <w:r w:rsidRPr="00D14C20">
              <w:rPr>
                <w:rFonts w:asciiTheme="minorHAnsi" w:hAnsiTheme="minorHAnsi"/>
                <w:noProof/>
                <w:webHidden/>
              </w:rPr>
              <w:tab/>
            </w:r>
            <w:r w:rsidRPr="00D14C20">
              <w:rPr>
                <w:rFonts w:asciiTheme="minorHAnsi" w:hAnsiTheme="minorHAnsi"/>
                <w:noProof/>
                <w:webHidden/>
              </w:rPr>
              <w:fldChar w:fldCharType="begin"/>
            </w:r>
            <w:r w:rsidRPr="00D14C20">
              <w:rPr>
                <w:rFonts w:asciiTheme="minorHAnsi" w:hAnsiTheme="minorHAnsi"/>
                <w:noProof/>
                <w:webHidden/>
              </w:rPr>
              <w:instrText xml:space="preserve"> PAGEREF _Toc223985868 \h </w:instrText>
            </w:r>
            <w:r w:rsidRPr="00D14C20">
              <w:rPr>
                <w:rFonts w:asciiTheme="minorHAnsi" w:hAnsiTheme="minorHAnsi"/>
                <w:noProof/>
                <w:webHidden/>
              </w:rPr>
            </w:r>
            <w:r w:rsidRPr="00D14C20">
              <w:rPr>
                <w:rFonts w:asciiTheme="minorHAnsi" w:hAnsiTheme="minorHAnsi"/>
                <w:noProof/>
                <w:webHidden/>
              </w:rPr>
              <w:fldChar w:fldCharType="separate"/>
            </w:r>
            <w:r w:rsidRPr="00D14C20">
              <w:rPr>
                <w:rFonts w:asciiTheme="minorHAnsi" w:hAnsiTheme="minorHAnsi"/>
                <w:noProof/>
                <w:webHidden/>
              </w:rPr>
              <w:t>18</w:t>
            </w:r>
            <w:r w:rsidRPr="00D14C20">
              <w:rPr>
                <w:rFonts w:asciiTheme="minorHAnsi" w:hAnsiTheme="minorHAnsi"/>
                <w:noProof/>
                <w:webHidden/>
              </w:rPr>
              <w:fldChar w:fldCharType="end"/>
            </w:r>
          </w:hyperlink>
        </w:p>
        <w:p w14:paraId="39EB3587" w14:textId="6FE449F2" w:rsidR="0026085D" w:rsidRPr="00D14C20" w:rsidRDefault="0026085D">
          <w:pPr>
            <w:pStyle w:val="Verzeichnis3"/>
            <w:tabs>
              <w:tab w:val="right" w:leader="dot" w:pos="9062"/>
            </w:tabs>
            <w:rPr>
              <w:rFonts w:asciiTheme="minorHAnsi" w:eastAsiaTheme="minorEastAsia" w:hAnsiTheme="minorHAnsi" w:cstheme="minorBidi"/>
              <w:noProof/>
              <w:kern w:val="2"/>
              <w:sz w:val="24"/>
              <w:szCs w:val="24"/>
              <w:lang w:val="de-AT" w:eastAsia="de-AT"/>
              <w14:ligatures w14:val="standardContextual"/>
            </w:rPr>
          </w:pPr>
          <w:hyperlink w:anchor="_Toc223985869" w:history="1">
            <w:r w:rsidRPr="00D14C20">
              <w:rPr>
                <w:rStyle w:val="Hyperlink"/>
                <w:rFonts w:asciiTheme="minorHAnsi" w:hAnsiTheme="minorHAnsi"/>
                <w:noProof/>
                <w:w w:val="105"/>
                <w:lang w:val="de-DE"/>
              </w:rPr>
              <w:t>Beratungs- und Fachstelle für Kinder- und Jugendschutz</w:t>
            </w:r>
            <w:r w:rsidRPr="00D14C20">
              <w:rPr>
                <w:rFonts w:asciiTheme="minorHAnsi" w:hAnsiTheme="minorHAnsi"/>
                <w:noProof/>
                <w:webHidden/>
              </w:rPr>
              <w:tab/>
            </w:r>
            <w:r w:rsidRPr="00D14C20">
              <w:rPr>
                <w:rFonts w:asciiTheme="minorHAnsi" w:hAnsiTheme="minorHAnsi"/>
                <w:noProof/>
                <w:webHidden/>
              </w:rPr>
              <w:fldChar w:fldCharType="begin"/>
            </w:r>
            <w:r w:rsidRPr="00D14C20">
              <w:rPr>
                <w:rFonts w:asciiTheme="minorHAnsi" w:hAnsiTheme="minorHAnsi"/>
                <w:noProof/>
                <w:webHidden/>
              </w:rPr>
              <w:instrText xml:space="preserve"> PAGEREF _Toc223985869 \h </w:instrText>
            </w:r>
            <w:r w:rsidRPr="00D14C20">
              <w:rPr>
                <w:rFonts w:asciiTheme="minorHAnsi" w:hAnsiTheme="minorHAnsi"/>
                <w:noProof/>
                <w:webHidden/>
              </w:rPr>
            </w:r>
            <w:r w:rsidRPr="00D14C20">
              <w:rPr>
                <w:rFonts w:asciiTheme="minorHAnsi" w:hAnsiTheme="minorHAnsi"/>
                <w:noProof/>
                <w:webHidden/>
              </w:rPr>
              <w:fldChar w:fldCharType="separate"/>
            </w:r>
            <w:r w:rsidRPr="00D14C20">
              <w:rPr>
                <w:rFonts w:asciiTheme="minorHAnsi" w:hAnsiTheme="minorHAnsi"/>
                <w:noProof/>
                <w:webHidden/>
              </w:rPr>
              <w:t>20</w:t>
            </w:r>
            <w:r w:rsidRPr="00D14C20">
              <w:rPr>
                <w:rFonts w:asciiTheme="minorHAnsi" w:hAnsiTheme="minorHAnsi"/>
                <w:noProof/>
                <w:webHidden/>
              </w:rPr>
              <w:fldChar w:fldCharType="end"/>
            </w:r>
          </w:hyperlink>
        </w:p>
        <w:p w14:paraId="0F71610D" w14:textId="24C75161" w:rsidR="0026085D" w:rsidRPr="00D14C20" w:rsidRDefault="0026085D">
          <w:pPr>
            <w:pStyle w:val="Verzeichnis2"/>
            <w:tabs>
              <w:tab w:val="right" w:leader="dot" w:pos="9062"/>
            </w:tabs>
            <w:rPr>
              <w:rFonts w:asciiTheme="minorHAnsi" w:eastAsiaTheme="minorEastAsia" w:hAnsiTheme="minorHAnsi" w:cstheme="minorBidi"/>
              <w:noProof/>
              <w:kern w:val="2"/>
              <w:sz w:val="24"/>
              <w:szCs w:val="24"/>
              <w:lang w:val="de-AT" w:eastAsia="de-AT"/>
              <w14:ligatures w14:val="standardContextual"/>
            </w:rPr>
          </w:pPr>
          <w:hyperlink w:anchor="_Toc223985870" w:history="1">
            <w:r w:rsidRPr="00D14C20">
              <w:rPr>
                <w:rStyle w:val="Hyperlink"/>
                <w:rFonts w:asciiTheme="minorHAnsi" w:hAnsiTheme="minorHAnsi"/>
                <w:noProof/>
              </w:rPr>
              <w:t>Personalauswahl und Entwicklung</w:t>
            </w:r>
            <w:r w:rsidRPr="00D14C20">
              <w:rPr>
                <w:rFonts w:asciiTheme="minorHAnsi" w:hAnsiTheme="minorHAnsi"/>
                <w:noProof/>
                <w:webHidden/>
              </w:rPr>
              <w:tab/>
            </w:r>
            <w:r w:rsidRPr="00D14C20">
              <w:rPr>
                <w:rFonts w:asciiTheme="minorHAnsi" w:hAnsiTheme="minorHAnsi"/>
                <w:noProof/>
                <w:webHidden/>
              </w:rPr>
              <w:fldChar w:fldCharType="begin"/>
            </w:r>
            <w:r w:rsidRPr="00D14C20">
              <w:rPr>
                <w:rFonts w:asciiTheme="minorHAnsi" w:hAnsiTheme="minorHAnsi"/>
                <w:noProof/>
                <w:webHidden/>
              </w:rPr>
              <w:instrText xml:space="preserve"> PAGEREF _Toc223985870 \h </w:instrText>
            </w:r>
            <w:r w:rsidRPr="00D14C20">
              <w:rPr>
                <w:rFonts w:asciiTheme="minorHAnsi" w:hAnsiTheme="minorHAnsi"/>
                <w:noProof/>
                <w:webHidden/>
              </w:rPr>
            </w:r>
            <w:r w:rsidRPr="00D14C20">
              <w:rPr>
                <w:rFonts w:asciiTheme="minorHAnsi" w:hAnsiTheme="minorHAnsi"/>
                <w:noProof/>
                <w:webHidden/>
              </w:rPr>
              <w:fldChar w:fldCharType="separate"/>
            </w:r>
            <w:r w:rsidRPr="00D14C20">
              <w:rPr>
                <w:rFonts w:asciiTheme="minorHAnsi" w:hAnsiTheme="minorHAnsi"/>
                <w:noProof/>
                <w:webHidden/>
              </w:rPr>
              <w:t>21</w:t>
            </w:r>
            <w:r w:rsidRPr="00D14C20">
              <w:rPr>
                <w:rFonts w:asciiTheme="minorHAnsi" w:hAnsiTheme="minorHAnsi"/>
                <w:noProof/>
                <w:webHidden/>
              </w:rPr>
              <w:fldChar w:fldCharType="end"/>
            </w:r>
          </w:hyperlink>
        </w:p>
        <w:p w14:paraId="0BA4DD82" w14:textId="75BC3D97" w:rsidR="0026085D" w:rsidRPr="00D14C20" w:rsidRDefault="0026085D">
          <w:pPr>
            <w:pStyle w:val="Verzeichnis3"/>
            <w:tabs>
              <w:tab w:val="right" w:leader="dot" w:pos="9062"/>
            </w:tabs>
            <w:rPr>
              <w:rFonts w:asciiTheme="minorHAnsi" w:eastAsiaTheme="minorEastAsia" w:hAnsiTheme="minorHAnsi" w:cstheme="minorBidi"/>
              <w:noProof/>
              <w:kern w:val="2"/>
              <w:sz w:val="24"/>
              <w:szCs w:val="24"/>
              <w:lang w:val="de-AT" w:eastAsia="de-AT"/>
              <w14:ligatures w14:val="standardContextual"/>
            </w:rPr>
          </w:pPr>
          <w:hyperlink w:anchor="_Toc223985871" w:history="1">
            <w:r w:rsidRPr="00D14C20">
              <w:rPr>
                <w:rStyle w:val="Hyperlink"/>
                <w:rFonts w:asciiTheme="minorHAnsi" w:hAnsiTheme="minorHAnsi"/>
                <w:noProof/>
                <w:w w:val="105"/>
                <w:lang w:val="de-DE"/>
              </w:rPr>
              <w:t>Sensibilisierungsmaßnahmen</w:t>
            </w:r>
            <w:r w:rsidRPr="00D14C20">
              <w:rPr>
                <w:rFonts w:asciiTheme="minorHAnsi" w:hAnsiTheme="minorHAnsi"/>
                <w:noProof/>
                <w:webHidden/>
              </w:rPr>
              <w:tab/>
            </w:r>
            <w:r w:rsidRPr="00D14C20">
              <w:rPr>
                <w:rFonts w:asciiTheme="minorHAnsi" w:hAnsiTheme="minorHAnsi"/>
                <w:noProof/>
                <w:webHidden/>
              </w:rPr>
              <w:fldChar w:fldCharType="begin"/>
            </w:r>
            <w:r w:rsidRPr="00D14C20">
              <w:rPr>
                <w:rFonts w:asciiTheme="minorHAnsi" w:hAnsiTheme="minorHAnsi"/>
                <w:noProof/>
                <w:webHidden/>
              </w:rPr>
              <w:instrText xml:space="preserve"> PAGEREF _Toc223985871 \h </w:instrText>
            </w:r>
            <w:r w:rsidRPr="00D14C20">
              <w:rPr>
                <w:rFonts w:asciiTheme="minorHAnsi" w:hAnsiTheme="minorHAnsi"/>
                <w:noProof/>
                <w:webHidden/>
              </w:rPr>
            </w:r>
            <w:r w:rsidRPr="00D14C20">
              <w:rPr>
                <w:rFonts w:asciiTheme="minorHAnsi" w:hAnsiTheme="minorHAnsi"/>
                <w:noProof/>
                <w:webHidden/>
              </w:rPr>
              <w:fldChar w:fldCharType="separate"/>
            </w:r>
            <w:r w:rsidRPr="00D14C20">
              <w:rPr>
                <w:rFonts w:asciiTheme="minorHAnsi" w:hAnsiTheme="minorHAnsi"/>
                <w:noProof/>
                <w:webHidden/>
              </w:rPr>
              <w:t>21</w:t>
            </w:r>
            <w:r w:rsidRPr="00D14C20">
              <w:rPr>
                <w:rFonts w:asciiTheme="minorHAnsi" w:hAnsiTheme="minorHAnsi"/>
                <w:noProof/>
                <w:webHidden/>
              </w:rPr>
              <w:fldChar w:fldCharType="end"/>
            </w:r>
          </w:hyperlink>
        </w:p>
        <w:p w14:paraId="4ED27707" w14:textId="2A1AFCE5" w:rsidR="0026085D" w:rsidRPr="00D14C20" w:rsidRDefault="0026085D">
          <w:pPr>
            <w:pStyle w:val="Verzeichnis3"/>
            <w:tabs>
              <w:tab w:val="right" w:leader="dot" w:pos="9062"/>
            </w:tabs>
            <w:rPr>
              <w:rFonts w:asciiTheme="minorHAnsi" w:eastAsiaTheme="minorEastAsia" w:hAnsiTheme="minorHAnsi" w:cstheme="minorBidi"/>
              <w:noProof/>
              <w:kern w:val="2"/>
              <w:sz w:val="24"/>
              <w:szCs w:val="24"/>
              <w:lang w:val="de-AT" w:eastAsia="de-AT"/>
              <w14:ligatures w14:val="standardContextual"/>
            </w:rPr>
          </w:pPr>
          <w:hyperlink w:anchor="_Toc223985872" w:history="1">
            <w:r w:rsidRPr="00D14C20">
              <w:rPr>
                <w:rStyle w:val="Hyperlink"/>
                <w:rFonts w:asciiTheme="minorHAnsi" w:hAnsiTheme="minorHAnsi"/>
                <w:noProof/>
                <w:w w:val="105"/>
                <w:lang w:val="de-DE"/>
              </w:rPr>
              <w:t>Schulungen</w:t>
            </w:r>
            <w:r w:rsidRPr="00D14C20">
              <w:rPr>
                <w:rFonts w:asciiTheme="minorHAnsi" w:hAnsiTheme="minorHAnsi"/>
                <w:noProof/>
                <w:webHidden/>
              </w:rPr>
              <w:tab/>
            </w:r>
            <w:r w:rsidRPr="00D14C20">
              <w:rPr>
                <w:rFonts w:asciiTheme="minorHAnsi" w:hAnsiTheme="minorHAnsi"/>
                <w:noProof/>
                <w:webHidden/>
              </w:rPr>
              <w:fldChar w:fldCharType="begin"/>
            </w:r>
            <w:r w:rsidRPr="00D14C20">
              <w:rPr>
                <w:rFonts w:asciiTheme="minorHAnsi" w:hAnsiTheme="minorHAnsi"/>
                <w:noProof/>
                <w:webHidden/>
              </w:rPr>
              <w:instrText xml:space="preserve"> PAGEREF _Toc223985872 \h </w:instrText>
            </w:r>
            <w:r w:rsidRPr="00D14C20">
              <w:rPr>
                <w:rFonts w:asciiTheme="minorHAnsi" w:hAnsiTheme="minorHAnsi"/>
                <w:noProof/>
                <w:webHidden/>
              </w:rPr>
            </w:r>
            <w:r w:rsidRPr="00D14C20">
              <w:rPr>
                <w:rFonts w:asciiTheme="minorHAnsi" w:hAnsiTheme="minorHAnsi"/>
                <w:noProof/>
                <w:webHidden/>
              </w:rPr>
              <w:fldChar w:fldCharType="separate"/>
            </w:r>
            <w:r w:rsidRPr="00D14C20">
              <w:rPr>
                <w:rFonts w:asciiTheme="minorHAnsi" w:hAnsiTheme="minorHAnsi"/>
                <w:noProof/>
                <w:webHidden/>
              </w:rPr>
              <w:t>22</w:t>
            </w:r>
            <w:r w:rsidRPr="00D14C20">
              <w:rPr>
                <w:rFonts w:asciiTheme="minorHAnsi" w:hAnsiTheme="minorHAnsi"/>
                <w:noProof/>
                <w:webHidden/>
              </w:rPr>
              <w:fldChar w:fldCharType="end"/>
            </w:r>
          </w:hyperlink>
        </w:p>
        <w:p w14:paraId="7B2D2739" w14:textId="78FFB465" w:rsidR="0026085D" w:rsidRPr="00D14C20" w:rsidRDefault="0026085D">
          <w:pPr>
            <w:pStyle w:val="Verzeichnis2"/>
            <w:tabs>
              <w:tab w:val="right" w:leader="dot" w:pos="9062"/>
            </w:tabs>
            <w:rPr>
              <w:rFonts w:asciiTheme="minorHAnsi" w:eastAsiaTheme="minorEastAsia" w:hAnsiTheme="minorHAnsi" w:cstheme="minorBidi"/>
              <w:noProof/>
              <w:kern w:val="2"/>
              <w:sz w:val="24"/>
              <w:szCs w:val="24"/>
              <w:lang w:val="de-AT" w:eastAsia="de-AT"/>
              <w14:ligatures w14:val="standardContextual"/>
            </w:rPr>
          </w:pPr>
          <w:hyperlink w:anchor="_Toc223985873" w:history="1">
            <w:r w:rsidRPr="00D14C20">
              <w:rPr>
                <w:rStyle w:val="Hyperlink"/>
                <w:rFonts w:asciiTheme="minorHAnsi" w:hAnsiTheme="minorHAnsi"/>
                <w:noProof/>
              </w:rPr>
              <w:t>Verhaltenskodex</w:t>
            </w:r>
            <w:r w:rsidRPr="00D14C20">
              <w:rPr>
                <w:rFonts w:asciiTheme="minorHAnsi" w:hAnsiTheme="minorHAnsi"/>
                <w:noProof/>
                <w:webHidden/>
              </w:rPr>
              <w:tab/>
            </w:r>
            <w:r w:rsidRPr="00D14C20">
              <w:rPr>
                <w:rFonts w:asciiTheme="minorHAnsi" w:hAnsiTheme="minorHAnsi"/>
                <w:noProof/>
                <w:webHidden/>
              </w:rPr>
              <w:fldChar w:fldCharType="begin"/>
            </w:r>
            <w:r w:rsidRPr="00D14C20">
              <w:rPr>
                <w:rFonts w:asciiTheme="minorHAnsi" w:hAnsiTheme="minorHAnsi"/>
                <w:noProof/>
                <w:webHidden/>
              </w:rPr>
              <w:instrText xml:space="preserve"> PAGEREF _Toc223985873 \h </w:instrText>
            </w:r>
            <w:r w:rsidRPr="00D14C20">
              <w:rPr>
                <w:rFonts w:asciiTheme="minorHAnsi" w:hAnsiTheme="minorHAnsi"/>
                <w:noProof/>
                <w:webHidden/>
              </w:rPr>
            </w:r>
            <w:r w:rsidRPr="00D14C20">
              <w:rPr>
                <w:rFonts w:asciiTheme="minorHAnsi" w:hAnsiTheme="minorHAnsi"/>
                <w:noProof/>
                <w:webHidden/>
              </w:rPr>
              <w:fldChar w:fldCharType="separate"/>
            </w:r>
            <w:r w:rsidRPr="00D14C20">
              <w:rPr>
                <w:rFonts w:asciiTheme="minorHAnsi" w:hAnsiTheme="minorHAnsi"/>
                <w:noProof/>
                <w:webHidden/>
              </w:rPr>
              <w:t>23</w:t>
            </w:r>
            <w:r w:rsidRPr="00D14C20">
              <w:rPr>
                <w:rFonts w:asciiTheme="minorHAnsi" w:hAnsiTheme="minorHAnsi"/>
                <w:noProof/>
                <w:webHidden/>
              </w:rPr>
              <w:fldChar w:fldCharType="end"/>
            </w:r>
          </w:hyperlink>
        </w:p>
        <w:p w14:paraId="0E46B430" w14:textId="37BC9E1D" w:rsidR="0026085D" w:rsidRPr="00D14C20" w:rsidRDefault="0026085D">
          <w:pPr>
            <w:pStyle w:val="Verzeichnis2"/>
            <w:tabs>
              <w:tab w:val="right" w:leader="dot" w:pos="9062"/>
            </w:tabs>
            <w:rPr>
              <w:rFonts w:asciiTheme="minorHAnsi" w:eastAsiaTheme="minorEastAsia" w:hAnsiTheme="minorHAnsi" w:cstheme="minorBidi"/>
              <w:noProof/>
              <w:kern w:val="2"/>
              <w:sz w:val="24"/>
              <w:szCs w:val="24"/>
              <w:lang w:val="de-AT" w:eastAsia="de-AT"/>
              <w14:ligatures w14:val="standardContextual"/>
            </w:rPr>
          </w:pPr>
          <w:hyperlink w:anchor="_Toc223985874" w:history="1">
            <w:r w:rsidRPr="00D14C20">
              <w:rPr>
                <w:rStyle w:val="Hyperlink"/>
                <w:rFonts w:asciiTheme="minorHAnsi" w:hAnsiTheme="minorHAnsi"/>
                <w:noProof/>
              </w:rPr>
              <w:t>Handlungsempfehlungen Betreuer*innen</w:t>
            </w:r>
            <w:r w:rsidRPr="00D14C20">
              <w:rPr>
                <w:rFonts w:asciiTheme="minorHAnsi" w:hAnsiTheme="minorHAnsi"/>
                <w:noProof/>
                <w:webHidden/>
              </w:rPr>
              <w:tab/>
            </w:r>
            <w:r w:rsidRPr="00D14C20">
              <w:rPr>
                <w:rFonts w:asciiTheme="minorHAnsi" w:hAnsiTheme="minorHAnsi"/>
                <w:noProof/>
                <w:webHidden/>
              </w:rPr>
              <w:fldChar w:fldCharType="begin"/>
            </w:r>
            <w:r w:rsidRPr="00D14C20">
              <w:rPr>
                <w:rFonts w:asciiTheme="minorHAnsi" w:hAnsiTheme="minorHAnsi"/>
                <w:noProof/>
                <w:webHidden/>
              </w:rPr>
              <w:instrText xml:space="preserve"> PAGEREF _Toc223985874 \h </w:instrText>
            </w:r>
            <w:r w:rsidRPr="00D14C20">
              <w:rPr>
                <w:rFonts w:asciiTheme="minorHAnsi" w:hAnsiTheme="minorHAnsi"/>
                <w:noProof/>
                <w:webHidden/>
              </w:rPr>
            </w:r>
            <w:r w:rsidRPr="00D14C20">
              <w:rPr>
                <w:rFonts w:asciiTheme="minorHAnsi" w:hAnsiTheme="minorHAnsi"/>
                <w:noProof/>
                <w:webHidden/>
              </w:rPr>
              <w:fldChar w:fldCharType="separate"/>
            </w:r>
            <w:r w:rsidRPr="00D14C20">
              <w:rPr>
                <w:rFonts w:asciiTheme="minorHAnsi" w:hAnsiTheme="minorHAnsi"/>
                <w:noProof/>
                <w:webHidden/>
              </w:rPr>
              <w:t>23</w:t>
            </w:r>
            <w:r w:rsidRPr="00D14C20">
              <w:rPr>
                <w:rFonts w:asciiTheme="minorHAnsi" w:hAnsiTheme="minorHAnsi"/>
                <w:noProof/>
                <w:webHidden/>
              </w:rPr>
              <w:fldChar w:fldCharType="end"/>
            </w:r>
          </w:hyperlink>
        </w:p>
        <w:p w14:paraId="497B604A" w14:textId="60233379" w:rsidR="0026085D" w:rsidRPr="00D14C20" w:rsidRDefault="0026085D">
          <w:pPr>
            <w:pStyle w:val="Verzeichnis2"/>
            <w:tabs>
              <w:tab w:val="right" w:leader="dot" w:pos="9062"/>
            </w:tabs>
            <w:rPr>
              <w:rFonts w:asciiTheme="minorHAnsi" w:eastAsiaTheme="minorEastAsia" w:hAnsiTheme="minorHAnsi" w:cstheme="minorBidi"/>
              <w:noProof/>
              <w:kern w:val="2"/>
              <w:sz w:val="24"/>
              <w:szCs w:val="24"/>
              <w:lang w:val="de-AT" w:eastAsia="de-AT"/>
              <w14:ligatures w14:val="standardContextual"/>
            </w:rPr>
          </w:pPr>
          <w:hyperlink w:anchor="_Toc223985875" w:history="1">
            <w:r w:rsidRPr="00D14C20">
              <w:rPr>
                <w:rStyle w:val="Hyperlink"/>
                <w:rFonts w:asciiTheme="minorHAnsi" w:hAnsiTheme="minorHAnsi"/>
                <w:noProof/>
              </w:rPr>
              <w:t>Räumlichkeiten/Trainings</w:t>
            </w:r>
            <w:r w:rsidRPr="00D14C20">
              <w:rPr>
                <w:rFonts w:asciiTheme="minorHAnsi" w:hAnsiTheme="minorHAnsi"/>
                <w:noProof/>
                <w:webHidden/>
              </w:rPr>
              <w:tab/>
            </w:r>
            <w:r w:rsidRPr="00D14C20">
              <w:rPr>
                <w:rFonts w:asciiTheme="minorHAnsi" w:hAnsiTheme="minorHAnsi"/>
                <w:noProof/>
                <w:webHidden/>
              </w:rPr>
              <w:fldChar w:fldCharType="begin"/>
            </w:r>
            <w:r w:rsidRPr="00D14C20">
              <w:rPr>
                <w:rFonts w:asciiTheme="minorHAnsi" w:hAnsiTheme="minorHAnsi"/>
                <w:noProof/>
                <w:webHidden/>
              </w:rPr>
              <w:instrText xml:space="preserve"> PAGEREF _Toc223985875 \h </w:instrText>
            </w:r>
            <w:r w:rsidRPr="00D14C20">
              <w:rPr>
                <w:rFonts w:asciiTheme="minorHAnsi" w:hAnsiTheme="minorHAnsi"/>
                <w:noProof/>
                <w:webHidden/>
              </w:rPr>
            </w:r>
            <w:r w:rsidRPr="00D14C20">
              <w:rPr>
                <w:rFonts w:asciiTheme="minorHAnsi" w:hAnsiTheme="minorHAnsi"/>
                <w:noProof/>
                <w:webHidden/>
              </w:rPr>
              <w:fldChar w:fldCharType="separate"/>
            </w:r>
            <w:r w:rsidRPr="00D14C20">
              <w:rPr>
                <w:rFonts w:asciiTheme="minorHAnsi" w:hAnsiTheme="minorHAnsi"/>
                <w:noProof/>
                <w:webHidden/>
              </w:rPr>
              <w:t>25</w:t>
            </w:r>
            <w:r w:rsidRPr="00D14C20">
              <w:rPr>
                <w:rFonts w:asciiTheme="minorHAnsi" w:hAnsiTheme="minorHAnsi"/>
                <w:noProof/>
                <w:webHidden/>
              </w:rPr>
              <w:fldChar w:fldCharType="end"/>
            </w:r>
          </w:hyperlink>
        </w:p>
        <w:p w14:paraId="1D29E255" w14:textId="15D2E872" w:rsidR="0026085D" w:rsidRPr="00D14C20" w:rsidRDefault="0026085D">
          <w:pPr>
            <w:pStyle w:val="Verzeichnis2"/>
            <w:tabs>
              <w:tab w:val="right" w:leader="dot" w:pos="9062"/>
            </w:tabs>
            <w:rPr>
              <w:rFonts w:asciiTheme="minorHAnsi" w:eastAsiaTheme="minorEastAsia" w:hAnsiTheme="minorHAnsi" w:cstheme="minorBidi"/>
              <w:noProof/>
              <w:kern w:val="2"/>
              <w:sz w:val="24"/>
              <w:szCs w:val="24"/>
              <w:lang w:val="de-AT" w:eastAsia="de-AT"/>
              <w14:ligatures w14:val="standardContextual"/>
            </w:rPr>
          </w:pPr>
          <w:hyperlink w:anchor="_Toc223985876" w:history="1">
            <w:r w:rsidRPr="00D14C20">
              <w:rPr>
                <w:rStyle w:val="Hyperlink"/>
                <w:rFonts w:asciiTheme="minorHAnsi" w:hAnsiTheme="minorHAnsi"/>
                <w:noProof/>
              </w:rPr>
              <w:t>Kooperationspartner*innen</w:t>
            </w:r>
            <w:r w:rsidRPr="00D14C20">
              <w:rPr>
                <w:rFonts w:asciiTheme="minorHAnsi" w:hAnsiTheme="minorHAnsi"/>
                <w:noProof/>
                <w:webHidden/>
              </w:rPr>
              <w:tab/>
            </w:r>
            <w:r w:rsidRPr="00D14C20">
              <w:rPr>
                <w:rFonts w:asciiTheme="minorHAnsi" w:hAnsiTheme="minorHAnsi"/>
                <w:noProof/>
                <w:webHidden/>
              </w:rPr>
              <w:fldChar w:fldCharType="begin"/>
            </w:r>
            <w:r w:rsidRPr="00D14C20">
              <w:rPr>
                <w:rFonts w:asciiTheme="minorHAnsi" w:hAnsiTheme="minorHAnsi"/>
                <w:noProof/>
                <w:webHidden/>
              </w:rPr>
              <w:instrText xml:space="preserve"> PAGEREF _Toc223985876 \h </w:instrText>
            </w:r>
            <w:r w:rsidRPr="00D14C20">
              <w:rPr>
                <w:rFonts w:asciiTheme="minorHAnsi" w:hAnsiTheme="minorHAnsi"/>
                <w:noProof/>
                <w:webHidden/>
              </w:rPr>
            </w:r>
            <w:r w:rsidRPr="00D14C20">
              <w:rPr>
                <w:rFonts w:asciiTheme="minorHAnsi" w:hAnsiTheme="minorHAnsi"/>
                <w:noProof/>
                <w:webHidden/>
              </w:rPr>
              <w:fldChar w:fldCharType="separate"/>
            </w:r>
            <w:r w:rsidRPr="00D14C20">
              <w:rPr>
                <w:rFonts w:asciiTheme="minorHAnsi" w:hAnsiTheme="minorHAnsi"/>
                <w:noProof/>
                <w:webHidden/>
              </w:rPr>
              <w:t>26</w:t>
            </w:r>
            <w:r w:rsidRPr="00D14C20">
              <w:rPr>
                <w:rFonts w:asciiTheme="minorHAnsi" w:hAnsiTheme="minorHAnsi"/>
                <w:noProof/>
                <w:webHidden/>
              </w:rPr>
              <w:fldChar w:fldCharType="end"/>
            </w:r>
          </w:hyperlink>
        </w:p>
        <w:p w14:paraId="6ADC9C7C" w14:textId="5214DB0A" w:rsidR="0026085D" w:rsidRPr="00D14C20" w:rsidRDefault="0026085D">
          <w:pPr>
            <w:pStyle w:val="Verzeichnis2"/>
            <w:tabs>
              <w:tab w:val="right" w:leader="dot" w:pos="9062"/>
            </w:tabs>
            <w:rPr>
              <w:rFonts w:asciiTheme="minorHAnsi" w:eastAsiaTheme="minorEastAsia" w:hAnsiTheme="minorHAnsi" w:cstheme="minorBidi"/>
              <w:noProof/>
              <w:kern w:val="2"/>
              <w:sz w:val="24"/>
              <w:szCs w:val="24"/>
              <w:lang w:val="de-AT" w:eastAsia="de-AT"/>
              <w14:ligatures w14:val="standardContextual"/>
            </w:rPr>
          </w:pPr>
          <w:hyperlink w:anchor="_Toc223985877" w:history="1">
            <w:r w:rsidRPr="00D14C20">
              <w:rPr>
                <w:rStyle w:val="Hyperlink"/>
                <w:rFonts w:asciiTheme="minorHAnsi" w:hAnsiTheme="minorHAnsi"/>
                <w:noProof/>
              </w:rPr>
              <w:t>Medienumgang/Datenschutz und Kommunikationsstandards</w:t>
            </w:r>
            <w:r w:rsidRPr="00D14C20">
              <w:rPr>
                <w:rFonts w:asciiTheme="minorHAnsi" w:hAnsiTheme="minorHAnsi"/>
                <w:noProof/>
                <w:webHidden/>
              </w:rPr>
              <w:tab/>
            </w:r>
            <w:r w:rsidRPr="00D14C20">
              <w:rPr>
                <w:rFonts w:asciiTheme="minorHAnsi" w:hAnsiTheme="minorHAnsi"/>
                <w:noProof/>
                <w:webHidden/>
              </w:rPr>
              <w:fldChar w:fldCharType="begin"/>
            </w:r>
            <w:r w:rsidRPr="00D14C20">
              <w:rPr>
                <w:rFonts w:asciiTheme="minorHAnsi" w:hAnsiTheme="minorHAnsi"/>
                <w:noProof/>
                <w:webHidden/>
              </w:rPr>
              <w:instrText xml:space="preserve"> PAGEREF _Toc223985877 \h </w:instrText>
            </w:r>
            <w:r w:rsidRPr="00D14C20">
              <w:rPr>
                <w:rFonts w:asciiTheme="minorHAnsi" w:hAnsiTheme="minorHAnsi"/>
                <w:noProof/>
                <w:webHidden/>
              </w:rPr>
            </w:r>
            <w:r w:rsidRPr="00D14C20">
              <w:rPr>
                <w:rFonts w:asciiTheme="minorHAnsi" w:hAnsiTheme="minorHAnsi"/>
                <w:noProof/>
                <w:webHidden/>
              </w:rPr>
              <w:fldChar w:fldCharType="separate"/>
            </w:r>
            <w:r w:rsidRPr="00D14C20">
              <w:rPr>
                <w:rFonts w:asciiTheme="minorHAnsi" w:hAnsiTheme="minorHAnsi"/>
                <w:noProof/>
                <w:webHidden/>
              </w:rPr>
              <w:t>26</w:t>
            </w:r>
            <w:r w:rsidRPr="00D14C20">
              <w:rPr>
                <w:rFonts w:asciiTheme="minorHAnsi" w:hAnsiTheme="minorHAnsi"/>
                <w:noProof/>
                <w:webHidden/>
              </w:rPr>
              <w:fldChar w:fldCharType="end"/>
            </w:r>
          </w:hyperlink>
        </w:p>
        <w:p w14:paraId="2C6C376F" w14:textId="5065FB6D" w:rsidR="0026085D" w:rsidRPr="00D14C20" w:rsidRDefault="0026085D">
          <w:pPr>
            <w:pStyle w:val="Verzeichnis1"/>
            <w:tabs>
              <w:tab w:val="right" w:leader="dot" w:pos="9062"/>
            </w:tabs>
            <w:rPr>
              <w:rFonts w:asciiTheme="minorHAnsi" w:eastAsiaTheme="minorEastAsia" w:hAnsiTheme="minorHAnsi" w:cstheme="minorBidi"/>
              <w:noProof/>
              <w:kern w:val="2"/>
              <w:sz w:val="24"/>
              <w:szCs w:val="24"/>
              <w:lang w:val="de-AT" w:eastAsia="de-AT"/>
              <w14:ligatures w14:val="standardContextual"/>
            </w:rPr>
          </w:pPr>
          <w:hyperlink w:anchor="_Toc223985878" w:history="1">
            <w:r w:rsidRPr="00D14C20">
              <w:rPr>
                <w:rStyle w:val="Hyperlink"/>
                <w:rFonts w:asciiTheme="minorHAnsi" w:hAnsiTheme="minorHAnsi"/>
                <w:noProof/>
              </w:rPr>
              <w:t>Beschwerdewesen: Fall und Beschwerdemanagement/ Feedbackkultur</w:t>
            </w:r>
            <w:r w:rsidRPr="00D14C20">
              <w:rPr>
                <w:rFonts w:asciiTheme="minorHAnsi" w:hAnsiTheme="minorHAnsi"/>
                <w:noProof/>
                <w:webHidden/>
              </w:rPr>
              <w:tab/>
            </w:r>
            <w:r w:rsidRPr="00D14C20">
              <w:rPr>
                <w:rFonts w:asciiTheme="minorHAnsi" w:hAnsiTheme="minorHAnsi"/>
                <w:noProof/>
                <w:webHidden/>
              </w:rPr>
              <w:fldChar w:fldCharType="begin"/>
            </w:r>
            <w:r w:rsidRPr="00D14C20">
              <w:rPr>
                <w:rFonts w:asciiTheme="minorHAnsi" w:hAnsiTheme="minorHAnsi"/>
                <w:noProof/>
                <w:webHidden/>
              </w:rPr>
              <w:instrText xml:space="preserve"> PAGEREF _Toc223985878 \h </w:instrText>
            </w:r>
            <w:r w:rsidRPr="00D14C20">
              <w:rPr>
                <w:rFonts w:asciiTheme="minorHAnsi" w:hAnsiTheme="minorHAnsi"/>
                <w:noProof/>
                <w:webHidden/>
              </w:rPr>
            </w:r>
            <w:r w:rsidRPr="00D14C20">
              <w:rPr>
                <w:rFonts w:asciiTheme="minorHAnsi" w:hAnsiTheme="minorHAnsi"/>
                <w:noProof/>
                <w:webHidden/>
              </w:rPr>
              <w:fldChar w:fldCharType="separate"/>
            </w:r>
            <w:r w:rsidRPr="00D14C20">
              <w:rPr>
                <w:rFonts w:asciiTheme="minorHAnsi" w:hAnsiTheme="minorHAnsi"/>
                <w:noProof/>
                <w:webHidden/>
              </w:rPr>
              <w:t>29</w:t>
            </w:r>
            <w:r w:rsidRPr="00D14C20">
              <w:rPr>
                <w:rFonts w:asciiTheme="minorHAnsi" w:hAnsiTheme="minorHAnsi"/>
                <w:noProof/>
                <w:webHidden/>
              </w:rPr>
              <w:fldChar w:fldCharType="end"/>
            </w:r>
          </w:hyperlink>
        </w:p>
        <w:p w14:paraId="4E9776DD" w14:textId="7A745073" w:rsidR="0026085D" w:rsidRPr="00D14C20" w:rsidRDefault="0026085D">
          <w:pPr>
            <w:pStyle w:val="Verzeichnis2"/>
            <w:tabs>
              <w:tab w:val="right" w:leader="dot" w:pos="9062"/>
            </w:tabs>
            <w:rPr>
              <w:rFonts w:asciiTheme="minorHAnsi" w:eastAsiaTheme="minorEastAsia" w:hAnsiTheme="minorHAnsi" w:cstheme="minorBidi"/>
              <w:noProof/>
              <w:kern w:val="2"/>
              <w:sz w:val="24"/>
              <w:szCs w:val="24"/>
              <w:lang w:val="de-AT" w:eastAsia="de-AT"/>
              <w14:ligatures w14:val="standardContextual"/>
            </w:rPr>
          </w:pPr>
          <w:hyperlink w:anchor="_Toc223985879" w:history="1">
            <w:r w:rsidRPr="00D14C20">
              <w:rPr>
                <w:rStyle w:val="Hyperlink"/>
                <w:rFonts w:asciiTheme="minorHAnsi" w:hAnsiTheme="minorHAnsi"/>
                <w:noProof/>
              </w:rPr>
              <w:t>Verhaltensleifaden, wenn ein Fall gemeldet wird</w:t>
            </w:r>
            <w:r w:rsidRPr="00D14C20">
              <w:rPr>
                <w:rFonts w:asciiTheme="minorHAnsi" w:hAnsiTheme="minorHAnsi"/>
                <w:noProof/>
                <w:webHidden/>
              </w:rPr>
              <w:tab/>
            </w:r>
            <w:r w:rsidRPr="00D14C20">
              <w:rPr>
                <w:rFonts w:asciiTheme="minorHAnsi" w:hAnsiTheme="minorHAnsi"/>
                <w:noProof/>
                <w:webHidden/>
              </w:rPr>
              <w:fldChar w:fldCharType="begin"/>
            </w:r>
            <w:r w:rsidRPr="00D14C20">
              <w:rPr>
                <w:rFonts w:asciiTheme="minorHAnsi" w:hAnsiTheme="minorHAnsi"/>
                <w:noProof/>
                <w:webHidden/>
              </w:rPr>
              <w:instrText xml:space="preserve"> PAGEREF _Toc223985879 \h </w:instrText>
            </w:r>
            <w:r w:rsidRPr="00D14C20">
              <w:rPr>
                <w:rFonts w:asciiTheme="minorHAnsi" w:hAnsiTheme="minorHAnsi"/>
                <w:noProof/>
                <w:webHidden/>
              </w:rPr>
            </w:r>
            <w:r w:rsidRPr="00D14C20">
              <w:rPr>
                <w:rFonts w:asciiTheme="minorHAnsi" w:hAnsiTheme="minorHAnsi"/>
                <w:noProof/>
                <w:webHidden/>
              </w:rPr>
              <w:fldChar w:fldCharType="separate"/>
            </w:r>
            <w:r w:rsidRPr="00D14C20">
              <w:rPr>
                <w:rFonts w:asciiTheme="minorHAnsi" w:hAnsiTheme="minorHAnsi"/>
                <w:noProof/>
                <w:webHidden/>
              </w:rPr>
              <w:t>31</w:t>
            </w:r>
            <w:r w:rsidRPr="00D14C20">
              <w:rPr>
                <w:rFonts w:asciiTheme="minorHAnsi" w:hAnsiTheme="minorHAnsi"/>
                <w:noProof/>
                <w:webHidden/>
              </w:rPr>
              <w:fldChar w:fldCharType="end"/>
            </w:r>
          </w:hyperlink>
        </w:p>
        <w:p w14:paraId="23B7D873" w14:textId="250AFCAD" w:rsidR="0026085D" w:rsidRPr="00D14C20" w:rsidRDefault="0026085D">
          <w:pPr>
            <w:pStyle w:val="Verzeichnis2"/>
            <w:tabs>
              <w:tab w:val="right" w:leader="dot" w:pos="9062"/>
            </w:tabs>
            <w:rPr>
              <w:rFonts w:asciiTheme="minorHAnsi" w:eastAsiaTheme="minorEastAsia" w:hAnsiTheme="minorHAnsi" w:cstheme="minorBidi"/>
              <w:noProof/>
              <w:kern w:val="2"/>
              <w:sz w:val="24"/>
              <w:szCs w:val="24"/>
              <w:lang w:val="de-AT" w:eastAsia="de-AT"/>
              <w14:ligatures w14:val="standardContextual"/>
            </w:rPr>
          </w:pPr>
          <w:hyperlink w:anchor="_Toc223985880" w:history="1">
            <w:r w:rsidRPr="00D14C20">
              <w:rPr>
                <w:rStyle w:val="Hyperlink"/>
                <w:rFonts w:asciiTheme="minorHAnsi" w:hAnsiTheme="minorHAnsi"/>
                <w:noProof/>
              </w:rPr>
              <w:t>Sofortiges Handeln und Schutz der Betroffenen</w:t>
            </w:r>
            <w:r w:rsidRPr="00D14C20">
              <w:rPr>
                <w:rFonts w:asciiTheme="minorHAnsi" w:hAnsiTheme="minorHAnsi"/>
                <w:noProof/>
                <w:webHidden/>
              </w:rPr>
              <w:tab/>
            </w:r>
            <w:r w:rsidRPr="00D14C20">
              <w:rPr>
                <w:rFonts w:asciiTheme="minorHAnsi" w:hAnsiTheme="minorHAnsi"/>
                <w:noProof/>
                <w:webHidden/>
              </w:rPr>
              <w:fldChar w:fldCharType="begin"/>
            </w:r>
            <w:r w:rsidRPr="00D14C20">
              <w:rPr>
                <w:rFonts w:asciiTheme="minorHAnsi" w:hAnsiTheme="minorHAnsi"/>
                <w:noProof/>
                <w:webHidden/>
              </w:rPr>
              <w:instrText xml:space="preserve"> PAGEREF _Toc223985880 \h </w:instrText>
            </w:r>
            <w:r w:rsidRPr="00D14C20">
              <w:rPr>
                <w:rFonts w:asciiTheme="minorHAnsi" w:hAnsiTheme="minorHAnsi"/>
                <w:noProof/>
                <w:webHidden/>
              </w:rPr>
            </w:r>
            <w:r w:rsidRPr="00D14C20">
              <w:rPr>
                <w:rFonts w:asciiTheme="minorHAnsi" w:hAnsiTheme="minorHAnsi"/>
                <w:noProof/>
                <w:webHidden/>
              </w:rPr>
              <w:fldChar w:fldCharType="separate"/>
            </w:r>
            <w:r w:rsidRPr="00D14C20">
              <w:rPr>
                <w:rFonts w:asciiTheme="minorHAnsi" w:hAnsiTheme="minorHAnsi"/>
                <w:noProof/>
                <w:webHidden/>
              </w:rPr>
              <w:t>33</w:t>
            </w:r>
            <w:r w:rsidRPr="00D14C20">
              <w:rPr>
                <w:rFonts w:asciiTheme="minorHAnsi" w:hAnsiTheme="minorHAnsi"/>
                <w:noProof/>
                <w:webHidden/>
              </w:rPr>
              <w:fldChar w:fldCharType="end"/>
            </w:r>
          </w:hyperlink>
        </w:p>
        <w:p w14:paraId="5EF77749" w14:textId="6BF18247" w:rsidR="0026085D" w:rsidRPr="00D14C20" w:rsidRDefault="0026085D">
          <w:pPr>
            <w:pStyle w:val="Verzeichnis3"/>
            <w:tabs>
              <w:tab w:val="right" w:leader="dot" w:pos="9062"/>
            </w:tabs>
            <w:rPr>
              <w:rFonts w:asciiTheme="minorHAnsi" w:eastAsiaTheme="minorEastAsia" w:hAnsiTheme="minorHAnsi" w:cstheme="minorBidi"/>
              <w:noProof/>
              <w:kern w:val="2"/>
              <w:sz w:val="24"/>
              <w:szCs w:val="24"/>
              <w:lang w:val="de-AT" w:eastAsia="de-AT"/>
              <w14:ligatures w14:val="standardContextual"/>
            </w:rPr>
          </w:pPr>
          <w:hyperlink w:anchor="_Toc223985881" w:history="1">
            <w:r w:rsidRPr="00D14C20">
              <w:rPr>
                <w:rStyle w:val="Hyperlink"/>
                <w:rFonts w:asciiTheme="minorHAnsi" w:hAnsiTheme="minorHAnsi"/>
                <w:noProof/>
                <w:w w:val="105"/>
                <w:lang w:val="de-DE"/>
              </w:rPr>
              <w:t>T</w:t>
            </w:r>
            <w:r w:rsidRPr="00D14C20">
              <w:rPr>
                <w:rStyle w:val="Hyperlink"/>
                <w:rFonts w:asciiTheme="minorHAnsi" w:hAnsiTheme="minorHAnsi"/>
                <w:noProof/>
              </w:rPr>
              <w:t>rennung und verantwortungsvoller Umgang mit Betroffenen</w:t>
            </w:r>
            <w:r w:rsidRPr="00D14C20">
              <w:rPr>
                <w:rFonts w:asciiTheme="minorHAnsi" w:hAnsiTheme="minorHAnsi"/>
                <w:noProof/>
                <w:webHidden/>
              </w:rPr>
              <w:tab/>
            </w:r>
            <w:r w:rsidRPr="00D14C20">
              <w:rPr>
                <w:rFonts w:asciiTheme="minorHAnsi" w:hAnsiTheme="minorHAnsi"/>
                <w:noProof/>
                <w:webHidden/>
              </w:rPr>
              <w:fldChar w:fldCharType="begin"/>
            </w:r>
            <w:r w:rsidRPr="00D14C20">
              <w:rPr>
                <w:rFonts w:asciiTheme="minorHAnsi" w:hAnsiTheme="minorHAnsi"/>
                <w:noProof/>
                <w:webHidden/>
              </w:rPr>
              <w:instrText xml:space="preserve"> PAGEREF _Toc223985881 \h </w:instrText>
            </w:r>
            <w:r w:rsidRPr="00D14C20">
              <w:rPr>
                <w:rFonts w:asciiTheme="minorHAnsi" w:hAnsiTheme="minorHAnsi"/>
                <w:noProof/>
                <w:webHidden/>
              </w:rPr>
            </w:r>
            <w:r w:rsidRPr="00D14C20">
              <w:rPr>
                <w:rFonts w:asciiTheme="minorHAnsi" w:hAnsiTheme="minorHAnsi"/>
                <w:noProof/>
                <w:webHidden/>
              </w:rPr>
              <w:fldChar w:fldCharType="separate"/>
            </w:r>
            <w:r w:rsidRPr="00D14C20">
              <w:rPr>
                <w:rFonts w:asciiTheme="minorHAnsi" w:hAnsiTheme="minorHAnsi"/>
                <w:noProof/>
                <w:webHidden/>
              </w:rPr>
              <w:t>33</w:t>
            </w:r>
            <w:r w:rsidRPr="00D14C20">
              <w:rPr>
                <w:rFonts w:asciiTheme="minorHAnsi" w:hAnsiTheme="minorHAnsi"/>
                <w:noProof/>
                <w:webHidden/>
              </w:rPr>
              <w:fldChar w:fldCharType="end"/>
            </w:r>
          </w:hyperlink>
        </w:p>
        <w:p w14:paraId="56A81E9C" w14:textId="7B72AC8F" w:rsidR="0026085D" w:rsidRPr="00D14C20" w:rsidRDefault="0026085D">
          <w:pPr>
            <w:pStyle w:val="Verzeichnis3"/>
            <w:tabs>
              <w:tab w:val="right" w:leader="dot" w:pos="9062"/>
            </w:tabs>
            <w:rPr>
              <w:rFonts w:asciiTheme="minorHAnsi" w:eastAsiaTheme="minorEastAsia" w:hAnsiTheme="minorHAnsi" w:cstheme="minorBidi"/>
              <w:noProof/>
              <w:kern w:val="2"/>
              <w:sz w:val="24"/>
              <w:szCs w:val="24"/>
              <w:lang w:val="de-AT" w:eastAsia="de-AT"/>
              <w14:ligatures w14:val="standardContextual"/>
            </w:rPr>
          </w:pPr>
          <w:hyperlink w:anchor="_Toc223985882" w:history="1">
            <w:r w:rsidRPr="00D14C20">
              <w:rPr>
                <w:rStyle w:val="Hyperlink"/>
                <w:rFonts w:asciiTheme="minorHAnsi" w:hAnsiTheme="minorHAnsi"/>
                <w:noProof/>
                <w:w w:val="105"/>
                <w:lang w:val="de-DE"/>
              </w:rPr>
              <w:t>Meldung und Dokumentation</w:t>
            </w:r>
            <w:r w:rsidRPr="00D14C20">
              <w:rPr>
                <w:rFonts w:asciiTheme="minorHAnsi" w:hAnsiTheme="minorHAnsi"/>
                <w:noProof/>
                <w:webHidden/>
              </w:rPr>
              <w:tab/>
            </w:r>
            <w:r w:rsidRPr="00D14C20">
              <w:rPr>
                <w:rFonts w:asciiTheme="minorHAnsi" w:hAnsiTheme="minorHAnsi"/>
                <w:noProof/>
                <w:webHidden/>
              </w:rPr>
              <w:fldChar w:fldCharType="begin"/>
            </w:r>
            <w:r w:rsidRPr="00D14C20">
              <w:rPr>
                <w:rFonts w:asciiTheme="minorHAnsi" w:hAnsiTheme="minorHAnsi"/>
                <w:noProof/>
                <w:webHidden/>
              </w:rPr>
              <w:instrText xml:space="preserve"> PAGEREF _Toc223985882 \h </w:instrText>
            </w:r>
            <w:r w:rsidRPr="00D14C20">
              <w:rPr>
                <w:rFonts w:asciiTheme="minorHAnsi" w:hAnsiTheme="minorHAnsi"/>
                <w:noProof/>
                <w:webHidden/>
              </w:rPr>
            </w:r>
            <w:r w:rsidRPr="00D14C20">
              <w:rPr>
                <w:rFonts w:asciiTheme="minorHAnsi" w:hAnsiTheme="minorHAnsi"/>
                <w:noProof/>
                <w:webHidden/>
              </w:rPr>
              <w:fldChar w:fldCharType="separate"/>
            </w:r>
            <w:r w:rsidRPr="00D14C20">
              <w:rPr>
                <w:rFonts w:asciiTheme="minorHAnsi" w:hAnsiTheme="minorHAnsi"/>
                <w:noProof/>
                <w:webHidden/>
              </w:rPr>
              <w:t>33</w:t>
            </w:r>
            <w:r w:rsidRPr="00D14C20">
              <w:rPr>
                <w:rFonts w:asciiTheme="minorHAnsi" w:hAnsiTheme="minorHAnsi"/>
                <w:noProof/>
                <w:webHidden/>
              </w:rPr>
              <w:fldChar w:fldCharType="end"/>
            </w:r>
          </w:hyperlink>
        </w:p>
        <w:p w14:paraId="0AAB2084" w14:textId="79BA70D8" w:rsidR="0026085D" w:rsidRPr="00D14C20" w:rsidRDefault="0026085D">
          <w:pPr>
            <w:pStyle w:val="Verzeichnis3"/>
            <w:tabs>
              <w:tab w:val="right" w:leader="dot" w:pos="9062"/>
            </w:tabs>
            <w:rPr>
              <w:rFonts w:asciiTheme="minorHAnsi" w:eastAsiaTheme="minorEastAsia" w:hAnsiTheme="minorHAnsi" w:cstheme="minorBidi"/>
              <w:noProof/>
              <w:kern w:val="2"/>
              <w:sz w:val="24"/>
              <w:szCs w:val="24"/>
              <w:lang w:val="de-AT" w:eastAsia="de-AT"/>
              <w14:ligatures w14:val="standardContextual"/>
            </w:rPr>
          </w:pPr>
          <w:hyperlink w:anchor="_Toc223985883" w:history="1">
            <w:r w:rsidRPr="00D14C20">
              <w:rPr>
                <w:rStyle w:val="Hyperlink"/>
                <w:rFonts w:asciiTheme="minorHAnsi" w:hAnsiTheme="minorHAnsi"/>
                <w:noProof/>
                <w:w w:val="105"/>
                <w:lang w:val="de-DE"/>
              </w:rPr>
              <w:t>Untersuchung und Konsequenzen</w:t>
            </w:r>
            <w:r w:rsidRPr="00D14C20">
              <w:rPr>
                <w:rFonts w:asciiTheme="minorHAnsi" w:hAnsiTheme="minorHAnsi"/>
                <w:noProof/>
                <w:webHidden/>
              </w:rPr>
              <w:tab/>
            </w:r>
            <w:r w:rsidRPr="00D14C20">
              <w:rPr>
                <w:rFonts w:asciiTheme="minorHAnsi" w:hAnsiTheme="minorHAnsi"/>
                <w:noProof/>
                <w:webHidden/>
              </w:rPr>
              <w:fldChar w:fldCharType="begin"/>
            </w:r>
            <w:r w:rsidRPr="00D14C20">
              <w:rPr>
                <w:rFonts w:asciiTheme="minorHAnsi" w:hAnsiTheme="minorHAnsi"/>
                <w:noProof/>
                <w:webHidden/>
              </w:rPr>
              <w:instrText xml:space="preserve"> PAGEREF _Toc223985883 \h </w:instrText>
            </w:r>
            <w:r w:rsidRPr="00D14C20">
              <w:rPr>
                <w:rFonts w:asciiTheme="minorHAnsi" w:hAnsiTheme="minorHAnsi"/>
                <w:noProof/>
                <w:webHidden/>
              </w:rPr>
            </w:r>
            <w:r w:rsidRPr="00D14C20">
              <w:rPr>
                <w:rFonts w:asciiTheme="minorHAnsi" w:hAnsiTheme="minorHAnsi"/>
                <w:noProof/>
                <w:webHidden/>
              </w:rPr>
              <w:fldChar w:fldCharType="separate"/>
            </w:r>
            <w:r w:rsidRPr="00D14C20">
              <w:rPr>
                <w:rFonts w:asciiTheme="minorHAnsi" w:hAnsiTheme="minorHAnsi"/>
                <w:noProof/>
                <w:webHidden/>
              </w:rPr>
              <w:t>34</w:t>
            </w:r>
            <w:r w:rsidRPr="00D14C20">
              <w:rPr>
                <w:rFonts w:asciiTheme="minorHAnsi" w:hAnsiTheme="minorHAnsi"/>
                <w:noProof/>
                <w:webHidden/>
              </w:rPr>
              <w:fldChar w:fldCharType="end"/>
            </w:r>
          </w:hyperlink>
        </w:p>
        <w:p w14:paraId="620B1343" w14:textId="7E79B04C" w:rsidR="0026085D" w:rsidRPr="00D14C20" w:rsidRDefault="0026085D">
          <w:pPr>
            <w:pStyle w:val="Verzeichnis3"/>
            <w:tabs>
              <w:tab w:val="right" w:leader="dot" w:pos="9062"/>
            </w:tabs>
            <w:rPr>
              <w:rFonts w:asciiTheme="minorHAnsi" w:eastAsiaTheme="minorEastAsia" w:hAnsiTheme="minorHAnsi" w:cstheme="minorBidi"/>
              <w:noProof/>
              <w:kern w:val="2"/>
              <w:sz w:val="24"/>
              <w:szCs w:val="24"/>
              <w:lang w:val="de-AT" w:eastAsia="de-AT"/>
              <w14:ligatures w14:val="standardContextual"/>
            </w:rPr>
          </w:pPr>
          <w:hyperlink w:anchor="_Toc223985884" w:history="1">
            <w:r w:rsidRPr="00D14C20">
              <w:rPr>
                <w:rStyle w:val="Hyperlink"/>
                <w:rFonts w:asciiTheme="minorHAnsi" w:hAnsiTheme="minorHAnsi"/>
                <w:noProof/>
                <w:w w:val="105"/>
                <w:lang w:val="de-DE"/>
              </w:rPr>
              <w:t>Kommunikation und Transparenz</w:t>
            </w:r>
            <w:r w:rsidRPr="00D14C20">
              <w:rPr>
                <w:rFonts w:asciiTheme="minorHAnsi" w:hAnsiTheme="minorHAnsi"/>
                <w:noProof/>
                <w:webHidden/>
              </w:rPr>
              <w:tab/>
            </w:r>
            <w:r w:rsidRPr="00D14C20">
              <w:rPr>
                <w:rFonts w:asciiTheme="minorHAnsi" w:hAnsiTheme="minorHAnsi"/>
                <w:noProof/>
                <w:webHidden/>
              </w:rPr>
              <w:fldChar w:fldCharType="begin"/>
            </w:r>
            <w:r w:rsidRPr="00D14C20">
              <w:rPr>
                <w:rFonts w:asciiTheme="minorHAnsi" w:hAnsiTheme="minorHAnsi"/>
                <w:noProof/>
                <w:webHidden/>
              </w:rPr>
              <w:instrText xml:space="preserve"> PAGEREF _Toc223985884 \h </w:instrText>
            </w:r>
            <w:r w:rsidRPr="00D14C20">
              <w:rPr>
                <w:rFonts w:asciiTheme="minorHAnsi" w:hAnsiTheme="minorHAnsi"/>
                <w:noProof/>
                <w:webHidden/>
              </w:rPr>
            </w:r>
            <w:r w:rsidRPr="00D14C20">
              <w:rPr>
                <w:rFonts w:asciiTheme="minorHAnsi" w:hAnsiTheme="minorHAnsi"/>
                <w:noProof/>
                <w:webHidden/>
              </w:rPr>
              <w:fldChar w:fldCharType="separate"/>
            </w:r>
            <w:r w:rsidRPr="00D14C20">
              <w:rPr>
                <w:rFonts w:asciiTheme="minorHAnsi" w:hAnsiTheme="minorHAnsi"/>
                <w:noProof/>
                <w:webHidden/>
              </w:rPr>
              <w:t>34</w:t>
            </w:r>
            <w:r w:rsidRPr="00D14C20">
              <w:rPr>
                <w:rFonts w:asciiTheme="minorHAnsi" w:hAnsiTheme="minorHAnsi"/>
                <w:noProof/>
                <w:webHidden/>
              </w:rPr>
              <w:fldChar w:fldCharType="end"/>
            </w:r>
          </w:hyperlink>
        </w:p>
        <w:p w14:paraId="5DEECABA" w14:textId="05915726" w:rsidR="0026085D" w:rsidRPr="00D14C20" w:rsidRDefault="0026085D">
          <w:pPr>
            <w:pStyle w:val="Verzeichnis2"/>
            <w:tabs>
              <w:tab w:val="right" w:leader="dot" w:pos="9062"/>
            </w:tabs>
            <w:rPr>
              <w:rFonts w:asciiTheme="minorHAnsi" w:eastAsiaTheme="minorEastAsia" w:hAnsiTheme="minorHAnsi" w:cstheme="minorBidi"/>
              <w:noProof/>
              <w:kern w:val="2"/>
              <w:sz w:val="24"/>
              <w:szCs w:val="24"/>
              <w:lang w:val="de-AT" w:eastAsia="de-AT"/>
              <w14:ligatures w14:val="standardContextual"/>
            </w:rPr>
          </w:pPr>
          <w:hyperlink w:anchor="_Toc223985885" w:history="1">
            <w:r w:rsidRPr="00D14C20">
              <w:rPr>
                <w:rStyle w:val="Hyperlink"/>
                <w:rFonts w:asciiTheme="minorHAnsi" w:hAnsiTheme="minorHAnsi"/>
                <w:noProof/>
              </w:rPr>
              <w:t>Konsequenzen bei erstmaligen Ereignissen</w:t>
            </w:r>
            <w:r w:rsidRPr="00D14C20">
              <w:rPr>
                <w:rFonts w:asciiTheme="minorHAnsi" w:hAnsiTheme="minorHAnsi"/>
                <w:noProof/>
                <w:webHidden/>
              </w:rPr>
              <w:tab/>
            </w:r>
            <w:r w:rsidRPr="00D14C20">
              <w:rPr>
                <w:rFonts w:asciiTheme="minorHAnsi" w:hAnsiTheme="minorHAnsi"/>
                <w:noProof/>
                <w:webHidden/>
              </w:rPr>
              <w:fldChar w:fldCharType="begin"/>
            </w:r>
            <w:r w:rsidRPr="00D14C20">
              <w:rPr>
                <w:rFonts w:asciiTheme="minorHAnsi" w:hAnsiTheme="minorHAnsi"/>
                <w:noProof/>
                <w:webHidden/>
              </w:rPr>
              <w:instrText xml:space="preserve"> PAGEREF _Toc223985885 \h </w:instrText>
            </w:r>
            <w:r w:rsidRPr="00D14C20">
              <w:rPr>
                <w:rFonts w:asciiTheme="minorHAnsi" w:hAnsiTheme="minorHAnsi"/>
                <w:noProof/>
                <w:webHidden/>
              </w:rPr>
            </w:r>
            <w:r w:rsidRPr="00D14C20">
              <w:rPr>
                <w:rFonts w:asciiTheme="minorHAnsi" w:hAnsiTheme="minorHAnsi"/>
                <w:noProof/>
                <w:webHidden/>
              </w:rPr>
              <w:fldChar w:fldCharType="separate"/>
            </w:r>
            <w:r w:rsidRPr="00D14C20">
              <w:rPr>
                <w:rFonts w:asciiTheme="minorHAnsi" w:hAnsiTheme="minorHAnsi"/>
                <w:noProof/>
                <w:webHidden/>
              </w:rPr>
              <w:t>35</w:t>
            </w:r>
            <w:r w:rsidRPr="00D14C20">
              <w:rPr>
                <w:rFonts w:asciiTheme="minorHAnsi" w:hAnsiTheme="minorHAnsi"/>
                <w:noProof/>
                <w:webHidden/>
              </w:rPr>
              <w:fldChar w:fldCharType="end"/>
            </w:r>
          </w:hyperlink>
        </w:p>
        <w:p w14:paraId="2CE43629" w14:textId="41983644" w:rsidR="0026085D" w:rsidRPr="00D14C20" w:rsidRDefault="0026085D">
          <w:pPr>
            <w:pStyle w:val="Verzeichnis1"/>
            <w:tabs>
              <w:tab w:val="right" w:leader="dot" w:pos="9062"/>
            </w:tabs>
            <w:rPr>
              <w:rFonts w:asciiTheme="minorHAnsi" w:eastAsiaTheme="minorEastAsia" w:hAnsiTheme="minorHAnsi" w:cstheme="minorBidi"/>
              <w:noProof/>
              <w:kern w:val="2"/>
              <w:sz w:val="24"/>
              <w:szCs w:val="24"/>
              <w:lang w:val="de-AT" w:eastAsia="de-AT"/>
              <w14:ligatures w14:val="standardContextual"/>
            </w:rPr>
          </w:pPr>
          <w:hyperlink w:anchor="_Toc223985886" w:history="1">
            <w:r w:rsidRPr="00D14C20">
              <w:rPr>
                <w:rStyle w:val="Hyperlink"/>
                <w:rFonts w:asciiTheme="minorHAnsi" w:hAnsiTheme="minorHAnsi"/>
                <w:noProof/>
              </w:rPr>
              <w:t>Umsetzung des Kinder- und Jugendschutzkonzeptes</w:t>
            </w:r>
            <w:r w:rsidRPr="00D14C20">
              <w:rPr>
                <w:rFonts w:asciiTheme="minorHAnsi" w:hAnsiTheme="minorHAnsi"/>
                <w:noProof/>
                <w:webHidden/>
              </w:rPr>
              <w:tab/>
            </w:r>
            <w:r w:rsidRPr="00D14C20">
              <w:rPr>
                <w:rFonts w:asciiTheme="minorHAnsi" w:hAnsiTheme="minorHAnsi"/>
                <w:noProof/>
                <w:webHidden/>
              </w:rPr>
              <w:fldChar w:fldCharType="begin"/>
            </w:r>
            <w:r w:rsidRPr="00D14C20">
              <w:rPr>
                <w:rFonts w:asciiTheme="minorHAnsi" w:hAnsiTheme="minorHAnsi"/>
                <w:noProof/>
                <w:webHidden/>
              </w:rPr>
              <w:instrText xml:space="preserve"> PAGEREF _Toc223985886 \h </w:instrText>
            </w:r>
            <w:r w:rsidRPr="00D14C20">
              <w:rPr>
                <w:rFonts w:asciiTheme="minorHAnsi" w:hAnsiTheme="minorHAnsi"/>
                <w:noProof/>
                <w:webHidden/>
              </w:rPr>
            </w:r>
            <w:r w:rsidRPr="00D14C20">
              <w:rPr>
                <w:rFonts w:asciiTheme="minorHAnsi" w:hAnsiTheme="minorHAnsi"/>
                <w:noProof/>
                <w:webHidden/>
              </w:rPr>
              <w:fldChar w:fldCharType="separate"/>
            </w:r>
            <w:r w:rsidRPr="00D14C20">
              <w:rPr>
                <w:rFonts w:asciiTheme="minorHAnsi" w:hAnsiTheme="minorHAnsi"/>
                <w:noProof/>
                <w:webHidden/>
              </w:rPr>
              <w:t>38</w:t>
            </w:r>
            <w:r w:rsidRPr="00D14C20">
              <w:rPr>
                <w:rFonts w:asciiTheme="minorHAnsi" w:hAnsiTheme="minorHAnsi"/>
                <w:noProof/>
                <w:webHidden/>
              </w:rPr>
              <w:fldChar w:fldCharType="end"/>
            </w:r>
          </w:hyperlink>
        </w:p>
        <w:p w14:paraId="49FE8EA6" w14:textId="0A7BF5BB" w:rsidR="0026085D" w:rsidRPr="00D14C20" w:rsidRDefault="0026085D">
          <w:pPr>
            <w:pStyle w:val="Verzeichnis1"/>
            <w:tabs>
              <w:tab w:val="right" w:leader="dot" w:pos="9062"/>
            </w:tabs>
            <w:rPr>
              <w:rFonts w:asciiTheme="minorHAnsi" w:eastAsiaTheme="minorEastAsia" w:hAnsiTheme="minorHAnsi" w:cstheme="minorBidi"/>
              <w:noProof/>
              <w:kern w:val="2"/>
              <w:sz w:val="24"/>
              <w:szCs w:val="24"/>
              <w:lang w:val="de-AT" w:eastAsia="de-AT"/>
              <w14:ligatures w14:val="standardContextual"/>
            </w:rPr>
          </w:pPr>
          <w:hyperlink w:anchor="_Toc223985887" w:history="1">
            <w:r w:rsidRPr="00D14C20">
              <w:rPr>
                <w:rStyle w:val="Hyperlink"/>
                <w:rFonts w:asciiTheme="minorHAnsi" w:hAnsiTheme="minorHAnsi"/>
                <w:noProof/>
              </w:rPr>
              <w:t>Dokumentation und Evaluation</w:t>
            </w:r>
            <w:r w:rsidRPr="00D14C20">
              <w:rPr>
                <w:rFonts w:asciiTheme="minorHAnsi" w:hAnsiTheme="minorHAnsi"/>
                <w:noProof/>
                <w:webHidden/>
              </w:rPr>
              <w:tab/>
            </w:r>
            <w:r w:rsidRPr="00D14C20">
              <w:rPr>
                <w:rFonts w:asciiTheme="minorHAnsi" w:hAnsiTheme="minorHAnsi"/>
                <w:noProof/>
                <w:webHidden/>
              </w:rPr>
              <w:fldChar w:fldCharType="begin"/>
            </w:r>
            <w:r w:rsidRPr="00D14C20">
              <w:rPr>
                <w:rFonts w:asciiTheme="minorHAnsi" w:hAnsiTheme="minorHAnsi"/>
                <w:noProof/>
                <w:webHidden/>
              </w:rPr>
              <w:instrText xml:space="preserve"> PAGEREF _Toc223985887 \h </w:instrText>
            </w:r>
            <w:r w:rsidRPr="00D14C20">
              <w:rPr>
                <w:rFonts w:asciiTheme="minorHAnsi" w:hAnsiTheme="minorHAnsi"/>
                <w:noProof/>
                <w:webHidden/>
              </w:rPr>
            </w:r>
            <w:r w:rsidRPr="00D14C20">
              <w:rPr>
                <w:rFonts w:asciiTheme="minorHAnsi" w:hAnsiTheme="minorHAnsi"/>
                <w:noProof/>
                <w:webHidden/>
              </w:rPr>
              <w:fldChar w:fldCharType="separate"/>
            </w:r>
            <w:r w:rsidRPr="00D14C20">
              <w:rPr>
                <w:rFonts w:asciiTheme="minorHAnsi" w:hAnsiTheme="minorHAnsi"/>
                <w:noProof/>
                <w:webHidden/>
              </w:rPr>
              <w:t>39</w:t>
            </w:r>
            <w:r w:rsidRPr="00D14C20">
              <w:rPr>
                <w:rFonts w:asciiTheme="minorHAnsi" w:hAnsiTheme="minorHAnsi"/>
                <w:noProof/>
                <w:webHidden/>
              </w:rPr>
              <w:fldChar w:fldCharType="end"/>
            </w:r>
          </w:hyperlink>
        </w:p>
        <w:p w14:paraId="45B34248" w14:textId="0CC354A4" w:rsidR="0026085D" w:rsidRPr="00D14C20" w:rsidRDefault="0026085D">
          <w:pPr>
            <w:pStyle w:val="Verzeichnis1"/>
            <w:tabs>
              <w:tab w:val="right" w:leader="dot" w:pos="9062"/>
            </w:tabs>
            <w:rPr>
              <w:rFonts w:asciiTheme="minorHAnsi" w:eastAsiaTheme="minorEastAsia" w:hAnsiTheme="minorHAnsi" w:cstheme="minorBidi"/>
              <w:noProof/>
              <w:kern w:val="2"/>
              <w:sz w:val="24"/>
              <w:szCs w:val="24"/>
              <w:lang w:val="de-AT" w:eastAsia="de-AT"/>
              <w14:ligatures w14:val="standardContextual"/>
            </w:rPr>
          </w:pPr>
          <w:hyperlink w:anchor="_Toc223985888" w:history="1">
            <w:r w:rsidRPr="00D14C20">
              <w:rPr>
                <w:rStyle w:val="Hyperlink"/>
                <w:rFonts w:asciiTheme="minorHAnsi" w:hAnsiTheme="minorHAnsi"/>
                <w:noProof/>
              </w:rPr>
              <w:t>Kontakt Präventions- und Schutzbeauftragte</w:t>
            </w:r>
            <w:r w:rsidRPr="00D14C20">
              <w:rPr>
                <w:rFonts w:asciiTheme="minorHAnsi" w:hAnsiTheme="minorHAnsi"/>
                <w:noProof/>
                <w:webHidden/>
              </w:rPr>
              <w:tab/>
            </w:r>
            <w:r w:rsidRPr="00D14C20">
              <w:rPr>
                <w:rFonts w:asciiTheme="minorHAnsi" w:hAnsiTheme="minorHAnsi"/>
                <w:noProof/>
                <w:webHidden/>
              </w:rPr>
              <w:fldChar w:fldCharType="begin"/>
            </w:r>
            <w:r w:rsidRPr="00D14C20">
              <w:rPr>
                <w:rFonts w:asciiTheme="minorHAnsi" w:hAnsiTheme="minorHAnsi"/>
                <w:noProof/>
                <w:webHidden/>
              </w:rPr>
              <w:instrText xml:space="preserve"> PAGEREF _Toc223985888 \h </w:instrText>
            </w:r>
            <w:r w:rsidRPr="00D14C20">
              <w:rPr>
                <w:rFonts w:asciiTheme="minorHAnsi" w:hAnsiTheme="minorHAnsi"/>
                <w:noProof/>
                <w:webHidden/>
              </w:rPr>
            </w:r>
            <w:r w:rsidRPr="00D14C20">
              <w:rPr>
                <w:rFonts w:asciiTheme="minorHAnsi" w:hAnsiTheme="minorHAnsi"/>
                <w:noProof/>
                <w:webHidden/>
              </w:rPr>
              <w:fldChar w:fldCharType="separate"/>
            </w:r>
            <w:r w:rsidRPr="00D14C20">
              <w:rPr>
                <w:rFonts w:asciiTheme="minorHAnsi" w:hAnsiTheme="minorHAnsi"/>
                <w:noProof/>
                <w:webHidden/>
              </w:rPr>
              <w:t>41</w:t>
            </w:r>
            <w:r w:rsidRPr="00D14C20">
              <w:rPr>
                <w:rFonts w:asciiTheme="minorHAnsi" w:hAnsiTheme="minorHAnsi"/>
                <w:noProof/>
                <w:webHidden/>
              </w:rPr>
              <w:fldChar w:fldCharType="end"/>
            </w:r>
          </w:hyperlink>
        </w:p>
        <w:p w14:paraId="0902A50B" w14:textId="68257701" w:rsidR="0026085D" w:rsidRPr="00D14C20" w:rsidRDefault="0026085D">
          <w:pPr>
            <w:pStyle w:val="Verzeichnis1"/>
            <w:tabs>
              <w:tab w:val="right" w:leader="dot" w:pos="9062"/>
            </w:tabs>
            <w:rPr>
              <w:rFonts w:asciiTheme="minorHAnsi" w:eastAsiaTheme="minorEastAsia" w:hAnsiTheme="minorHAnsi" w:cstheme="minorBidi"/>
              <w:noProof/>
              <w:kern w:val="2"/>
              <w:sz w:val="24"/>
              <w:szCs w:val="24"/>
              <w:lang w:val="de-AT" w:eastAsia="de-AT"/>
              <w14:ligatures w14:val="standardContextual"/>
            </w:rPr>
          </w:pPr>
          <w:hyperlink w:anchor="_Toc223985889" w:history="1">
            <w:r w:rsidRPr="00D14C20">
              <w:rPr>
                <w:rStyle w:val="Hyperlink"/>
                <w:rFonts w:asciiTheme="minorHAnsi" w:hAnsiTheme="minorHAnsi"/>
                <w:noProof/>
              </w:rPr>
              <w:t>Weiterführendes Informationsmaterial</w:t>
            </w:r>
            <w:r w:rsidRPr="00D14C20">
              <w:rPr>
                <w:rFonts w:asciiTheme="minorHAnsi" w:hAnsiTheme="minorHAnsi"/>
                <w:noProof/>
                <w:webHidden/>
              </w:rPr>
              <w:tab/>
            </w:r>
            <w:r w:rsidRPr="00D14C20">
              <w:rPr>
                <w:rFonts w:asciiTheme="minorHAnsi" w:hAnsiTheme="minorHAnsi"/>
                <w:noProof/>
                <w:webHidden/>
              </w:rPr>
              <w:fldChar w:fldCharType="begin"/>
            </w:r>
            <w:r w:rsidRPr="00D14C20">
              <w:rPr>
                <w:rFonts w:asciiTheme="minorHAnsi" w:hAnsiTheme="minorHAnsi"/>
                <w:noProof/>
                <w:webHidden/>
              </w:rPr>
              <w:instrText xml:space="preserve"> PAGEREF _Toc223985889 \h </w:instrText>
            </w:r>
            <w:r w:rsidRPr="00D14C20">
              <w:rPr>
                <w:rFonts w:asciiTheme="minorHAnsi" w:hAnsiTheme="minorHAnsi"/>
                <w:noProof/>
                <w:webHidden/>
              </w:rPr>
            </w:r>
            <w:r w:rsidRPr="00D14C20">
              <w:rPr>
                <w:rFonts w:asciiTheme="minorHAnsi" w:hAnsiTheme="minorHAnsi"/>
                <w:noProof/>
                <w:webHidden/>
              </w:rPr>
              <w:fldChar w:fldCharType="separate"/>
            </w:r>
            <w:r w:rsidRPr="00D14C20">
              <w:rPr>
                <w:rFonts w:asciiTheme="minorHAnsi" w:hAnsiTheme="minorHAnsi"/>
                <w:noProof/>
                <w:webHidden/>
              </w:rPr>
              <w:t>41</w:t>
            </w:r>
            <w:r w:rsidRPr="00D14C20">
              <w:rPr>
                <w:rFonts w:asciiTheme="minorHAnsi" w:hAnsiTheme="minorHAnsi"/>
                <w:noProof/>
                <w:webHidden/>
              </w:rPr>
              <w:fldChar w:fldCharType="end"/>
            </w:r>
          </w:hyperlink>
        </w:p>
        <w:p w14:paraId="45824527" w14:textId="16719047" w:rsidR="0026085D" w:rsidRPr="00D14C20" w:rsidRDefault="0026085D">
          <w:pPr>
            <w:pStyle w:val="Verzeichnis1"/>
            <w:tabs>
              <w:tab w:val="right" w:leader="dot" w:pos="9062"/>
            </w:tabs>
            <w:rPr>
              <w:rFonts w:asciiTheme="minorHAnsi" w:eastAsiaTheme="minorEastAsia" w:hAnsiTheme="minorHAnsi" w:cstheme="minorBidi"/>
              <w:noProof/>
              <w:kern w:val="2"/>
              <w:sz w:val="24"/>
              <w:szCs w:val="24"/>
              <w:lang w:val="de-AT" w:eastAsia="de-AT"/>
              <w14:ligatures w14:val="standardContextual"/>
            </w:rPr>
          </w:pPr>
          <w:hyperlink w:anchor="_Toc223985890" w:history="1">
            <w:r w:rsidRPr="00D14C20">
              <w:rPr>
                <w:rStyle w:val="Hyperlink"/>
                <w:rFonts w:asciiTheme="minorHAnsi" w:hAnsiTheme="minorHAnsi"/>
                <w:noProof/>
              </w:rPr>
              <w:t>Literaturverzeichnis</w:t>
            </w:r>
            <w:r w:rsidRPr="00D14C20">
              <w:rPr>
                <w:rFonts w:asciiTheme="minorHAnsi" w:hAnsiTheme="minorHAnsi"/>
                <w:noProof/>
                <w:webHidden/>
              </w:rPr>
              <w:tab/>
            </w:r>
            <w:r w:rsidRPr="00D14C20">
              <w:rPr>
                <w:rFonts w:asciiTheme="minorHAnsi" w:hAnsiTheme="minorHAnsi"/>
                <w:noProof/>
                <w:webHidden/>
              </w:rPr>
              <w:fldChar w:fldCharType="begin"/>
            </w:r>
            <w:r w:rsidRPr="00D14C20">
              <w:rPr>
                <w:rFonts w:asciiTheme="minorHAnsi" w:hAnsiTheme="minorHAnsi"/>
                <w:noProof/>
                <w:webHidden/>
              </w:rPr>
              <w:instrText xml:space="preserve"> PAGEREF _Toc223985890 \h </w:instrText>
            </w:r>
            <w:r w:rsidRPr="00D14C20">
              <w:rPr>
                <w:rFonts w:asciiTheme="minorHAnsi" w:hAnsiTheme="minorHAnsi"/>
                <w:noProof/>
                <w:webHidden/>
              </w:rPr>
            </w:r>
            <w:r w:rsidRPr="00D14C20">
              <w:rPr>
                <w:rFonts w:asciiTheme="minorHAnsi" w:hAnsiTheme="minorHAnsi"/>
                <w:noProof/>
                <w:webHidden/>
              </w:rPr>
              <w:fldChar w:fldCharType="separate"/>
            </w:r>
            <w:r w:rsidRPr="00D14C20">
              <w:rPr>
                <w:rFonts w:asciiTheme="minorHAnsi" w:hAnsiTheme="minorHAnsi"/>
                <w:noProof/>
                <w:webHidden/>
              </w:rPr>
              <w:t>42</w:t>
            </w:r>
            <w:r w:rsidRPr="00D14C20">
              <w:rPr>
                <w:rFonts w:asciiTheme="minorHAnsi" w:hAnsiTheme="minorHAnsi"/>
                <w:noProof/>
                <w:webHidden/>
              </w:rPr>
              <w:fldChar w:fldCharType="end"/>
            </w:r>
          </w:hyperlink>
        </w:p>
        <w:p w14:paraId="374C9593" w14:textId="31A3BED0" w:rsidR="0026085D" w:rsidRPr="00305B08" w:rsidRDefault="0026085D" w:rsidP="0026085D">
          <w:pPr>
            <w:spacing w:before="240" w:line="288" w:lineRule="auto"/>
            <w:rPr>
              <w:rFonts w:ascii="Aptos" w:hAnsi="Aptos"/>
            </w:rPr>
          </w:pPr>
          <w:r w:rsidRPr="00D14C20">
            <w:rPr>
              <w:b/>
              <w:bCs/>
              <w:lang w:val="de-DE"/>
            </w:rPr>
            <w:lastRenderedPageBreak/>
            <w:fldChar w:fldCharType="end"/>
          </w:r>
        </w:p>
      </w:sdtContent>
    </w:sdt>
    <w:p w14:paraId="1012FB5A" w14:textId="77777777" w:rsidR="0026085D" w:rsidRPr="00305B08" w:rsidRDefault="0026085D" w:rsidP="0026085D">
      <w:pPr>
        <w:spacing w:before="240" w:line="288" w:lineRule="auto"/>
        <w:rPr>
          <w:rFonts w:ascii="Aptos" w:hAnsi="Aptos"/>
        </w:rPr>
      </w:pPr>
      <w:r w:rsidRPr="00305B08">
        <w:rPr>
          <w:rFonts w:ascii="Aptos" w:hAnsi="Aptos"/>
        </w:rPr>
        <w:br w:type="page"/>
      </w:r>
    </w:p>
    <w:p w14:paraId="43416218" w14:textId="77777777" w:rsidR="0026085D" w:rsidRPr="00DC4E60" w:rsidRDefault="0026085D" w:rsidP="0026085D">
      <w:pPr>
        <w:pStyle w:val="berschrift1"/>
        <w:spacing w:before="240" w:line="288" w:lineRule="auto"/>
      </w:pPr>
      <w:bookmarkStart w:id="0" w:name="_Toc223985854"/>
      <w:r>
        <w:lastRenderedPageBreak/>
        <w:t>Vorwort</w:t>
      </w:r>
      <w:bookmarkEnd w:id="0"/>
    </w:p>
    <w:p w14:paraId="3E5D079D" w14:textId="77777777" w:rsidR="0026085D" w:rsidRDefault="0026085D" w:rsidP="0026085D">
      <w:pPr>
        <w:spacing w:before="240" w:line="288" w:lineRule="auto"/>
        <w:rPr>
          <w:rFonts w:ascii="Aptos" w:hAnsi="Aptos"/>
          <w:i/>
          <w:lang w:val="de-DE"/>
        </w:rPr>
      </w:pPr>
      <w:r w:rsidRPr="00D14C20">
        <w:rPr>
          <w:rFonts w:ascii="Aptos" w:hAnsi="Aptos"/>
          <w:i/>
          <w:highlight w:val="yellow"/>
          <w:lang w:val="de-DE"/>
        </w:rPr>
        <w:t>Hier könnt ihr, falls gewünscht euer individuelles Vorwort verfassen.</w:t>
      </w:r>
    </w:p>
    <w:p w14:paraId="11F9E429" w14:textId="77777777" w:rsidR="0026085D" w:rsidRPr="00305B08" w:rsidRDefault="0026085D" w:rsidP="0026085D">
      <w:pPr>
        <w:spacing w:before="240" w:line="288" w:lineRule="auto"/>
        <w:rPr>
          <w:rFonts w:ascii="Aptos" w:hAnsi="Aptos"/>
          <w:lang w:val="de-DE"/>
        </w:rPr>
      </w:pPr>
      <w:r w:rsidRPr="00305B08">
        <w:rPr>
          <w:rFonts w:ascii="Aptos" w:hAnsi="Aptos"/>
          <w:i/>
          <w:lang w:val="de-DE"/>
        </w:rPr>
        <w:br w:type="page"/>
      </w:r>
    </w:p>
    <w:p w14:paraId="3AB2AF5E" w14:textId="77777777" w:rsidR="0026085D" w:rsidRDefault="0026085D" w:rsidP="0026085D">
      <w:pPr>
        <w:pStyle w:val="berschrift1"/>
        <w:spacing w:before="240" w:line="288" w:lineRule="auto"/>
      </w:pPr>
      <w:bookmarkStart w:id="1" w:name="_Toc223985855"/>
      <w:r w:rsidRPr="00F27F81">
        <w:lastRenderedPageBreak/>
        <w:t>Aktiv für Kinderschutz – wozu?</w:t>
      </w:r>
      <w:bookmarkEnd w:id="1"/>
    </w:p>
    <w:p w14:paraId="73FE8502" w14:textId="52387B0D" w:rsidR="0026085D" w:rsidRPr="00305B08" w:rsidRDefault="0026085D" w:rsidP="0026085D">
      <w:pPr>
        <w:pStyle w:val="Textkrper"/>
        <w:spacing w:before="240" w:line="288" w:lineRule="auto"/>
        <w:rPr>
          <w:rFonts w:ascii="Aptos" w:hAnsi="Aptos"/>
          <w:i w:val="0"/>
          <w:color w:val="231F20"/>
          <w:w w:val="105"/>
          <w:sz w:val="22"/>
          <w:szCs w:val="22"/>
          <w:lang w:val="de-DE"/>
        </w:rPr>
      </w:pPr>
      <w:r w:rsidRPr="00305B08">
        <w:rPr>
          <w:rFonts w:ascii="Aptos" w:hAnsi="Aptos"/>
          <w:i w:val="0"/>
          <w:color w:val="231F20"/>
          <w:w w:val="105"/>
          <w:sz w:val="22"/>
          <w:szCs w:val="22"/>
          <w:lang w:val="de-DE"/>
        </w:rPr>
        <w:t xml:space="preserve">Der </w:t>
      </w:r>
      <w:proofErr w:type="gramStart"/>
      <w:r w:rsidR="00D14C20" w:rsidRPr="00D14C20">
        <w:rPr>
          <w:rFonts w:ascii="Aptos" w:hAnsi="Aptos"/>
          <w:iCs/>
          <w:highlight w:val="yellow"/>
          <w:lang w:val="de-DE"/>
        </w:rPr>
        <w:t>Hier</w:t>
      </w:r>
      <w:proofErr w:type="gramEnd"/>
      <w:r w:rsidR="00D14C20" w:rsidRPr="00D14C20">
        <w:rPr>
          <w:rFonts w:ascii="Aptos" w:hAnsi="Aptos"/>
          <w:iCs/>
          <w:highlight w:val="yellow"/>
          <w:lang w:val="de-DE"/>
        </w:rPr>
        <w:t xml:space="preserve"> euren Vereinsamen eintragen</w:t>
      </w:r>
      <w:r w:rsidRPr="00305B08">
        <w:rPr>
          <w:rFonts w:ascii="Aptos" w:hAnsi="Aptos"/>
          <w:i w:val="0"/>
          <w:color w:val="231F20"/>
          <w:w w:val="105"/>
          <w:sz w:val="22"/>
          <w:szCs w:val="22"/>
          <w:lang w:val="de-DE"/>
        </w:rPr>
        <w:t xml:space="preserve"> legt großen Wert auf den Schutz von Kindern und Jugendlichen und hat ein umfassendes Kinderschutzkonzept auf dem Fundament der UN-Kinderrechtskonvention entwickelt. Dieses Konzept dient als Leitfaden für </w:t>
      </w:r>
      <w:proofErr w:type="gramStart"/>
      <w:r w:rsidR="00D14C20" w:rsidRPr="00D14C20">
        <w:rPr>
          <w:rFonts w:ascii="Aptos" w:hAnsi="Aptos"/>
          <w:iCs/>
          <w:highlight w:val="yellow"/>
          <w:lang w:val="de-DE"/>
        </w:rPr>
        <w:t>Hier</w:t>
      </w:r>
      <w:proofErr w:type="gramEnd"/>
      <w:r w:rsidR="00D14C20" w:rsidRPr="00D14C20">
        <w:rPr>
          <w:rFonts w:ascii="Aptos" w:hAnsi="Aptos"/>
          <w:iCs/>
          <w:highlight w:val="yellow"/>
          <w:lang w:val="de-DE"/>
        </w:rPr>
        <w:t xml:space="preserve"> euren Vereinsamen eintragen</w:t>
      </w:r>
      <w:r w:rsidR="00D14C20" w:rsidRPr="00305B08">
        <w:rPr>
          <w:rFonts w:ascii="Aptos" w:hAnsi="Aptos"/>
          <w:i w:val="0"/>
          <w:color w:val="231F20"/>
          <w:w w:val="105"/>
          <w:sz w:val="22"/>
          <w:szCs w:val="22"/>
          <w:lang w:val="de-DE"/>
        </w:rPr>
        <w:t xml:space="preserve"> </w:t>
      </w:r>
      <w:r w:rsidRPr="00305B08">
        <w:rPr>
          <w:rFonts w:ascii="Aptos" w:hAnsi="Aptos"/>
          <w:i w:val="0"/>
          <w:color w:val="231F20"/>
          <w:w w:val="105"/>
          <w:sz w:val="22"/>
          <w:szCs w:val="22"/>
          <w:lang w:val="de-DE"/>
        </w:rPr>
        <w:t>-Mitarbeiter*innen und Verantwortliche und umfasst Maßnahmen zur Prävention, Intervention und zum Beschwerdemanagement sowie klare Richtlinien für Einstellungskriterien und Abläufe, um ein sicheres Umfeld für Kinder zu gewährleisten.</w:t>
      </w:r>
    </w:p>
    <w:p w14:paraId="06419218" w14:textId="28DCAC86" w:rsidR="0026085D" w:rsidRDefault="0026085D" w:rsidP="0026085D">
      <w:pPr>
        <w:pStyle w:val="Textkrper"/>
        <w:spacing w:before="240" w:line="288" w:lineRule="auto"/>
        <w:rPr>
          <w:rFonts w:ascii="Aptos" w:hAnsi="Aptos"/>
          <w:i w:val="0"/>
          <w:color w:val="231F20"/>
          <w:w w:val="105"/>
          <w:sz w:val="22"/>
          <w:szCs w:val="22"/>
          <w:lang w:val="de-DE"/>
        </w:rPr>
      </w:pPr>
      <w:r w:rsidRPr="00305B08">
        <w:rPr>
          <w:rFonts w:ascii="Aptos" w:hAnsi="Aptos"/>
          <w:i w:val="0"/>
          <w:color w:val="231F20"/>
          <w:w w:val="105"/>
          <w:sz w:val="22"/>
          <w:szCs w:val="22"/>
          <w:lang w:val="de-DE"/>
        </w:rPr>
        <w:t xml:space="preserve">Sportvereine sind wichtige Orte für junge Menschen, um außerhalb von Schule und Elternhaus wertvolle Erfahrungen zu sammeln. Obwohl Trainer*innen, Mitarbeitende und Funktionär*innen in Sportvereinen großartige Arbeit leisten, können solche Gemeinschaftsräume auch für grenzüberschreitendes Verhalten missbraucht werden. Der </w:t>
      </w:r>
      <w:proofErr w:type="gramStart"/>
      <w:r w:rsidR="00D14C20" w:rsidRPr="00D14C20">
        <w:rPr>
          <w:rFonts w:ascii="Aptos" w:hAnsi="Aptos"/>
          <w:iCs/>
          <w:highlight w:val="yellow"/>
          <w:lang w:val="de-DE"/>
        </w:rPr>
        <w:t>Hier</w:t>
      </w:r>
      <w:proofErr w:type="gramEnd"/>
      <w:r w:rsidR="00D14C20" w:rsidRPr="00D14C20">
        <w:rPr>
          <w:rFonts w:ascii="Aptos" w:hAnsi="Aptos"/>
          <w:iCs/>
          <w:highlight w:val="yellow"/>
          <w:lang w:val="de-DE"/>
        </w:rPr>
        <w:t xml:space="preserve"> euren Vereinsamen eintragen</w:t>
      </w:r>
      <w:r w:rsidRPr="00305B08">
        <w:rPr>
          <w:rFonts w:ascii="Aptos" w:hAnsi="Aptos"/>
          <w:i w:val="0"/>
          <w:color w:val="231F20"/>
          <w:w w:val="105"/>
          <w:sz w:val="22"/>
          <w:szCs w:val="22"/>
          <w:lang w:val="de-DE"/>
        </w:rPr>
        <w:t xml:space="preserve"> ist sich dieser Risiken bewusst und hat Maßnahmen festgelegt, um möglichen Gefährdungen für Kinder in jeglichem Umfeld im Sport entgegenzuwirken.</w:t>
      </w:r>
    </w:p>
    <w:p w14:paraId="1C8E59A5" w14:textId="77777777" w:rsidR="0026085D" w:rsidRPr="00305B08" w:rsidRDefault="0026085D" w:rsidP="0026085D">
      <w:pPr>
        <w:pStyle w:val="Textkrper"/>
        <w:spacing w:before="240" w:line="288" w:lineRule="auto"/>
        <w:rPr>
          <w:rFonts w:ascii="Aptos" w:hAnsi="Aptos"/>
          <w:i w:val="0"/>
          <w:color w:val="231F20"/>
          <w:w w:val="105"/>
          <w:sz w:val="22"/>
          <w:szCs w:val="22"/>
          <w:lang w:val="de-DE"/>
        </w:rPr>
      </w:pPr>
    </w:p>
    <w:p w14:paraId="1C11C7E4" w14:textId="336C152A" w:rsidR="0026085D" w:rsidRPr="00305B08" w:rsidRDefault="0026085D" w:rsidP="0026085D">
      <w:pPr>
        <w:pStyle w:val="Textkrper"/>
        <w:spacing w:before="240" w:line="288" w:lineRule="auto"/>
        <w:rPr>
          <w:rFonts w:ascii="Aptos" w:hAnsi="Aptos"/>
          <w:i w:val="0"/>
          <w:color w:val="231F20"/>
          <w:w w:val="105"/>
          <w:sz w:val="22"/>
          <w:szCs w:val="22"/>
          <w:lang w:val="de-DE"/>
        </w:rPr>
      </w:pPr>
      <w:r w:rsidRPr="00305B08">
        <w:rPr>
          <w:rFonts w:ascii="Aptos" w:hAnsi="Aptos"/>
          <w:i w:val="0"/>
          <w:color w:val="231F20"/>
          <w:w w:val="105"/>
          <w:sz w:val="22"/>
          <w:szCs w:val="22"/>
          <w:lang w:val="de-DE"/>
        </w:rPr>
        <w:t xml:space="preserve">Kinder haben das Recht auf Schutz vor körperlicher, seelischer und verbaler Gewalt, das Recht auf Gesundheit und das Recht auf Meinungsfreiheit. Als </w:t>
      </w:r>
      <w:r w:rsidR="00D14C20">
        <w:rPr>
          <w:rFonts w:ascii="Aptos" w:hAnsi="Aptos"/>
          <w:i w:val="0"/>
          <w:color w:val="231F20"/>
          <w:w w:val="105"/>
          <w:sz w:val="22"/>
          <w:szCs w:val="22"/>
          <w:lang w:val="de-DE"/>
        </w:rPr>
        <w:t>Verein</w:t>
      </w:r>
      <w:r w:rsidRPr="00305B08">
        <w:rPr>
          <w:rFonts w:ascii="Aptos" w:hAnsi="Aptos"/>
          <w:i w:val="0"/>
          <w:color w:val="231F20"/>
          <w:w w:val="105"/>
          <w:sz w:val="22"/>
          <w:szCs w:val="22"/>
          <w:lang w:val="de-DE"/>
        </w:rPr>
        <w:t xml:space="preserve"> ist es unsere Aufgabe, Maßnahmen zu ergreifen, um unserer Verantwortung für junge Menschen gerecht zu werden und ihre Rechte zu wahren.</w:t>
      </w:r>
      <w:sdt>
        <w:sdtPr>
          <w:rPr>
            <w:rFonts w:ascii="Aptos" w:hAnsi="Aptos"/>
            <w:i w:val="0"/>
            <w:color w:val="231F20"/>
            <w:w w:val="105"/>
            <w:sz w:val="22"/>
            <w:szCs w:val="22"/>
            <w:lang w:val="de-DE"/>
          </w:rPr>
          <w:id w:val="-1978595063"/>
          <w:citation/>
        </w:sdtPr>
        <w:sdtContent>
          <w:r>
            <w:rPr>
              <w:rFonts w:ascii="Aptos" w:hAnsi="Aptos"/>
              <w:i w:val="0"/>
              <w:color w:val="231F20"/>
              <w:w w:val="105"/>
              <w:sz w:val="22"/>
              <w:szCs w:val="22"/>
              <w:lang w:val="de-DE"/>
            </w:rPr>
            <w:fldChar w:fldCharType="begin"/>
          </w:r>
          <w:r>
            <w:rPr>
              <w:rFonts w:ascii="Aptos" w:hAnsi="Aptos"/>
              <w:i w:val="0"/>
              <w:color w:val="231F20"/>
              <w:w w:val="105"/>
              <w:sz w:val="22"/>
              <w:szCs w:val="22"/>
              <w:lang w:val="de-AT"/>
            </w:rPr>
            <w:instrText xml:space="preserve"> CITATION Net26 \l 3079 </w:instrText>
          </w:r>
          <w:r>
            <w:rPr>
              <w:rFonts w:ascii="Aptos" w:hAnsi="Aptos"/>
              <w:i w:val="0"/>
              <w:color w:val="231F20"/>
              <w:w w:val="105"/>
              <w:sz w:val="22"/>
              <w:szCs w:val="22"/>
              <w:lang w:val="de-DE"/>
            </w:rPr>
            <w:fldChar w:fldCharType="separate"/>
          </w:r>
          <w:r>
            <w:rPr>
              <w:rFonts w:ascii="Aptos" w:hAnsi="Aptos"/>
              <w:i w:val="0"/>
              <w:noProof/>
              <w:color w:val="231F20"/>
              <w:w w:val="105"/>
              <w:sz w:val="22"/>
              <w:szCs w:val="22"/>
              <w:lang w:val="de-AT"/>
            </w:rPr>
            <w:t xml:space="preserve"> </w:t>
          </w:r>
          <w:r w:rsidRPr="00D538C0">
            <w:rPr>
              <w:rFonts w:ascii="Aptos" w:hAnsi="Aptos"/>
              <w:noProof/>
              <w:color w:val="231F20"/>
              <w:w w:val="105"/>
              <w:sz w:val="22"/>
              <w:szCs w:val="22"/>
              <w:lang w:val="de-AT"/>
            </w:rPr>
            <w:t>(Netzwerk Kinderrechte Österreich, 2026)</w:t>
          </w:r>
          <w:r>
            <w:rPr>
              <w:rFonts w:ascii="Aptos" w:hAnsi="Aptos"/>
              <w:i w:val="0"/>
              <w:color w:val="231F20"/>
              <w:w w:val="105"/>
              <w:sz w:val="22"/>
              <w:szCs w:val="22"/>
              <w:lang w:val="de-DE"/>
            </w:rPr>
            <w:fldChar w:fldCharType="end"/>
          </w:r>
        </w:sdtContent>
      </w:sdt>
      <w:sdt>
        <w:sdtPr>
          <w:rPr>
            <w:rFonts w:ascii="Aptos" w:hAnsi="Aptos"/>
            <w:i w:val="0"/>
            <w:color w:val="231F20"/>
            <w:w w:val="105"/>
            <w:sz w:val="22"/>
            <w:szCs w:val="22"/>
            <w:lang w:val="de-DE"/>
          </w:rPr>
          <w:id w:val="1867404838"/>
          <w:citation/>
        </w:sdtPr>
        <w:sdtContent>
          <w:r>
            <w:rPr>
              <w:rFonts w:ascii="Aptos" w:hAnsi="Aptos"/>
              <w:i w:val="0"/>
              <w:color w:val="231F20"/>
              <w:w w:val="105"/>
              <w:sz w:val="22"/>
              <w:szCs w:val="22"/>
              <w:lang w:val="de-DE"/>
            </w:rPr>
            <w:fldChar w:fldCharType="begin"/>
          </w:r>
          <w:r>
            <w:rPr>
              <w:rFonts w:ascii="Aptos" w:hAnsi="Aptos"/>
              <w:i w:val="0"/>
              <w:color w:val="231F20"/>
              <w:w w:val="105"/>
              <w:sz w:val="22"/>
              <w:szCs w:val="22"/>
              <w:lang w:val="de-AT"/>
            </w:rPr>
            <w:instrText xml:space="preserve"> CITATION Saf26 \l 3079 </w:instrText>
          </w:r>
          <w:r>
            <w:rPr>
              <w:rFonts w:ascii="Aptos" w:hAnsi="Aptos"/>
              <w:i w:val="0"/>
              <w:color w:val="231F20"/>
              <w:w w:val="105"/>
              <w:sz w:val="22"/>
              <w:szCs w:val="22"/>
              <w:lang w:val="de-DE"/>
            </w:rPr>
            <w:fldChar w:fldCharType="separate"/>
          </w:r>
          <w:r>
            <w:rPr>
              <w:rFonts w:ascii="Aptos" w:hAnsi="Aptos"/>
              <w:i w:val="0"/>
              <w:noProof/>
              <w:color w:val="231F20"/>
              <w:w w:val="105"/>
              <w:sz w:val="22"/>
              <w:szCs w:val="22"/>
              <w:lang w:val="de-AT"/>
            </w:rPr>
            <w:t xml:space="preserve"> </w:t>
          </w:r>
          <w:r w:rsidRPr="00D538C0">
            <w:rPr>
              <w:rFonts w:ascii="Aptos" w:hAnsi="Aptos"/>
              <w:noProof/>
              <w:color w:val="231F20"/>
              <w:w w:val="105"/>
              <w:sz w:val="22"/>
              <w:szCs w:val="22"/>
              <w:lang w:val="de-AT"/>
            </w:rPr>
            <w:t>(SafeSport - Für Respekt und Sicherheit - Handreichung, 2026)</w:t>
          </w:r>
          <w:r>
            <w:rPr>
              <w:rFonts w:ascii="Aptos" w:hAnsi="Aptos"/>
              <w:i w:val="0"/>
              <w:color w:val="231F20"/>
              <w:w w:val="105"/>
              <w:sz w:val="22"/>
              <w:szCs w:val="22"/>
              <w:lang w:val="de-DE"/>
            </w:rPr>
            <w:fldChar w:fldCharType="end"/>
          </w:r>
        </w:sdtContent>
      </w:sdt>
    </w:p>
    <w:p w14:paraId="712E2B19" w14:textId="77777777" w:rsidR="0026085D" w:rsidRPr="00305B08" w:rsidRDefault="0026085D" w:rsidP="0026085D">
      <w:pPr>
        <w:spacing w:before="240" w:line="288" w:lineRule="auto"/>
        <w:rPr>
          <w:rFonts w:ascii="Aptos" w:hAnsi="Aptos"/>
          <w:color w:val="231F20"/>
          <w:w w:val="105"/>
          <w:lang w:val="de-DE"/>
        </w:rPr>
      </w:pPr>
      <w:r w:rsidRPr="00305B08">
        <w:rPr>
          <w:rFonts w:ascii="Aptos" w:hAnsi="Aptos"/>
          <w:i/>
          <w:color w:val="231F20"/>
          <w:w w:val="105"/>
          <w:lang w:val="de-DE"/>
        </w:rPr>
        <w:br w:type="page"/>
      </w:r>
    </w:p>
    <w:p w14:paraId="133863E8" w14:textId="77777777" w:rsidR="0026085D" w:rsidRPr="00F8411C" w:rsidRDefault="0026085D" w:rsidP="0026085D">
      <w:pPr>
        <w:pStyle w:val="berschrift1"/>
        <w:spacing w:before="240" w:line="288" w:lineRule="auto"/>
      </w:pPr>
      <w:bookmarkStart w:id="2" w:name="_Toc176337609"/>
      <w:bookmarkStart w:id="3" w:name="_Toc212448899"/>
      <w:bookmarkStart w:id="4" w:name="_Toc223985856"/>
      <w:r>
        <w:lastRenderedPageBreak/>
        <w:t>Einführung – Begriffe</w:t>
      </w:r>
      <w:bookmarkEnd w:id="2"/>
      <w:bookmarkEnd w:id="3"/>
      <w:bookmarkEnd w:id="4"/>
    </w:p>
    <w:p w14:paraId="755D7EA4" w14:textId="77777777" w:rsidR="0026085D" w:rsidRPr="007975D3" w:rsidRDefault="0026085D" w:rsidP="0026085D">
      <w:pPr>
        <w:pStyle w:val="berschrift2"/>
      </w:pPr>
      <w:bookmarkStart w:id="5" w:name="_Toc176337610"/>
      <w:bookmarkStart w:id="6" w:name="_Toc212448900"/>
      <w:bookmarkStart w:id="7" w:name="_Toc223985857"/>
      <w:r w:rsidRPr="00F0763B">
        <w:t>Gewaltformen im Sport</w:t>
      </w:r>
      <w:bookmarkEnd w:id="5"/>
      <w:bookmarkEnd w:id="6"/>
      <w:bookmarkEnd w:id="7"/>
    </w:p>
    <w:p w14:paraId="1ED03EBC" w14:textId="77777777" w:rsidR="0026085D" w:rsidRPr="00305B08" w:rsidRDefault="0026085D" w:rsidP="0026085D">
      <w:pPr>
        <w:pStyle w:val="berschrift3"/>
        <w:rPr>
          <w:w w:val="105"/>
          <w:lang w:val="de-DE"/>
        </w:rPr>
      </w:pPr>
      <w:bookmarkStart w:id="8" w:name="_Toc223985858"/>
      <w:r w:rsidRPr="00305B08">
        <w:rPr>
          <w:w w:val="105"/>
          <w:lang w:val="de-DE"/>
        </w:rPr>
        <w:t>Was bedeutet sexualisierte Gewalt?</w:t>
      </w:r>
      <w:bookmarkEnd w:id="8"/>
    </w:p>
    <w:p w14:paraId="36036E2A" w14:textId="77777777" w:rsidR="0026085D" w:rsidRPr="00305B08" w:rsidRDefault="0026085D" w:rsidP="0026085D">
      <w:pPr>
        <w:pStyle w:val="Textkrper"/>
        <w:spacing w:before="240" w:line="288" w:lineRule="auto"/>
        <w:rPr>
          <w:rFonts w:ascii="Aptos" w:hAnsi="Aptos"/>
          <w:i w:val="0"/>
          <w:color w:val="231F20"/>
          <w:w w:val="105"/>
          <w:sz w:val="22"/>
          <w:szCs w:val="22"/>
          <w:lang w:val="de-DE"/>
        </w:rPr>
      </w:pPr>
      <w:r w:rsidRPr="00305B08">
        <w:rPr>
          <w:rFonts w:ascii="Aptos" w:hAnsi="Aptos"/>
          <w:i w:val="0"/>
          <w:color w:val="231F20"/>
          <w:w w:val="105"/>
          <w:sz w:val="22"/>
          <w:szCs w:val="22"/>
          <w:lang w:val="de-DE"/>
        </w:rPr>
        <w:t>Sexualisierte Gewalt kommt, so wie in allen anderen gesellschaftlichen Bereichen, auch im Sport vor. In der Öffentlichkeit wird die Bezeichnung sexualisierte Gewalt dabei oft als Überbegriff für verschiedene Formen der Machtausübung mit dem Mittel der Sexualität verwendet.</w:t>
      </w:r>
    </w:p>
    <w:p w14:paraId="3CA6201E" w14:textId="77777777" w:rsidR="0026085D" w:rsidRDefault="0026085D" w:rsidP="0026085D">
      <w:pPr>
        <w:pStyle w:val="Textkrper"/>
        <w:spacing w:before="240" w:line="288" w:lineRule="auto"/>
        <w:rPr>
          <w:rFonts w:ascii="Aptos" w:hAnsi="Aptos"/>
          <w:i w:val="0"/>
          <w:color w:val="231F20"/>
          <w:w w:val="105"/>
          <w:sz w:val="22"/>
          <w:szCs w:val="22"/>
          <w:lang w:val="de-DE"/>
        </w:rPr>
      </w:pPr>
      <w:r w:rsidRPr="00305B08">
        <w:rPr>
          <w:rFonts w:ascii="Aptos" w:hAnsi="Aptos"/>
          <w:i w:val="0"/>
          <w:color w:val="231F20"/>
          <w:w w:val="105"/>
          <w:sz w:val="22"/>
          <w:szCs w:val="22"/>
          <w:lang w:val="de-DE"/>
        </w:rPr>
        <w:t xml:space="preserve">Unter sexueller Gewalt wird in </w:t>
      </w:r>
      <w:r w:rsidRPr="00305B08">
        <w:rPr>
          <w:rFonts w:ascii="Aptos" w:hAnsi="Aptos"/>
          <w:b/>
          <w:bCs/>
          <w:i w:val="0"/>
          <w:color w:val="231F20"/>
          <w:w w:val="105"/>
          <w:sz w:val="22"/>
          <w:szCs w:val="22"/>
          <w:lang w:val="de-DE"/>
        </w:rPr>
        <w:t>enger Definition</w:t>
      </w:r>
      <w:r w:rsidRPr="00305B08">
        <w:rPr>
          <w:rFonts w:ascii="Aptos" w:hAnsi="Aptos"/>
          <w:i w:val="0"/>
          <w:color w:val="231F20"/>
          <w:w w:val="105"/>
          <w:sz w:val="22"/>
          <w:szCs w:val="22"/>
          <w:lang w:val="de-DE"/>
        </w:rPr>
        <w:t xml:space="preserve"> sexueller Missbrauch von Unmündigen, Nötigung oder Vergewaltigung verstanden – Übergriffe, die auch per Strafgesetzbuch geahndet werden. Eine </w:t>
      </w:r>
      <w:r w:rsidRPr="00ED3CEF">
        <w:rPr>
          <w:rFonts w:ascii="Aptos" w:hAnsi="Aptos"/>
          <w:b/>
          <w:bCs/>
          <w:i w:val="0"/>
          <w:color w:val="231F20"/>
          <w:w w:val="105"/>
          <w:sz w:val="22"/>
          <w:szCs w:val="22"/>
          <w:lang w:val="de-DE"/>
        </w:rPr>
        <w:t>weitere Definition</w:t>
      </w:r>
      <w:r w:rsidRPr="00305B08">
        <w:rPr>
          <w:rFonts w:ascii="Aptos" w:hAnsi="Aptos"/>
          <w:i w:val="0"/>
          <w:color w:val="231F20"/>
          <w:w w:val="105"/>
          <w:sz w:val="22"/>
          <w:szCs w:val="22"/>
          <w:lang w:val="de-DE"/>
        </w:rPr>
        <w:t xml:space="preserve"> umfasst jedoch auch Grenzverletzungen und Übergriffe, die nicht alle strafrechtlich relevant sind, aber dennoch unpassend sind und die sexuelle Integrität der Betroffenen verletzen. Gerade diese Formen von Gewalt bleiben oft lange unbemerkt. Dazu zählt auch physische Gewalt – unabhängig davon, ob sie im realen Leben oder im digitalen Raum stattfindet.</w:t>
      </w:r>
      <w:sdt>
        <w:sdtPr>
          <w:rPr>
            <w:rFonts w:ascii="Aptos" w:hAnsi="Aptos"/>
            <w:i w:val="0"/>
            <w:color w:val="231F20"/>
            <w:w w:val="105"/>
            <w:sz w:val="22"/>
            <w:szCs w:val="22"/>
            <w:lang w:val="de-DE"/>
          </w:rPr>
          <w:id w:val="-15313214"/>
          <w:citation/>
        </w:sdtPr>
        <w:sdtContent>
          <w:r>
            <w:rPr>
              <w:rFonts w:ascii="Aptos" w:hAnsi="Aptos"/>
              <w:i w:val="0"/>
              <w:color w:val="231F20"/>
              <w:w w:val="105"/>
              <w:sz w:val="22"/>
              <w:szCs w:val="22"/>
              <w:lang w:val="de-DE"/>
            </w:rPr>
            <w:fldChar w:fldCharType="begin"/>
          </w:r>
          <w:r>
            <w:rPr>
              <w:rFonts w:ascii="Aptos" w:hAnsi="Aptos"/>
              <w:i w:val="0"/>
              <w:color w:val="231F20"/>
              <w:w w:val="105"/>
              <w:sz w:val="22"/>
              <w:szCs w:val="22"/>
              <w:lang w:val="de-AT"/>
            </w:rPr>
            <w:instrText xml:space="preserve"> CITATION Saf26 \l 3079 </w:instrText>
          </w:r>
          <w:r>
            <w:rPr>
              <w:rFonts w:ascii="Aptos" w:hAnsi="Aptos"/>
              <w:i w:val="0"/>
              <w:color w:val="231F20"/>
              <w:w w:val="105"/>
              <w:sz w:val="22"/>
              <w:szCs w:val="22"/>
              <w:lang w:val="de-DE"/>
            </w:rPr>
            <w:fldChar w:fldCharType="separate"/>
          </w:r>
          <w:r>
            <w:rPr>
              <w:rFonts w:ascii="Aptos" w:hAnsi="Aptos"/>
              <w:i w:val="0"/>
              <w:noProof/>
              <w:color w:val="231F20"/>
              <w:w w:val="105"/>
              <w:sz w:val="22"/>
              <w:szCs w:val="22"/>
              <w:lang w:val="de-AT"/>
            </w:rPr>
            <w:t xml:space="preserve"> </w:t>
          </w:r>
          <w:r w:rsidRPr="006A3A45">
            <w:rPr>
              <w:rFonts w:ascii="Aptos" w:hAnsi="Aptos"/>
              <w:noProof/>
              <w:color w:val="231F20"/>
              <w:w w:val="105"/>
              <w:sz w:val="22"/>
              <w:szCs w:val="22"/>
              <w:lang w:val="de-AT"/>
            </w:rPr>
            <w:t>(SafeSport - Für Respekt und Sicherheit - Handreichung, 2026)</w:t>
          </w:r>
          <w:r>
            <w:rPr>
              <w:rFonts w:ascii="Aptos" w:hAnsi="Aptos"/>
              <w:i w:val="0"/>
              <w:color w:val="231F20"/>
              <w:w w:val="105"/>
              <w:sz w:val="22"/>
              <w:szCs w:val="22"/>
              <w:lang w:val="de-DE"/>
            </w:rPr>
            <w:fldChar w:fldCharType="end"/>
          </w:r>
        </w:sdtContent>
      </w:sdt>
    </w:p>
    <w:p w14:paraId="4C2AF717" w14:textId="77777777" w:rsidR="0026085D" w:rsidRDefault="0026085D" w:rsidP="0026085D">
      <w:pPr>
        <w:rPr>
          <w:rFonts w:ascii="Aptos" w:hAnsi="Aptos"/>
          <w:color w:val="231F20"/>
          <w:w w:val="105"/>
          <w:lang w:val="de-DE"/>
        </w:rPr>
      </w:pPr>
      <w:r>
        <w:rPr>
          <w:rFonts w:ascii="Aptos" w:hAnsi="Aptos"/>
          <w:i/>
          <w:color w:val="231F20"/>
          <w:w w:val="105"/>
          <w:lang w:val="de-DE"/>
        </w:rPr>
        <w:br w:type="page"/>
      </w:r>
    </w:p>
    <w:p w14:paraId="2755FF2E" w14:textId="77777777" w:rsidR="0026085D" w:rsidRPr="000D75AF" w:rsidRDefault="0026085D" w:rsidP="0026085D">
      <w:pPr>
        <w:pStyle w:val="Textkrper"/>
        <w:spacing w:before="240" w:line="288" w:lineRule="auto"/>
        <w:rPr>
          <w:rFonts w:ascii="Aptos" w:hAnsi="Aptos"/>
          <w:b/>
          <w:bCs/>
          <w:i w:val="0"/>
          <w:color w:val="231F20"/>
          <w:w w:val="105"/>
          <w:sz w:val="22"/>
          <w:szCs w:val="22"/>
          <w:lang w:val="de-DE"/>
        </w:rPr>
      </w:pPr>
      <w:r w:rsidRPr="000D75AF">
        <w:rPr>
          <w:rFonts w:ascii="Aptos" w:hAnsi="Aptos"/>
          <w:b/>
          <w:bCs/>
          <w:i w:val="0"/>
          <w:color w:val="231F20"/>
          <w:w w:val="105"/>
          <w:sz w:val="22"/>
          <w:szCs w:val="22"/>
          <w:lang w:val="de-DE"/>
        </w:rPr>
        <w:lastRenderedPageBreak/>
        <w:t>Mögliche Beispiele für sexualisierte Gewalt im realen Leben oder im digitalen Raum:</w:t>
      </w:r>
    </w:p>
    <w:p w14:paraId="292B48AD" w14:textId="77777777" w:rsidR="0026085D" w:rsidRPr="00305B08" w:rsidRDefault="0026085D" w:rsidP="0026085D">
      <w:pPr>
        <w:pStyle w:val="Textkrper"/>
        <w:spacing w:before="240" w:line="288" w:lineRule="auto"/>
        <w:rPr>
          <w:rFonts w:ascii="Aptos" w:hAnsi="Aptos"/>
          <w:i w:val="0"/>
          <w:color w:val="231F20"/>
          <w:w w:val="105"/>
          <w:sz w:val="22"/>
          <w:szCs w:val="22"/>
          <w:lang w:val="de-DE"/>
        </w:rPr>
      </w:pPr>
      <w:r w:rsidRPr="00305B08">
        <w:rPr>
          <w:rFonts w:ascii="Aptos" w:hAnsi="Aptos"/>
          <w:i w:val="0"/>
          <w:noProof/>
          <w:color w:val="231F20"/>
          <w:w w:val="105"/>
          <w:sz w:val="22"/>
          <w:szCs w:val="22"/>
          <w:lang w:val="de-DE"/>
        </w:rPr>
        <w:drawing>
          <wp:inline distT="0" distB="0" distL="0" distR="0" wp14:anchorId="26F0492F" wp14:editId="6B3446D8">
            <wp:extent cx="6181725" cy="6353175"/>
            <wp:effectExtent l="19050" t="0" r="28575" b="9525"/>
            <wp:docPr id="1" name="Diagram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C8FDAD4" w14:textId="77777777" w:rsidR="0026085D" w:rsidRPr="00305B08" w:rsidRDefault="0026085D" w:rsidP="0026085D">
      <w:pPr>
        <w:spacing w:before="240" w:line="288" w:lineRule="auto"/>
        <w:rPr>
          <w:rFonts w:ascii="Aptos" w:hAnsi="Aptos"/>
          <w:color w:val="231F20"/>
          <w:w w:val="105"/>
          <w:lang w:val="de-DE"/>
        </w:rPr>
      </w:pPr>
      <w:r w:rsidRPr="00305B08">
        <w:rPr>
          <w:rFonts w:ascii="Aptos" w:hAnsi="Aptos"/>
          <w:i/>
          <w:color w:val="231F20"/>
          <w:w w:val="105"/>
          <w:lang w:val="de-DE"/>
        </w:rPr>
        <w:br w:type="page"/>
      </w:r>
    </w:p>
    <w:p w14:paraId="35CAE9E2" w14:textId="77777777" w:rsidR="0026085D" w:rsidRDefault="0026085D" w:rsidP="0026085D">
      <w:pPr>
        <w:spacing w:before="240" w:line="288" w:lineRule="auto"/>
        <w:rPr>
          <w:rFonts w:ascii="Aptos" w:hAnsi="Aptos"/>
          <w:i/>
          <w:color w:val="231F20"/>
          <w:w w:val="105"/>
          <w:lang w:val="de-DE"/>
        </w:rPr>
      </w:pPr>
      <w:r w:rsidRPr="00305B08">
        <w:rPr>
          <w:rFonts w:ascii="Aptos" w:hAnsi="Aptos"/>
          <w:noProof/>
        </w:rPr>
        <w:lastRenderedPageBreak/>
        <w:drawing>
          <wp:inline distT="0" distB="0" distL="0" distR="0" wp14:anchorId="4F8EC434" wp14:editId="33B6FB42">
            <wp:extent cx="6019800" cy="7200900"/>
            <wp:effectExtent l="0" t="0" r="38100" b="0"/>
            <wp:docPr id="4" name="Diagram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47B481C" w14:textId="77777777" w:rsidR="0026085D" w:rsidRPr="00305B08" w:rsidRDefault="0026085D" w:rsidP="0026085D">
      <w:pPr>
        <w:spacing w:before="240" w:line="288" w:lineRule="auto"/>
        <w:rPr>
          <w:rFonts w:ascii="Aptos" w:hAnsi="Aptos"/>
          <w:color w:val="231F20"/>
          <w:w w:val="105"/>
          <w:lang w:val="de-DE"/>
        </w:rPr>
      </w:pPr>
      <w:r w:rsidRPr="00305B08">
        <w:rPr>
          <w:rFonts w:ascii="Aptos" w:hAnsi="Aptos"/>
          <w:i/>
          <w:color w:val="231F20"/>
          <w:w w:val="105"/>
          <w:lang w:val="de-DE"/>
        </w:rPr>
        <w:br w:type="page"/>
      </w:r>
    </w:p>
    <w:p w14:paraId="488A3F2D" w14:textId="77777777" w:rsidR="0026085D" w:rsidRPr="00D85A61" w:rsidRDefault="0026085D" w:rsidP="0026085D">
      <w:pPr>
        <w:pStyle w:val="berschrift3"/>
        <w:rPr>
          <w:w w:val="105"/>
          <w:lang w:val="de-DE"/>
        </w:rPr>
      </w:pPr>
      <w:bookmarkStart w:id="9" w:name="_Toc223985859"/>
      <w:r w:rsidRPr="00D85A61">
        <w:rPr>
          <w:w w:val="105"/>
          <w:lang w:val="de-DE"/>
        </w:rPr>
        <w:lastRenderedPageBreak/>
        <w:t>Gewalt unter Kinder und/oder Jugendlichen</w:t>
      </w:r>
      <w:bookmarkEnd w:id="9"/>
    </w:p>
    <w:p w14:paraId="7AA6757D" w14:textId="77777777" w:rsidR="0026085D" w:rsidRPr="00305B08" w:rsidRDefault="0026085D" w:rsidP="0026085D">
      <w:pPr>
        <w:pStyle w:val="Textkrper"/>
        <w:spacing w:before="240" w:line="288" w:lineRule="auto"/>
        <w:rPr>
          <w:rFonts w:ascii="Aptos" w:hAnsi="Aptos"/>
          <w:i w:val="0"/>
          <w:color w:val="231F20"/>
          <w:w w:val="105"/>
          <w:sz w:val="22"/>
          <w:szCs w:val="22"/>
          <w:lang w:val="de-DE"/>
        </w:rPr>
      </w:pPr>
      <w:r w:rsidRPr="00D85A61">
        <w:rPr>
          <w:rFonts w:ascii="Aptos" w:hAnsi="Aptos"/>
          <w:b/>
          <w:bCs/>
          <w:i w:val="0"/>
          <w:color w:val="231F20"/>
          <w:w w:val="105"/>
          <w:sz w:val="22"/>
          <w:szCs w:val="22"/>
          <w:lang w:val="de-DE"/>
        </w:rPr>
        <w:t>Peergewalt:</w:t>
      </w:r>
      <w:r w:rsidRPr="00305B08">
        <w:rPr>
          <w:rFonts w:ascii="Aptos" w:hAnsi="Aptos"/>
          <w:i w:val="0"/>
          <w:color w:val="231F20"/>
          <w:w w:val="105"/>
          <w:sz w:val="22"/>
          <w:szCs w:val="22"/>
          <w:lang w:val="de-DE"/>
        </w:rPr>
        <w:t xml:space="preserve"> Unter „sexualisierter Peergewalt“ werden sexuelle Handlungen (Übergriffe bis hin zur Gewalt) unter Kindern und Jugendlichen gleichen Alters verstanden. Diese Übergriffe passieren immer gegen den Willen eines der Kinder oder Jugendlichen bzw. ohne dessen Zustimmung.</w:t>
      </w:r>
    </w:p>
    <w:p w14:paraId="5EF63BF0" w14:textId="77777777" w:rsidR="0026085D" w:rsidRPr="00305B08" w:rsidRDefault="0026085D" w:rsidP="0026085D">
      <w:pPr>
        <w:pStyle w:val="Textkrper"/>
        <w:spacing w:before="240" w:line="288" w:lineRule="auto"/>
        <w:rPr>
          <w:rFonts w:ascii="Aptos" w:hAnsi="Aptos"/>
          <w:i w:val="0"/>
          <w:color w:val="231F20"/>
          <w:w w:val="105"/>
          <w:sz w:val="22"/>
          <w:szCs w:val="22"/>
          <w:lang w:val="de-DE"/>
        </w:rPr>
      </w:pPr>
      <w:r w:rsidRPr="00D85A61">
        <w:rPr>
          <w:rFonts w:ascii="Aptos" w:hAnsi="Aptos"/>
          <w:b/>
          <w:bCs/>
          <w:i w:val="0"/>
          <w:color w:val="231F20"/>
          <w:w w:val="105"/>
          <w:sz w:val="22"/>
          <w:szCs w:val="22"/>
          <w:lang w:val="de-DE"/>
        </w:rPr>
        <w:t>Mobbing:</w:t>
      </w:r>
      <w:r w:rsidRPr="00305B08">
        <w:rPr>
          <w:rFonts w:ascii="Aptos" w:hAnsi="Aptos"/>
          <w:i w:val="0"/>
          <w:color w:val="231F20"/>
          <w:w w:val="105"/>
          <w:sz w:val="22"/>
          <w:szCs w:val="22"/>
          <w:lang w:val="de-DE"/>
        </w:rPr>
        <w:t xml:space="preserve"> psychische Gewalt, die durch das wiederholte und regelmäßige, vorwiegend seelische </w:t>
      </w:r>
      <w:hyperlink r:id="rId18" w:tooltip="Schikanieren" w:history="1">
        <w:r w:rsidRPr="00305B08">
          <w:rPr>
            <w:rFonts w:ascii="Aptos" w:hAnsi="Aptos"/>
            <w:i w:val="0"/>
            <w:color w:val="231F20"/>
            <w:w w:val="105"/>
            <w:sz w:val="22"/>
            <w:szCs w:val="22"/>
            <w:lang w:val="de-DE"/>
          </w:rPr>
          <w:t>Schikanieren</w:t>
        </w:r>
      </w:hyperlink>
      <w:r w:rsidRPr="00305B08">
        <w:rPr>
          <w:rFonts w:ascii="Aptos" w:hAnsi="Aptos"/>
          <w:i w:val="0"/>
          <w:color w:val="231F20"/>
          <w:w w:val="105"/>
          <w:sz w:val="22"/>
          <w:szCs w:val="22"/>
          <w:lang w:val="de-DE"/>
        </w:rPr>
        <w:t>, Quälen und Verletzen</w:t>
      </w:r>
      <w:hyperlink r:id="rId19" w:anchor="cite_note-1" w:history="1"/>
      <w:r w:rsidRPr="00305B08">
        <w:rPr>
          <w:rFonts w:ascii="Aptos" w:hAnsi="Aptos"/>
          <w:i w:val="0"/>
          <w:color w:val="231F20"/>
          <w:w w:val="105"/>
          <w:sz w:val="22"/>
          <w:szCs w:val="22"/>
          <w:lang w:val="de-DE"/>
        </w:rPr>
        <w:t xml:space="preserve"> eines einzelnen Menschen durch eine beliebige Gruppe von Personen oder durch eine einzelne Person in überlegener Position definiert ist. Z.B. </w:t>
      </w:r>
      <w:hyperlink r:id="rId20" w:tooltip="Demütigung" w:history="1">
        <w:r w:rsidRPr="00305B08">
          <w:rPr>
            <w:rFonts w:ascii="Aptos" w:hAnsi="Aptos"/>
            <w:i w:val="0"/>
            <w:color w:val="231F20"/>
            <w:w w:val="105"/>
            <w:sz w:val="22"/>
            <w:szCs w:val="22"/>
            <w:lang w:val="de-DE"/>
          </w:rPr>
          <w:t>Demütigungen</w:t>
        </w:r>
      </w:hyperlink>
      <w:r w:rsidRPr="00305B08">
        <w:rPr>
          <w:rFonts w:ascii="Aptos" w:hAnsi="Aptos"/>
          <w:i w:val="0"/>
          <w:color w:val="231F20"/>
          <w:w w:val="105"/>
          <w:sz w:val="22"/>
          <w:szCs w:val="22"/>
          <w:lang w:val="de-DE"/>
        </w:rPr>
        <w:t xml:space="preserve">, Verbreitung falscher Tatsachenbehauptungen, Zuweisung sinnloser Aufgaben und anderweitiger </w:t>
      </w:r>
      <w:hyperlink r:id="rId21" w:tooltip="Machtmissbrauch" w:history="1">
        <w:r w:rsidRPr="00305B08">
          <w:rPr>
            <w:rFonts w:ascii="Aptos" w:hAnsi="Aptos"/>
            <w:i w:val="0"/>
            <w:color w:val="231F20"/>
            <w:w w:val="105"/>
            <w:sz w:val="22"/>
            <w:szCs w:val="22"/>
            <w:lang w:val="de-DE"/>
          </w:rPr>
          <w:t>Machtmissbrauch</w:t>
        </w:r>
      </w:hyperlink>
      <w:r w:rsidRPr="00305B08">
        <w:rPr>
          <w:rFonts w:ascii="Aptos" w:hAnsi="Aptos"/>
          <w:i w:val="0"/>
          <w:color w:val="231F20"/>
          <w:w w:val="105"/>
          <w:sz w:val="22"/>
          <w:szCs w:val="22"/>
          <w:lang w:val="de-DE"/>
        </w:rPr>
        <w:t xml:space="preserve">, </w:t>
      </w:r>
      <w:hyperlink r:id="rId22" w:tooltip="Gewalt" w:history="1">
        <w:r w:rsidRPr="00305B08">
          <w:rPr>
            <w:rFonts w:ascii="Aptos" w:hAnsi="Aptos"/>
            <w:i w:val="0"/>
            <w:color w:val="231F20"/>
            <w:w w:val="105"/>
            <w:sz w:val="22"/>
            <w:szCs w:val="22"/>
            <w:lang w:val="de-DE"/>
          </w:rPr>
          <w:t>Gewaltandrohung</w:t>
        </w:r>
      </w:hyperlink>
      <w:r w:rsidRPr="00305B08">
        <w:rPr>
          <w:rFonts w:ascii="Aptos" w:hAnsi="Aptos"/>
          <w:i w:val="0"/>
          <w:color w:val="231F20"/>
          <w:w w:val="105"/>
          <w:sz w:val="22"/>
          <w:szCs w:val="22"/>
          <w:lang w:val="de-DE"/>
        </w:rPr>
        <w:t xml:space="preserve">, soziale </w:t>
      </w:r>
      <w:hyperlink r:id="rId23" w:tooltip="Exklusion" w:history="1">
        <w:r w:rsidRPr="00305B08">
          <w:rPr>
            <w:rFonts w:ascii="Aptos" w:hAnsi="Aptos"/>
            <w:i w:val="0"/>
            <w:color w:val="231F20"/>
            <w:w w:val="105"/>
            <w:sz w:val="22"/>
            <w:szCs w:val="22"/>
            <w:lang w:val="de-DE"/>
          </w:rPr>
          <w:t>Exklusion</w:t>
        </w:r>
      </w:hyperlink>
      <w:r w:rsidRPr="00305B08">
        <w:rPr>
          <w:rFonts w:ascii="Aptos" w:hAnsi="Aptos"/>
          <w:i w:val="0"/>
          <w:color w:val="231F20"/>
          <w:w w:val="105"/>
          <w:sz w:val="22"/>
          <w:szCs w:val="22"/>
          <w:lang w:val="de-DE"/>
        </w:rPr>
        <w:t xml:space="preserve"> oder eine fortgesetzte, unangemessene Kritik an einer natürlichen Person oder ihrem Tun.</w:t>
      </w:r>
      <w:r w:rsidRPr="00305B08" w:rsidDel="00B40FC6">
        <w:rPr>
          <w:rFonts w:ascii="Aptos" w:hAnsi="Aptos"/>
          <w:i w:val="0"/>
          <w:color w:val="231F20"/>
          <w:w w:val="105"/>
          <w:sz w:val="22"/>
          <w:szCs w:val="22"/>
          <w:lang w:val="de-DE"/>
        </w:rPr>
        <w:t xml:space="preserve"> </w:t>
      </w:r>
    </w:p>
    <w:p w14:paraId="27664606" w14:textId="77777777" w:rsidR="0026085D" w:rsidRPr="00305B08" w:rsidRDefault="0026085D" w:rsidP="0026085D">
      <w:pPr>
        <w:pStyle w:val="Textkrper"/>
        <w:spacing w:before="240" w:line="288" w:lineRule="auto"/>
        <w:rPr>
          <w:rFonts w:ascii="Aptos" w:hAnsi="Aptos"/>
          <w:i w:val="0"/>
          <w:color w:val="231F20"/>
          <w:w w:val="105"/>
          <w:sz w:val="22"/>
          <w:szCs w:val="22"/>
          <w:lang w:val="de-DE"/>
        </w:rPr>
      </w:pPr>
    </w:p>
    <w:p w14:paraId="199913DF" w14:textId="77777777" w:rsidR="0026085D" w:rsidRPr="007D3948" w:rsidRDefault="0026085D" w:rsidP="0026085D">
      <w:pPr>
        <w:pStyle w:val="berschrift3"/>
        <w:rPr>
          <w:w w:val="105"/>
          <w:lang w:val="de-DE"/>
        </w:rPr>
      </w:pPr>
      <w:bookmarkStart w:id="10" w:name="_Toc223985860"/>
      <w:r w:rsidRPr="007D3948">
        <w:rPr>
          <w:w w:val="105"/>
          <w:lang w:val="de-DE"/>
        </w:rPr>
        <w:t>Digitale Gefahren:</w:t>
      </w:r>
      <w:bookmarkEnd w:id="10"/>
    </w:p>
    <w:p w14:paraId="209C14A0" w14:textId="77777777" w:rsidR="0026085D" w:rsidRPr="00305B08" w:rsidRDefault="0026085D" w:rsidP="0026085D">
      <w:pPr>
        <w:pStyle w:val="Textkrper"/>
        <w:spacing w:before="240" w:line="288" w:lineRule="auto"/>
        <w:rPr>
          <w:rFonts w:ascii="Aptos" w:hAnsi="Aptos"/>
          <w:i w:val="0"/>
          <w:color w:val="231F20"/>
          <w:w w:val="105"/>
          <w:sz w:val="22"/>
          <w:szCs w:val="22"/>
          <w:lang w:val="de-DE"/>
        </w:rPr>
      </w:pPr>
      <w:r w:rsidRPr="00305B08">
        <w:rPr>
          <w:rFonts w:ascii="Aptos" w:hAnsi="Aptos"/>
          <w:i w:val="0"/>
          <w:color w:val="231F20"/>
          <w:w w:val="105"/>
          <w:sz w:val="22"/>
          <w:szCs w:val="22"/>
          <w:lang w:val="de-DE"/>
        </w:rPr>
        <w:t>Digitale Medien bergen spezifische Risiken für Kinder und Jugendliche, die ein besonderes Maß an Aufmerksamkeit und Prävention erfordern.</w:t>
      </w:r>
    </w:p>
    <w:p w14:paraId="1ED003F6" w14:textId="77777777" w:rsidR="0026085D" w:rsidRPr="00305B08" w:rsidRDefault="0026085D" w:rsidP="0026085D">
      <w:pPr>
        <w:pStyle w:val="Textkrper"/>
        <w:spacing w:before="240" w:line="288" w:lineRule="auto"/>
        <w:rPr>
          <w:rFonts w:ascii="Aptos" w:hAnsi="Aptos"/>
          <w:i w:val="0"/>
          <w:color w:val="231F20"/>
          <w:w w:val="105"/>
          <w:sz w:val="22"/>
          <w:szCs w:val="22"/>
          <w:lang w:val="de-DE"/>
        </w:rPr>
      </w:pPr>
      <w:r w:rsidRPr="007D3948">
        <w:rPr>
          <w:rFonts w:ascii="Aptos" w:hAnsi="Aptos"/>
          <w:b/>
          <w:bCs/>
          <w:i w:val="0"/>
          <w:color w:val="231F20"/>
          <w:w w:val="105"/>
          <w:sz w:val="22"/>
          <w:szCs w:val="22"/>
          <w:lang w:val="de-DE"/>
        </w:rPr>
        <w:t>Cybermobbing</w:t>
      </w:r>
      <w:r w:rsidRPr="00305B08">
        <w:rPr>
          <w:rFonts w:ascii="Aptos" w:hAnsi="Aptos"/>
          <w:i w:val="0"/>
          <w:color w:val="231F20"/>
          <w:w w:val="105"/>
          <w:sz w:val="22"/>
          <w:szCs w:val="22"/>
          <w:lang w:val="de-DE"/>
        </w:rPr>
        <w:t xml:space="preserve"> beschreibt das absichtliche und wiederholte Schikanieren, Beleidigen oder Bloßstellen einer Person über digitale Kanäle. Opfer sind diesen Angriffen rund um die Uhr ausgeliefert, da Inhalte im Internet ständig verfügbar bleiben. Anonymität und die enthemmte Gruppensprache senken die Hemmschwelle der Täter*innen und verstärken die Intensität der Angriffe.</w:t>
      </w:r>
    </w:p>
    <w:p w14:paraId="2D34B2EF" w14:textId="77777777" w:rsidR="0026085D" w:rsidRPr="00305B08" w:rsidRDefault="0026085D" w:rsidP="0026085D">
      <w:pPr>
        <w:pStyle w:val="Textkrper"/>
        <w:spacing w:before="240" w:line="288" w:lineRule="auto"/>
        <w:rPr>
          <w:rFonts w:ascii="Aptos" w:hAnsi="Aptos"/>
          <w:i w:val="0"/>
          <w:color w:val="231F20"/>
          <w:w w:val="105"/>
          <w:sz w:val="22"/>
          <w:szCs w:val="22"/>
          <w:lang w:val="de-DE"/>
        </w:rPr>
      </w:pPr>
      <w:proofErr w:type="spellStart"/>
      <w:r w:rsidRPr="007D3948">
        <w:rPr>
          <w:rFonts w:ascii="Aptos" w:hAnsi="Aptos"/>
          <w:b/>
          <w:bCs/>
          <w:i w:val="0"/>
          <w:color w:val="231F20"/>
          <w:w w:val="105"/>
          <w:sz w:val="22"/>
          <w:szCs w:val="22"/>
          <w:lang w:val="de-DE"/>
        </w:rPr>
        <w:t>Cybergrooming</w:t>
      </w:r>
      <w:proofErr w:type="spellEnd"/>
      <w:r w:rsidRPr="00305B08">
        <w:rPr>
          <w:rFonts w:ascii="Aptos" w:hAnsi="Aptos"/>
          <w:i w:val="0"/>
          <w:color w:val="231F20"/>
          <w:w w:val="105"/>
          <w:sz w:val="22"/>
          <w:szCs w:val="22"/>
          <w:lang w:val="de-DE"/>
        </w:rPr>
        <w:t xml:space="preserve"> hingegen fokussiert auf die gezielte Manipulation von Kindern durch Täter*innen, die das Vertrauen der Betroffenen gewinnen wollen, um später sexuelle Kontakte anzubahnen. Dieses Verhalten beginnt oft harmlos in Chats oder sozialen Netzwerken, bevor die Gespräche in eine intime Richtung gelenkt werden.</w:t>
      </w:r>
    </w:p>
    <w:p w14:paraId="59C14800" w14:textId="77777777" w:rsidR="0026085D" w:rsidRPr="00305B08" w:rsidRDefault="0026085D" w:rsidP="0026085D">
      <w:pPr>
        <w:pStyle w:val="Textkrper"/>
        <w:spacing w:before="240" w:line="288" w:lineRule="auto"/>
        <w:rPr>
          <w:rFonts w:ascii="Aptos" w:hAnsi="Aptos"/>
          <w:i w:val="0"/>
          <w:color w:val="231F20"/>
          <w:w w:val="105"/>
          <w:sz w:val="22"/>
          <w:szCs w:val="22"/>
          <w:lang w:val="de-DE"/>
        </w:rPr>
      </w:pPr>
      <w:r w:rsidRPr="007D3948">
        <w:rPr>
          <w:rFonts w:ascii="Aptos" w:hAnsi="Aptos"/>
          <w:b/>
          <w:bCs/>
          <w:i w:val="0"/>
          <w:color w:val="231F20"/>
          <w:w w:val="105"/>
          <w:sz w:val="22"/>
          <w:szCs w:val="22"/>
          <w:lang w:val="de-DE"/>
        </w:rPr>
        <w:t>Sexting</w:t>
      </w:r>
      <w:r w:rsidRPr="00305B08">
        <w:rPr>
          <w:rFonts w:ascii="Aptos" w:hAnsi="Aptos"/>
          <w:i w:val="0"/>
          <w:color w:val="231F20"/>
          <w:w w:val="105"/>
          <w:sz w:val="22"/>
          <w:szCs w:val="22"/>
          <w:lang w:val="de-DE"/>
        </w:rPr>
        <w:t xml:space="preserve"> bezeichnet den Austausch von intimen Bildern oder Nachrichten über digitale Plattformen. Während es zunächst einvernehmlich sein kann, bergen solche Inhalte erhebliche Risiken, da sie unkontrolliert verbreitet oder als Druckmittel verwendet werden können.</w:t>
      </w:r>
    </w:p>
    <w:p w14:paraId="66F40549" w14:textId="77777777" w:rsidR="0026085D" w:rsidRPr="00305B08" w:rsidRDefault="0026085D" w:rsidP="0026085D">
      <w:pPr>
        <w:spacing w:before="240" w:line="288" w:lineRule="auto"/>
        <w:rPr>
          <w:rFonts w:ascii="Aptos" w:hAnsi="Aptos"/>
          <w:color w:val="231F20"/>
          <w:w w:val="105"/>
          <w:lang w:val="de-DE"/>
        </w:rPr>
      </w:pPr>
      <w:r w:rsidRPr="00305B08">
        <w:rPr>
          <w:rFonts w:ascii="Aptos" w:hAnsi="Aptos"/>
          <w:i/>
          <w:color w:val="231F20"/>
          <w:w w:val="105"/>
          <w:lang w:val="de-DE"/>
        </w:rPr>
        <w:br w:type="page"/>
      </w:r>
    </w:p>
    <w:p w14:paraId="3A7BA0D4" w14:textId="77777777" w:rsidR="0026085D" w:rsidRDefault="0026085D" w:rsidP="0026085D">
      <w:pPr>
        <w:pStyle w:val="berschrift2"/>
      </w:pPr>
      <w:bookmarkStart w:id="11" w:name="_Toc212448901"/>
      <w:bookmarkStart w:id="12" w:name="_Toc223985861"/>
      <w:r>
        <w:lastRenderedPageBreak/>
        <w:t>Besondere Umstände im Sport</w:t>
      </w:r>
      <w:bookmarkEnd w:id="11"/>
      <w:bookmarkEnd w:id="12"/>
    </w:p>
    <w:p w14:paraId="33D5C0A7" w14:textId="77777777" w:rsidR="0026085D" w:rsidRPr="004B1850" w:rsidRDefault="0026085D" w:rsidP="0026085D">
      <w:pPr>
        <w:pStyle w:val="berschrift3"/>
        <w:rPr>
          <w:w w:val="105"/>
          <w:lang w:val="de-DE"/>
        </w:rPr>
      </w:pPr>
      <w:bookmarkStart w:id="13" w:name="_Toc223985862"/>
      <w:r w:rsidRPr="004B1850">
        <w:rPr>
          <w:w w:val="105"/>
          <w:lang w:val="de-DE"/>
        </w:rPr>
        <w:t>Struktur im Sport</w:t>
      </w:r>
      <w:bookmarkEnd w:id="13"/>
    </w:p>
    <w:p w14:paraId="2A4CA621" w14:textId="77777777" w:rsidR="0026085D" w:rsidRPr="00305B08" w:rsidRDefault="0026085D" w:rsidP="0026085D">
      <w:pPr>
        <w:pStyle w:val="Textkrper"/>
        <w:spacing w:before="240" w:line="288" w:lineRule="auto"/>
        <w:rPr>
          <w:rFonts w:ascii="Aptos" w:hAnsi="Aptos"/>
          <w:i w:val="0"/>
          <w:color w:val="231F20"/>
          <w:w w:val="105"/>
          <w:sz w:val="22"/>
          <w:szCs w:val="22"/>
          <w:lang w:val="de-DE"/>
        </w:rPr>
      </w:pPr>
      <w:r w:rsidRPr="00305B08">
        <w:rPr>
          <w:rFonts w:ascii="Aptos" w:hAnsi="Aptos"/>
          <w:i w:val="0"/>
          <w:color w:val="231F20"/>
          <w:w w:val="105"/>
          <w:sz w:val="22"/>
          <w:szCs w:val="22"/>
          <w:lang w:val="de-DE"/>
        </w:rPr>
        <w:t>Strukturen im Sport bergen Risiken, da Machtungleichgewichte, enge Vertrauensverhältnisse, körperliche Nähe und emotionale Ausnahmesituationen leicht ausgenutzt werden können. Fehlende Standards, Geschlechterungleichheiten und exklusive Organisationsformen verstärken diese Gefahr.</w:t>
      </w:r>
    </w:p>
    <w:p w14:paraId="598E0333" w14:textId="77777777" w:rsidR="0026085D" w:rsidRPr="00152879" w:rsidRDefault="0026085D" w:rsidP="0026085D">
      <w:pPr>
        <w:pStyle w:val="Textkrper"/>
        <w:numPr>
          <w:ilvl w:val="0"/>
          <w:numId w:val="2"/>
        </w:numPr>
        <w:spacing w:before="240" w:line="288" w:lineRule="auto"/>
        <w:rPr>
          <w:rFonts w:ascii="Aptos" w:hAnsi="Aptos"/>
          <w:i w:val="0"/>
          <w:color w:val="231F20"/>
          <w:w w:val="105"/>
          <w:sz w:val="22"/>
          <w:szCs w:val="22"/>
          <w:lang w:val="de-DE"/>
        </w:rPr>
      </w:pPr>
      <w:r w:rsidRPr="001A76D5">
        <w:rPr>
          <w:rFonts w:ascii="Aptos" w:hAnsi="Aptos"/>
          <w:b/>
          <w:bCs/>
          <w:i w:val="0"/>
          <w:color w:val="231F20"/>
          <w:w w:val="105"/>
          <w:sz w:val="22"/>
          <w:szCs w:val="22"/>
          <w:lang w:val="de-DE"/>
        </w:rPr>
        <w:t>Kompetenz- und Altersgefälle mit ungünstigen Machtverhältnissen</w:t>
      </w:r>
      <w:r w:rsidRPr="001A76D5">
        <w:rPr>
          <w:rFonts w:ascii="Aptos" w:hAnsi="Aptos"/>
          <w:b/>
          <w:bCs/>
          <w:i w:val="0"/>
          <w:color w:val="231F20"/>
          <w:w w:val="105"/>
          <w:sz w:val="22"/>
          <w:szCs w:val="22"/>
          <w:lang w:val="de-DE"/>
        </w:rPr>
        <w:br/>
      </w:r>
      <w:r w:rsidRPr="00152879">
        <w:rPr>
          <w:rFonts w:ascii="Aptos" w:hAnsi="Aptos"/>
          <w:i w:val="0"/>
          <w:color w:val="231F20"/>
          <w:w w:val="105"/>
          <w:sz w:val="22"/>
          <w:szCs w:val="22"/>
          <w:lang w:val="de-DE"/>
        </w:rPr>
        <w:t xml:space="preserve">Trainer*innen und Betreuer*innen sind für Kinder und Jugendliche wichtige Bezugspersonen außerhalb der Familie. Durch das Einfordern gemeinsamer Regeln sowie durch nachvollziehbares und faires Handeln schaffen sie einen Rahmen für Respekt und Sicherheit im Sport. Durch ihre Erfahrung und Ausbildung sind Erwachsene in der Lage, das Potenzial ihrer Schutzbefohlenen optimal zu fördern. Erwachsene sind aber immer auch in einer Macht- und Autoritätsposition gegenüber Kindern und Jugendlichen. Kinder kommen oft in sehr jungen Jahren zum Sportverein, wodurch sich ein Altersgefälle ergibt. </w:t>
      </w:r>
    </w:p>
    <w:p w14:paraId="381D92BF" w14:textId="77777777" w:rsidR="0026085D" w:rsidRPr="00EB554E" w:rsidRDefault="0026085D" w:rsidP="0026085D">
      <w:pPr>
        <w:pStyle w:val="Textkrper"/>
        <w:numPr>
          <w:ilvl w:val="0"/>
          <w:numId w:val="3"/>
        </w:numPr>
        <w:spacing w:before="240" w:line="288" w:lineRule="auto"/>
        <w:rPr>
          <w:rFonts w:ascii="Aptos" w:hAnsi="Aptos"/>
          <w:i w:val="0"/>
          <w:color w:val="231F20"/>
          <w:w w:val="105"/>
          <w:sz w:val="22"/>
          <w:szCs w:val="22"/>
          <w:lang w:val="de-DE"/>
        </w:rPr>
      </w:pPr>
      <w:r w:rsidRPr="00A156A6">
        <w:rPr>
          <w:rFonts w:ascii="Aptos" w:hAnsi="Aptos"/>
          <w:b/>
          <w:bCs/>
          <w:i w:val="0"/>
          <w:color w:val="231F20"/>
          <w:w w:val="105"/>
          <w:sz w:val="22"/>
          <w:szCs w:val="22"/>
          <w:lang w:val="de-DE"/>
        </w:rPr>
        <w:t>Vertrauensverhältnis und Leistungsorientierung</w:t>
      </w:r>
      <w:r>
        <w:rPr>
          <w:rFonts w:ascii="Aptos" w:hAnsi="Aptos"/>
          <w:i w:val="0"/>
          <w:color w:val="231F20"/>
          <w:w w:val="105"/>
          <w:sz w:val="22"/>
          <w:szCs w:val="22"/>
          <w:lang w:val="de-DE"/>
        </w:rPr>
        <w:br/>
      </w:r>
      <w:r w:rsidRPr="00EB554E">
        <w:rPr>
          <w:rFonts w:ascii="Aptos" w:hAnsi="Aptos"/>
          <w:i w:val="0"/>
          <w:color w:val="231F20"/>
          <w:w w:val="105"/>
          <w:sz w:val="22"/>
          <w:szCs w:val="22"/>
          <w:lang w:val="de-DE"/>
        </w:rPr>
        <w:t xml:space="preserve">In vielen Sportarten und insbesondere im Hochleistungssport ist die Beziehung zwischen Trainer*in und Athlet*in besonders eng. Größtes Vertrauen in die Trainingsmethoden und Anweisungen der Betreuer*innen ermöglicht es Athlet*innen, sich am Wettkampftag auf das Wesentliche zu konzentrieren, Ablenkungen auszublenden und über sich hinauszuwachsen. </w:t>
      </w:r>
    </w:p>
    <w:p w14:paraId="61936D58" w14:textId="77777777" w:rsidR="0026085D" w:rsidRPr="00EB554E" w:rsidRDefault="0026085D" w:rsidP="0026085D">
      <w:pPr>
        <w:pStyle w:val="Textkrper"/>
        <w:numPr>
          <w:ilvl w:val="0"/>
          <w:numId w:val="3"/>
        </w:numPr>
        <w:spacing w:before="240" w:line="288" w:lineRule="auto"/>
        <w:rPr>
          <w:rFonts w:ascii="Aptos" w:hAnsi="Aptos"/>
          <w:i w:val="0"/>
          <w:color w:val="231F20"/>
          <w:w w:val="105"/>
          <w:sz w:val="22"/>
          <w:szCs w:val="22"/>
          <w:lang w:val="de-DE"/>
        </w:rPr>
      </w:pPr>
      <w:r w:rsidRPr="00A156A6">
        <w:rPr>
          <w:rFonts w:ascii="Aptos" w:hAnsi="Aptos"/>
          <w:b/>
          <w:bCs/>
          <w:i w:val="0"/>
          <w:color w:val="231F20"/>
          <w:w w:val="105"/>
          <w:sz w:val="22"/>
          <w:szCs w:val="22"/>
          <w:lang w:val="de-DE"/>
        </w:rPr>
        <w:t>Körperlichkeit</w:t>
      </w:r>
      <w:r>
        <w:rPr>
          <w:rFonts w:ascii="Aptos" w:hAnsi="Aptos"/>
          <w:i w:val="0"/>
          <w:color w:val="231F20"/>
          <w:w w:val="105"/>
          <w:sz w:val="22"/>
          <w:szCs w:val="22"/>
          <w:lang w:val="de-DE"/>
        </w:rPr>
        <w:br/>
      </w:r>
      <w:r w:rsidRPr="00EB554E">
        <w:rPr>
          <w:rFonts w:ascii="Aptos" w:hAnsi="Aptos"/>
          <w:i w:val="0"/>
          <w:color w:val="231F20"/>
          <w:w w:val="105"/>
          <w:sz w:val="22"/>
          <w:szCs w:val="22"/>
          <w:lang w:val="de-DE"/>
        </w:rPr>
        <w:t>Anders als in vielen anderen Lebensbereichen, ist beim Sport der Körper im Zentrum. Berührungen im Rahmen von Sicherungstechniken und zum Erlernen von komplexen Bewegungen sind wichtige Bestandteile der Verletzungsvorbeugung und ermöglichen rasche Lernfortschritte. Hilfestellungen können allerdings ohne Erklärung als Übergriff verstanden bzw. gezielt über</w:t>
      </w:r>
      <w:r w:rsidRPr="00EB554E">
        <w:rPr>
          <w:rFonts w:ascii="Aptos" w:hAnsi="Aptos"/>
          <w:i w:val="0"/>
          <w:color w:val="231F20"/>
          <w:w w:val="105"/>
          <w:sz w:val="22"/>
          <w:szCs w:val="22"/>
          <w:lang w:val="de-DE"/>
        </w:rPr>
        <w:softHyphen/>
        <w:t xml:space="preserve">griffig ausgenutzt werden. Umziehen und Duschen sind fixe Bestandteile im Sport. Oft ist dabei der Schutz der Privatsphäre nicht ausreichend gewährleistet. </w:t>
      </w:r>
    </w:p>
    <w:p w14:paraId="4754B82B" w14:textId="77777777" w:rsidR="00D14C20" w:rsidRPr="00D14C20" w:rsidRDefault="0026085D" w:rsidP="0026085D">
      <w:pPr>
        <w:pStyle w:val="Textkrper"/>
        <w:numPr>
          <w:ilvl w:val="0"/>
          <w:numId w:val="3"/>
        </w:numPr>
        <w:spacing w:before="240" w:line="288" w:lineRule="auto"/>
        <w:rPr>
          <w:rFonts w:ascii="Aptos" w:hAnsi="Aptos"/>
          <w:color w:val="231F20"/>
          <w:w w:val="105"/>
          <w:lang w:val="de-DE"/>
        </w:rPr>
      </w:pPr>
      <w:r w:rsidRPr="00A156A6">
        <w:rPr>
          <w:rFonts w:ascii="Aptos" w:hAnsi="Aptos"/>
          <w:b/>
          <w:bCs/>
          <w:i w:val="0"/>
          <w:color w:val="231F20"/>
          <w:w w:val="105"/>
          <w:sz w:val="22"/>
          <w:szCs w:val="22"/>
          <w:lang w:val="de-DE"/>
        </w:rPr>
        <w:t>Besonders emotionale Situationen</w:t>
      </w:r>
      <w:r w:rsidRPr="009B5FB2">
        <w:rPr>
          <w:rFonts w:ascii="Aptos" w:hAnsi="Aptos"/>
          <w:color w:val="231F20"/>
          <w:w w:val="105"/>
          <w:sz w:val="22"/>
          <w:szCs w:val="22"/>
          <w:lang w:val="de-DE"/>
        </w:rPr>
        <w:br/>
      </w:r>
      <w:r w:rsidRPr="009B5FB2">
        <w:rPr>
          <w:rFonts w:ascii="Aptos" w:hAnsi="Aptos"/>
          <w:i w:val="0"/>
          <w:color w:val="231F20"/>
          <w:w w:val="105"/>
          <w:sz w:val="22"/>
          <w:szCs w:val="22"/>
          <w:lang w:val="de-DE"/>
        </w:rPr>
        <w:t>Emotionen nehmen im sportlichen Geschehen eine sehr wichtige Rolle ein – und zwar nicht nur für Sporttreibende selbst, sondern ebenso für alle Beteiligten. Der Umgang mit Sieg und Niederlage im sportlichen und spielerischen Wettkampf bietet großes Lernpotenzial. Kinder und Jugendliche brauchen Begleitung und Unterstützung in diesen besonderen Situationen. Gleichzeitig bergen diese Situationen aber auch die Gefahr, von Täter*innen bewusst ausgenutzt zu werden.</w:t>
      </w:r>
    </w:p>
    <w:p w14:paraId="6FD6BF81" w14:textId="0DD1DE95" w:rsidR="0026085D" w:rsidRPr="009B5FB2" w:rsidRDefault="0026085D" w:rsidP="0026085D">
      <w:pPr>
        <w:pStyle w:val="Textkrper"/>
        <w:numPr>
          <w:ilvl w:val="0"/>
          <w:numId w:val="3"/>
        </w:numPr>
        <w:spacing w:before="240" w:line="288" w:lineRule="auto"/>
        <w:rPr>
          <w:rFonts w:ascii="Aptos" w:hAnsi="Aptos"/>
          <w:color w:val="231F20"/>
          <w:w w:val="105"/>
          <w:lang w:val="de-DE"/>
        </w:rPr>
      </w:pPr>
      <w:r w:rsidRPr="009B5FB2">
        <w:rPr>
          <w:rFonts w:ascii="Aptos" w:hAnsi="Aptos"/>
          <w:color w:val="231F20"/>
          <w:w w:val="105"/>
          <w:sz w:val="22"/>
          <w:szCs w:val="22"/>
          <w:lang w:val="de-DE"/>
        </w:rPr>
        <w:br w:type="page"/>
      </w:r>
    </w:p>
    <w:p w14:paraId="1C7D9F57" w14:textId="77777777" w:rsidR="0026085D" w:rsidRPr="00305B08" w:rsidRDefault="0026085D" w:rsidP="0026085D">
      <w:pPr>
        <w:pStyle w:val="Textkrper"/>
        <w:numPr>
          <w:ilvl w:val="0"/>
          <w:numId w:val="3"/>
        </w:numPr>
        <w:spacing w:before="240" w:line="288" w:lineRule="auto"/>
        <w:rPr>
          <w:rFonts w:ascii="Aptos" w:hAnsi="Aptos"/>
          <w:i w:val="0"/>
          <w:color w:val="231F20"/>
          <w:w w:val="105"/>
          <w:sz w:val="22"/>
          <w:szCs w:val="22"/>
          <w:lang w:val="de-DE"/>
        </w:rPr>
      </w:pPr>
      <w:r w:rsidRPr="00A156A6">
        <w:rPr>
          <w:rFonts w:ascii="Aptos" w:hAnsi="Aptos"/>
          <w:b/>
          <w:bCs/>
          <w:i w:val="0"/>
          <w:color w:val="231F20"/>
          <w:w w:val="105"/>
          <w:sz w:val="22"/>
          <w:szCs w:val="22"/>
          <w:lang w:val="de-DE"/>
        </w:rPr>
        <w:lastRenderedPageBreak/>
        <w:t>Über Grenzen gehen</w:t>
      </w:r>
      <w:r w:rsidRPr="00305B08">
        <w:rPr>
          <w:rFonts w:ascii="Aptos" w:hAnsi="Aptos"/>
          <w:i w:val="0"/>
          <w:color w:val="231F20"/>
          <w:w w:val="105"/>
          <w:sz w:val="22"/>
          <w:szCs w:val="22"/>
          <w:lang w:val="de-DE"/>
        </w:rPr>
        <w:br/>
        <w:t>Um sich als Spitzensportler*in zu behaupten, braucht es Talent, Ehrgeiz und Disziplin. Wer es bis an die Spitze schaffen möchte, muss Herausragendes leisten. Trainer*innen und Betreuer*innen helfen Athlet*innen dabei, langfristig die eigenen (sportlichen) Grenzen zu überwinden und bis dahin Unvorstellbares für sie zu erreichen. Dies ist eine Erfahrung von Selbstwirksamkeit und trägt zur Stärkung des Selbstvertrauens bei. Eine Priorisierung von Erfolg und Leistungssteigerung vor Wohlergehen und Gesundheit ist im Sport nicht selten.</w:t>
      </w:r>
    </w:p>
    <w:p w14:paraId="1A56A09A" w14:textId="77777777" w:rsidR="0026085D" w:rsidRPr="00305B08" w:rsidRDefault="0026085D" w:rsidP="0026085D">
      <w:pPr>
        <w:pStyle w:val="Textkrper"/>
        <w:numPr>
          <w:ilvl w:val="0"/>
          <w:numId w:val="3"/>
        </w:numPr>
        <w:spacing w:before="240" w:line="288" w:lineRule="auto"/>
        <w:rPr>
          <w:rFonts w:ascii="Aptos" w:hAnsi="Aptos"/>
          <w:i w:val="0"/>
          <w:color w:val="231F20"/>
          <w:w w:val="105"/>
          <w:sz w:val="22"/>
          <w:szCs w:val="22"/>
          <w:lang w:val="de-DE"/>
        </w:rPr>
      </w:pPr>
      <w:r w:rsidRPr="00A156A6">
        <w:rPr>
          <w:rFonts w:ascii="Aptos" w:hAnsi="Aptos"/>
          <w:b/>
          <w:bCs/>
          <w:i w:val="0"/>
          <w:color w:val="231F20"/>
          <w:w w:val="105"/>
          <w:sz w:val="22"/>
          <w:szCs w:val="22"/>
          <w:lang w:val="de-DE"/>
        </w:rPr>
        <w:t>Geschlechterhierarchien</w:t>
      </w:r>
      <w:r>
        <w:rPr>
          <w:rFonts w:ascii="Aptos" w:hAnsi="Aptos"/>
          <w:i w:val="0"/>
          <w:color w:val="231F20"/>
          <w:w w:val="105"/>
          <w:sz w:val="22"/>
          <w:szCs w:val="22"/>
          <w:lang w:val="de-DE"/>
        </w:rPr>
        <w:br/>
      </w:r>
      <w:r w:rsidRPr="00305B08">
        <w:rPr>
          <w:rFonts w:ascii="Aptos" w:hAnsi="Aptos"/>
          <w:i w:val="0"/>
          <w:color w:val="231F20"/>
          <w:w w:val="105"/>
          <w:sz w:val="22"/>
          <w:szCs w:val="22"/>
          <w:lang w:val="de-DE"/>
        </w:rPr>
        <w:t>Nach wie vor sind viele Führungspositionen in Vereinen, Verbänden und im Trainingsbetrieb von Männern besetzt. In vielen Sportarten fehlen weibliche Coaches und Bezugspersonen. Hinzu kommt: Frauen stellen nur eine kleine Minderheit der im Spitzensport angestellten Trainer* innen dar. Je höher das Leistungsniveau, desto niedriger der Anteil an Trainerinnen. Trainerinnen trainieren fast ausschließlich Frauen, Jugendliche oder Kinder von unter 14 Jahren.</w:t>
      </w:r>
    </w:p>
    <w:p w14:paraId="085BFF2D" w14:textId="77777777" w:rsidR="0026085D" w:rsidRPr="00305B08" w:rsidRDefault="0026085D" w:rsidP="0026085D">
      <w:pPr>
        <w:pStyle w:val="Textkrper"/>
        <w:numPr>
          <w:ilvl w:val="0"/>
          <w:numId w:val="3"/>
        </w:numPr>
        <w:spacing w:before="240" w:line="288" w:lineRule="auto"/>
        <w:rPr>
          <w:rFonts w:ascii="Aptos" w:hAnsi="Aptos"/>
          <w:i w:val="0"/>
          <w:color w:val="231F20"/>
          <w:w w:val="105"/>
          <w:sz w:val="22"/>
          <w:szCs w:val="22"/>
          <w:lang w:val="de-DE"/>
        </w:rPr>
      </w:pPr>
      <w:r w:rsidRPr="00A156A6">
        <w:rPr>
          <w:rFonts w:ascii="Aptos" w:hAnsi="Aptos"/>
          <w:b/>
          <w:bCs/>
          <w:i w:val="0"/>
          <w:color w:val="231F20"/>
          <w:w w:val="105"/>
          <w:sz w:val="22"/>
          <w:szCs w:val="22"/>
          <w:lang w:val="de-DE"/>
        </w:rPr>
        <w:t>Ehrenamtlichkeit und Personalmangel</w:t>
      </w:r>
      <w:r>
        <w:rPr>
          <w:rFonts w:ascii="Aptos" w:hAnsi="Aptos"/>
          <w:i w:val="0"/>
          <w:color w:val="231F20"/>
          <w:w w:val="105"/>
          <w:sz w:val="22"/>
          <w:szCs w:val="22"/>
          <w:lang w:val="de-DE"/>
        </w:rPr>
        <w:br/>
      </w:r>
      <w:r w:rsidRPr="00305B08">
        <w:rPr>
          <w:rFonts w:ascii="Aptos" w:hAnsi="Aptos"/>
          <w:i w:val="0"/>
          <w:color w:val="231F20"/>
          <w:w w:val="105"/>
          <w:sz w:val="22"/>
          <w:szCs w:val="22"/>
          <w:lang w:val="de-DE"/>
        </w:rPr>
        <w:t>Der österreichische Sport wird von zahlreichen Ehrenamtlichen getragen. Ohne das freiwillige Engagement wäre Sporttreiben in der Form, wie man es in Österreich kennt, nicht möglich. Die hauptsächlich ehrenamtlich geleiteten Vereinsstrukturen leisten einen maßgeblichen Beitrag zur Bewegungs- und Gesundheitsförderung und legen den Grundstein für so manche Sportkarrieren. Die Gewinnung und langfristige Bindung von ehrenamtlich Tätigen für Sportvereine stellt allerdings eine große Herausforderung dar. Es obliegt den Sportorganisationen, Qualitätskriterien für Betreuungs- und Trainingsaufgaben festzulegen (z.B.: Aus- und Fortbildungen des Personals einzufordern).</w:t>
      </w:r>
    </w:p>
    <w:p w14:paraId="4C5922E9" w14:textId="77777777" w:rsidR="0026085D" w:rsidRDefault="0026085D" w:rsidP="0026085D">
      <w:pPr>
        <w:pStyle w:val="Textkrper"/>
        <w:numPr>
          <w:ilvl w:val="0"/>
          <w:numId w:val="3"/>
        </w:numPr>
        <w:spacing w:before="240" w:line="288" w:lineRule="auto"/>
        <w:rPr>
          <w:rFonts w:ascii="Aptos" w:hAnsi="Aptos"/>
          <w:i w:val="0"/>
          <w:color w:val="231F20"/>
          <w:w w:val="105"/>
          <w:sz w:val="22"/>
          <w:szCs w:val="22"/>
          <w:lang w:val="de-DE"/>
        </w:rPr>
      </w:pPr>
      <w:r w:rsidRPr="00A156A6">
        <w:rPr>
          <w:rFonts w:ascii="Aptos" w:hAnsi="Aptos"/>
          <w:b/>
          <w:bCs/>
          <w:i w:val="0"/>
          <w:color w:val="231F20"/>
          <w:w w:val="105"/>
          <w:sz w:val="22"/>
          <w:szCs w:val="22"/>
          <w:lang w:val="de-DE"/>
        </w:rPr>
        <w:t>Einzelsettings</w:t>
      </w:r>
      <w:r>
        <w:rPr>
          <w:rFonts w:ascii="Aptos" w:hAnsi="Aptos"/>
          <w:i w:val="0"/>
          <w:color w:val="231F20"/>
          <w:w w:val="105"/>
          <w:sz w:val="22"/>
          <w:szCs w:val="22"/>
          <w:lang w:val="de-DE"/>
        </w:rPr>
        <w:br/>
      </w:r>
      <w:r w:rsidRPr="00305B08">
        <w:rPr>
          <w:rFonts w:ascii="Aptos" w:hAnsi="Aptos"/>
          <w:i w:val="0"/>
          <w:color w:val="231F20"/>
          <w:w w:val="105"/>
          <w:sz w:val="22"/>
          <w:szCs w:val="22"/>
          <w:lang w:val="de-DE"/>
        </w:rPr>
        <w:t>Das Training findet in Teams oder in Trainingsgruppen statt. Dennoch gibt es zahlreiche Situationen, in denen Trainer*innen oder Betreuer*innen mit einzelnen Kindern und Jugendlichen allein sind. Sei es nach dem Training, um noch etwas zu besprechen, in einem Einzeltraining oder für eine individuelle Förderung außerhalb der offiziellen Zeiten, bei Autofahrten zu Wettkämpfen am Wochenende u. v. a. m.</w:t>
      </w:r>
    </w:p>
    <w:p w14:paraId="129D1C04" w14:textId="77777777" w:rsidR="0026085D" w:rsidRDefault="0026085D" w:rsidP="0026085D">
      <w:pPr>
        <w:rPr>
          <w:rFonts w:ascii="Aptos" w:hAnsi="Aptos"/>
          <w:b/>
          <w:bCs/>
          <w:color w:val="231F20"/>
          <w:w w:val="105"/>
          <w:lang w:val="de-DE"/>
        </w:rPr>
      </w:pPr>
      <w:r>
        <w:rPr>
          <w:rFonts w:ascii="Aptos" w:hAnsi="Aptos"/>
          <w:b/>
          <w:bCs/>
          <w:i/>
          <w:color w:val="231F20"/>
          <w:w w:val="105"/>
          <w:lang w:val="de-DE"/>
        </w:rPr>
        <w:br w:type="page"/>
      </w:r>
    </w:p>
    <w:p w14:paraId="304870FD" w14:textId="77777777" w:rsidR="0026085D" w:rsidRPr="009B5FB2" w:rsidRDefault="0026085D" w:rsidP="0026085D">
      <w:pPr>
        <w:pStyle w:val="Textkrper"/>
        <w:numPr>
          <w:ilvl w:val="0"/>
          <w:numId w:val="3"/>
        </w:numPr>
        <w:spacing w:before="240" w:line="288" w:lineRule="auto"/>
        <w:rPr>
          <w:rFonts w:ascii="Aptos" w:hAnsi="Aptos"/>
          <w:i w:val="0"/>
          <w:color w:val="231F20"/>
          <w:w w:val="105"/>
          <w:sz w:val="22"/>
          <w:szCs w:val="22"/>
          <w:lang w:val="de-DE"/>
        </w:rPr>
      </w:pPr>
      <w:r w:rsidRPr="00A156A6">
        <w:rPr>
          <w:rFonts w:ascii="Aptos" w:hAnsi="Aptos"/>
          <w:b/>
          <w:bCs/>
          <w:i w:val="0"/>
          <w:color w:val="231F20"/>
          <w:w w:val="105"/>
          <w:sz w:val="22"/>
          <w:szCs w:val="22"/>
          <w:lang w:val="de-DE"/>
        </w:rPr>
        <w:lastRenderedPageBreak/>
        <w:t>Identitätsstiftendes Potenzial, Zusammengehörigkeitsgefühl und Zusammenhalt</w:t>
      </w:r>
      <w:r>
        <w:rPr>
          <w:rFonts w:ascii="Aptos" w:hAnsi="Aptos"/>
          <w:i w:val="0"/>
          <w:color w:val="231F20"/>
          <w:w w:val="105"/>
          <w:sz w:val="22"/>
          <w:szCs w:val="22"/>
          <w:lang w:val="de-DE"/>
        </w:rPr>
        <w:br/>
      </w:r>
      <w:r w:rsidRPr="009B5FB2">
        <w:rPr>
          <w:rFonts w:ascii="Aptos" w:hAnsi="Aptos"/>
          <w:i w:val="0"/>
          <w:color w:val="231F20"/>
          <w:w w:val="105"/>
          <w:sz w:val="22"/>
          <w:szCs w:val="22"/>
          <w:lang w:val="de-DE"/>
        </w:rPr>
        <w:t>Sport in der Gruppe oder im Verein kann identitäts- und sinnstiftend sein. Durch Sport gelingt Inklusion und Integration leichter und besser als in anderen Bereichen. Die Teilhabe am Vereinsleben fördert Solidarität und Zusammenhalt. Immer noch gibt es in Vereinen zum Teil brutale „Aufnahmerituale“, die die sexuelle Integrität der Betroffenen verletzen. Die Beteiligung daran muss als Gruppenzwang und nicht als Zusammenhalt gesehen werden. Zum Teil geschehen diese „Loyalitätsbeweise“ jedoch mit Wissen oder Duldung der Betreuer*innen und Funktionär*innen.</w:t>
      </w:r>
    </w:p>
    <w:p w14:paraId="662361D7" w14:textId="77777777" w:rsidR="0026085D" w:rsidRPr="00A156A6" w:rsidRDefault="0026085D" w:rsidP="0026085D">
      <w:pPr>
        <w:pStyle w:val="Textkrper"/>
        <w:numPr>
          <w:ilvl w:val="0"/>
          <w:numId w:val="3"/>
        </w:numPr>
        <w:spacing w:before="240" w:line="288" w:lineRule="auto"/>
        <w:rPr>
          <w:rFonts w:ascii="Aptos" w:hAnsi="Aptos"/>
          <w:i w:val="0"/>
          <w:color w:val="231F20"/>
          <w:w w:val="105"/>
          <w:sz w:val="22"/>
          <w:szCs w:val="22"/>
          <w:lang w:val="de-DE"/>
        </w:rPr>
      </w:pPr>
      <w:r w:rsidRPr="00A156A6">
        <w:rPr>
          <w:rFonts w:ascii="Aptos" w:hAnsi="Aptos"/>
          <w:b/>
          <w:bCs/>
          <w:i w:val="0"/>
          <w:color w:val="231F20"/>
          <w:w w:val="105"/>
          <w:sz w:val="22"/>
          <w:szCs w:val="22"/>
          <w:lang w:val="de-DE"/>
        </w:rPr>
        <w:t>Einplatzprinzip</w:t>
      </w:r>
      <w:r>
        <w:rPr>
          <w:rFonts w:ascii="Aptos" w:hAnsi="Aptos"/>
          <w:i w:val="0"/>
          <w:color w:val="231F20"/>
          <w:w w:val="105"/>
          <w:sz w:val="22"/>
          <w:szCs w:val="22"/>
          <w:lang w:val="de-DE"/>
        </w:rPr>
        <w:br/>
      </w:r>
      <w:r w:rsidRPr="00A156A6">
        <w:rPr>
          <w:rFonts w:ascii="Aptos" w:hAnsi="Aptos"/>
          <w:i w:val="0"/>
          <w:color w:val="231F20"/>
          <w:w w:val="105"/>
          <w:sz w:val="22"/>
          <w:szCs w:val="22"/>
          <w:lang w:val="de-DE"/>
        </w:rPr>
        <w:t>Um sich in einem Wettkampf unter fairen Bedingungen messen zu können und die Vergleichbarkeit zu gewährleisten, braucht es ein einheitliches Regelwerk. Um das zu gewährleisten, ist es notwendig, dass sich Sportorganisationen auch über die eigenen Landesgrenzen hinweg auf verbindliche Regeln einigen. Das Einplatzprinzip sorgt dafür. Es besagt, dass „für ein räumlich abgegrenztes Territorium nur ein Verband zuständig sein kann, dem die Regelung und Organisation einer Sportart obliegt.“ Daraus resultieren exklusive Organisationsstrukturen im Sport und die Sportverbände nehmen somit Monopolstellung ein. Für Sportler*innen, die Österreich in internationalen Wettkämpfen vertreten möchten, kommt ausschließlich der jeweilige nationale Fachverband als offizielle Anmeldeinstanz in Frage – ein Direktstart über einen anderen Weg ist im organisierten Sport nicht möglich. Dadurch entsteht ein nicht unwesentliches Machtverhältnis.</w:t>
      </w:r>
    </w:p>
    <w:p w14:paraId="766D5D54" w14:textId="77777777" w:rsidR="0026085D" w:rsidRDefault="0026085D" w:rsidP="0026085D">
      <w:pPr>
        <w:rPr>
          <w:rFonts w:ascii="Aptos" w:hAnsi="Aptos"/>
          <w:color w:val="231F20"/>
          <w:w w:val="105"/>
        </w:rPr>
      </w:pPr>
      <w:r>
        <w:rPr>
          <w:rFonts w:ascii="Aptos" w:hAnsi="Aptos"/>
          <w:i/>
          <w:color w:val="231F20"/>
          <w:w w:val="105"/>
        </w:rPr>
        <w:br w:type="page"/>
      </w:r>
    </w:p>
    <w:p w14:paraId="5CA252C1" w14:textId="77777777" w:rsidR="0026085D" w:rsidRPr="0025413B" w:rsidRDefault="0026085D" w:rsidP="0026085D">
      <w:pPr>
        <w:pStyle w:val="Textkrper"/>
        <w:spacing w:before="240" w:line="288" w:lineRule="auto"/>
        <w:rPr>
          <w:rFonts w:ascii="Aptos" w:hAnsi="Aptos"/>
          <w:i w:val="0"/>
          <w:color w:val="231F20"/>
          <w:w w:val="105"/>
          <w:sz w:val="22"/>
          <w:szCs w:val="22"/>
          <w:lang w:val="de-AT"/>
        </w:rPr>
      </w:pPr>
      <w:r w:rsidRPr="00305B08">
        <w:rPr>
          <w:rFonts w:ascii="Aptos" w:hAnsi="Aptos"/>
          <w:i w:val="0"/>
          <w:color w:val="231F20"/>
          <w:w w:val="105"/>
          <w:sz w:val="22"/>
          <w:szCs w:val="22"/>
          <w:lang w:val="de-AT"/>
        </w:rPr>
        <w:lastRenderedPageBreak/>
        <w:t>Typische Situationen im Sport wie Übernachtungen, Umkleiden, Autofahrten, Körperkontakt im Training oder digitale Kommunikation bergen Risiken, da sie oft wenig Privatsphäre bieten und leicht für Grenzverletzungen ausgenutzt werden können.</w:t>
      </w:r>
    </w:p>
    <w:p w14:paraId="5A4D9E0A" w14:textId="77777777" w:rsidR="0026085D" w:rsidRPr="00305B08" w:rsidRDefault="0026085D" w:rsidP="0026085D">
      <w:pPr>
        <w:pStyle w:val="Textkrper"/>
        <w:numPr>
          <w:ilvl w:val="0"/>
          <w:numId w:val="4"/>
        </w:numPr>
        <w:spacing w:before="240" w:line="288" w:lineRule="auto"/>
        <w:rPr>
          <w:rFonts w:ascii="Aptos" w:hAnsi="Aptos"/>
          <w:i w:val="0"/>
          <w:color w:val="231F20"/>
          <w:w w:val="105"/>
          <w:sz w:val="22"/>
          <w:szCs w:val="22"/>
          <w:lang w:val="de-DE"/>
        </w:rPr>
      </w:pPr>
      <w:r w:rsidRPr="002000BD">
        <w:rPr>
          <w:rFonts w:ascii="Aptos" w:hAnsi="Aptos"/>
          <w:b/>
          <w:bCs/>
          <w:i w:val="0"/>
          <w:color w:val="231F20"/>
          <w:w w:val="105"/>
          <w:sz w:val="22"/>
          <w:szCs w:val="22"/>
          <w:lang w:val="de-DE"/>
        </w:rPr>
        <w:t>Übernachtungssituationen in Gruppen</w:t>
      </w:r>
      <w:r>
        <w:rPr>
          <w:rFonts w:ascii="Aptos" w:hAnsi="Aptos"/>
          <w:i w:val="0"/>
          <w:color w:val="231F20"/>
          <w:w w:val="105"/>
          <w:sz w:val="22"/>
          <w:szCs w:val="22"/>
          <w:lang w:val="de-DE"/>
        </w:rPr>
        <w:br/>
      </w:r>
      <w:r w:rsidRPr="00305B08">
        <w:rPr>
          <w:rFonts w:ascii="Aptos" w:hAnsi="Aptos"/>
          <w:i w:val="0"/>
          <w:color w:val="231F20"/>
          <w:w w:val="105"/>
          <w:sz w:val="22"/>
          <w:szCs w:val="22"/>
          <w:lang w:val="de-DE"/>
        </w:rPr>
        <w:t xml:space="preserve">Bei auswärtigen Wettkämpfen oder in Trainingslagern müssen Sportler*innen auf den Schutz und die Integrität der Betreuer*innen vor Ort vertrauen können. </w:t>
      </w:r>
    </w:p>
    <w:p w14:paraId="6EB4BCFF" w14:textId="77777777" w:rsidR="0026085D" w:rsidRPr="00305B08" w:rsidRDefault="0026085D" w:rsidP="0026085D">
      <w:pPr>
        <w:pStyle w:val="Textkrper"/>
        <w:numPr>
          <w:ilvl w:val="0"/>
          <w:numId w:val="4"/>
        </w:numPr>
        <w:spacing w:before="240" w:line="288" w:lineRule="auto"/>
        <w:rPr>
          <w:rFonts w:ascii="Aptos" w:hAnsi="Aptos"/>
          <w:i w:val="0"/>
          <w:color w:val="231F20"/>
          <w:w w:val="105"/>
          <w:sz w:val="22"/>
          <w:szCs w:val="22"/>
          <w:lang w:val="de-DE"/>
        </w:rPr>
      </w:pPr>
      <w:r w:rsidRPr="002000BD">
        <w:rPr>
          <w:rFonts w:ascii="Aptos" w:hAnsi="Aptos"/>
          <w:b/>
          <w:bCs/>
          <w:i w:val="0"/>
          <w:color w:val="231F20"/>
          <w:w w:val="105"/>
          <w:sz w:val="22"/>
          <w:szCs w:val="22"/>
          <w:lang w:val="de-DE"/>
        </w:rPr>
        <w:t>Umkleide- und Duschsituationen</w:t>
      </w:r>
      <w:r>
        <w:rPr>
          <w:rFonts w:ascii="Aptos" w:hAnsi="Aptos"/>
          <w:i w:val="0"/>
          <w:color w:val="231F20"/>
          <w:w w:val="105"/>
          <w:sz w:val="22"/>
          <w:szCs w:val="22"/>
          <w:lang w:val="de-DE"/>
        </w:rPr>
        <w:br/>
      </w:r>
      <w:r w:rsidRPr="00305B08">
        <w:rPr>
          <w:rFonts w:ascii="Aptos" w:hAnsi="Aptos"/>
          <w:i w:val="0"/>
          <w:color w:val="231F20"/>
          <w:w w:val="105"/>
          <w:sz w:val="22"/>
          <w:szCs w:val="22"/>
          <w:lang w:val="de-DE"/>
        </w:rPr>
        <w:t>Teamumkleiden bieten oft keinen ausreichenden Schutz der Privatsphäre. Auch können hier unbemerkt Fotos oder Videos gemacht werden.</w:t>
      </w:r>
      <w:r>
        <w:rPr>
          <w:rFonts w:ascii="Aptos" w:hAnsi="Aptos"/>
          <w:i w:val="0"/>
          <w:color w:val="231F20"/>
          <w:w w:val="105"/>
          <w:sz w:val="22"/>
          <w:szCs w:val="22"/>
          <w:lang w:val="de-DE"/>
        </w:rPr>
        <w:t xml:space="preserve"> </w:t>
      </w:r>
      <w:r w:rsidRPr="00305B08">
        <w:rPr>
          <w:rFonts w:ascii="Aptos" w:hAnsi="Aptos"/>
          <w:i w:val="0"/>
          <w:color w:val="231F20"/>
          <w:w w:val="105"/>
          <w:sz w:val="22"/>
          <w:szCs w:val="22"/>
          <w:lang w:val="de-DE"/>
        </w:rPr>
        <w:t>Körperkontakt in Trainings- und Wettkampfsituationen</w:t>
      </w:r>
      <w:r>
        <w:rPr>
          <w:rFonts w:ascii="Aptos" w:hAnsi="Aptos"/>
          <w:i w:val="0"/>
          <w:color w:val="231F20"/>
          <w:w w:val="105"/>
          <w:sz w:val="22"/>
          <w:szCs w:val="22"/>
          <w:lang w:val="de-DE"/>
        </w:rPr>
        <w:t xml:space="preserve"> </w:t>
      </w:r>
      <w:r w:rsidRPr="00305B08">
        <w:rPr>
          <w:rFonts w:ascii="Aptos" w:hAnsi="Aptos"/>
          <w:i w:val="0"/>
          <w:color w:val="231F20"/>
          <w:w w:val="105"/>
          <w:sz w:val="22"/>
          <w:szCs w:val="22"/>
          <w:lang w:val="de-DE"/>
        </w:rPr>
        <w:t>Im Sport kommt es häufig zu</w:t>
      </w:r>
      <w:r>
        <w:rPr>
          <w:rFonts w:ascii="Aptos" w:hAnsi="Aptos"/>
          <w:i w:val="0"/>
          <w:color w:val="231F20"/>
          <w:w w:val="105"/>
          <w:sz w:val="22"/>
          <w:szCs w:val="22"/>
          <w:lang w:val="de-DE"/>
        </w:rPr>
        <w:t xml:space="preserve"> </w:t>
      </w:r>
      <w:r w:rsidRPr="00305B08">
        <w:rPr>
          <w:rFonts w:ascii="Aptos" w:hAnsi="Aptos"/>
          <w:i w:val="0"/>
          <w:color w:val="231F20"/>
          <w:w w:val="105"/>
          <w:sz w:val="22"/>
          <w:szCs w:val="22"/>
          <w:lang w:val="de-DE"/>
        </w:rPr>
        <w:t>Körperkontakt, wie z.B. bei Sicherungstechniken und Tackles. Nichts davon darf als Ausrede für unerwünschte Berührungen und das Missachten der körperlichen Integrität anderer gelten.</w:t>
      </w:r>
    </w:p>
    <w:p w14:paraId="26C37AE6" w14:textId="77777777" w:rsidR="0026085D" w:rsidRDefault="0026085D" w:rsidP="0026085D">
      <w:pPr>
        <w:pStyle w:val="Textkrper"/>
        <w:numPr>
          <w:ilvl w:val="0"/>
          <w:numId w:val="4"/>
        </w:numPr>
        <w:spacing w:before="240" w:line="288" w:lineRule="auto"/>
        <w:rPr>
          <w:rFonts w:ascii="Aptos" w:hAnsi="Aptos"/>
          <w:i w:val="0"/>
          <w:color w:val="231F20"/>
          <w:w w:val="105"/>
          <w:sz w:val="22"/>
          <w:szCs w:val="22"/>
          <w:lang w:val="de-DE"/>
        </w:rPr>
      </w:pPr>
      <w:r w:rsidRPr="002000BD">
        <w:rPr>
          <w:rFonts w:ascii="Aptos" w:hAnsi="Aptos"/>
          <w:b/>
          <w:bCs/>
          <w:i w:val="0"/>
          <w:color w:val="231F20"/>
          <w:w w:val="105"/>
          <w:sz w:val="22"/>
          <w:szCs w:val="22"/>
          <w:lang w:val="de-DE"/>
        </w:rPr>
        <w:t>Autofahrten zu Wettkämpfen</w:t>
      </w:r>
      <w:r w:rsidRPr="002000BD">
        <w:rPr>
          <w:rFonts w:ascii="Aptos" w:hAnsi="Aptos"/>
          <w:b/>
          <w:bCs/>
          <w:i w:val="0"/>
          <w:color w:val="231F20"/>
          <w:w w:val="105"/>
          <w:sz w:val="22"/>
          <w:szCs w:val="22"/>
          <w:lang w:val="de-DE"/>
        </w:rPr>
        <w:br/>
      </w:r>
      <w:proofErr w:type="gramStart"/>
      <w:r w:rsidRPr="00305B08">
        <w:rPr>
          <w:rFonts w:ascii="Aptos" w:hAnsi="Aptos"/>
          <w:i w:val="0"/>
          <w:color w:val="231F20"/>
          <w:w w:val="105"/>
          <w:sz w:val="22"/>
          <w:szCs w:val="22"/>
          <w:lang w:val="de-DE"/>
        </w:rPr>
        <w:t>Hier</w:t>
      </w:r>
      <w:proofErr w:type="gramEnd"/>
      <w:r w:rsidRPr="00305B08">
        <w:rPr>
          <w:rFonts w:ascii="Aptos" w:hAnsi="Aptos"/>
          <w:i w:val="0"/>
          <w:color w:val="231F20"/>
          <w:w w:val="105"/>
          <w:sz w:val="22"/>
          <w:szCs w:val="22"/>
          <w:lang w:val="de-DE"/>
        </w:rPr>
        <w:t xml:space="preserve"> können Sportler*innen getrennt von der Gruppe kritischen Situationen ausgesetzt sein.</w:t>
      </w:r>
    </w:p>
    <w:p w14:paraId="344E9190" w14:textId="77777777" w:rsidR="0026085D" w:rsidRPr="00305B08" w:rsidRDefault="0026085D" w:rsidP="0026085D">
      <w:pPr>
        <w:pStyle w:val="Textkrper"/>
        <w:numPr>
          <w:ilvl w:val="0"/>
          <w:numId w:val="4"/>
        </w:numPr>
        <w:spacing w:before="240" w:line="288" w:lineRule="auto"/>
        <w:rPr>
          <w:rFonts w:ascii="Aptos" w:hAnsi="Aptos"/>
          <w:i w:val="0"/>
          <w:color w:val="231F20"/>
          <w:w w:val="105"/>
          <w:sz w:val="22"/>
          <w:szCs w:val="22"/>
          <w:lang w:val="de-DE"/>
        </w:rPr>
      </w:pPr>
      <w:r w:rsidRPr="002000BD">
        <w:rPr>
          <w:rFonts w:ascii="Aptos" w:hAnsi="Aptos"/>
          <w:b/>
          <w:bCs/>
          <w:i w:val="0"/>
          <w:color w:val="231F20"/>
          <w:w w:val="105"/>
          <w:sz w:val="22"/>
          <w:szCs w:val="22"/>
          <w:lang w:val="de-DE"/>
        </w:rPr>
        <w:t>Allgemein digitale Nachrichten/Gruppenchats</w:t>
      </w:r>
      <w:r w:rsidRPr="002000BD">
        <w:rPr>
          <w:rFonts w:ascii="Aptos" w:hAnsi="Aptos"/>
          <w:b/>
          <w:bCs/>
          <w:i w:val="0"/>
          <w:color w:val="231F20"/>
          <w:w w:val="105"/>
          <w:sz w:val="22"/>
          <w:szCs w:val="22"/>
          <w:lang w:val="de-DE"/>
        </w:rPr>
        <w:br/>
      </w:r>
      <w:proofErr w:type="gramStart"/>
      <w:r w:rsidRPr="00305B08">
        <w:rPr>
          <w:rFonts w:ascii="Aptos" w:hAnsi="Aptos"/>
          <w:i w:val="0"/>
          <w:color w:val="231F20"/>
          <w:w w:val="105"/>
          <w:sz w:val="22"/>
          <w:szCs w:val="22"/>
          <w:lang w:val="de-DE"/>
        </w:rPr>
        <w:t>Hier</w:t>
      </w:r>
      <w:proofErr w:type="gramEnd"/>
      <w:r w:rsidRPr="00305B08">
        <w:rPr>
          <w:rFonts w:ascii="Aptos" w:hAnsi="Aptos"/>
          <w:i w:val="0"/>
          <w:color w:val="231F20"/>
          <w:w w:val="105"/>
          <w:sz w:val="22"/>
          <w:szCs w:val="22"/>
          <w:lang w:val="de-DE"/>
        </w:rPr>
        <w:t xml:space="preserve"> kann es zu unpassende</w:t>
      </w:r>
      <w:r>
        <w:rPr>
          <w:rFonts w:ascii="Aptos" w:hAnsi="Aptos"/>
          <w:i w:val="0"/>
          <w:color w:val="231F20"/>
          <w:w w:val="105"/>
          <w:sz w:val="22"/>
          <w:szCs w:val="22"/>
          <w:lang w:val="de-DE"/>
        </w:rPr>
        <w:t>m</w:t>
      </w:r>
      <w:r w:rsidRPr="00305B08">
        <w:rPr>
          <w:rFonts w:ascii="Aptos" w:hAnsi="Aptos"/>
          <w:i w:val="0"/>
          <w:color w:val="231F20"/>
          <w:w w:val="105"/>
          <w:sz w:val="22"/>
          <w:szCs w:val="22"/>
          <w:lang w:val="de-DE"/>
        </w:rPr>
        <w:t xml:space="preserve"> Austausch von sexualisierten Inhalten und Bildmaterialen kommen.</w:t>
      </w:r>
    </w:p>
    <w:p w14:paraId="45330A25" w14:textId="77777777" w:rsidR="0026085D" w:rsidRPr="00305B08" w:rsidRDefault="0026085D" w:rsidP="0026085D">
      <w:pPr>
        <w:spacing w:before="240" w:line="288" w:lineRule="auto"/>
        <w:rPr>
          <w:rFonts w:ascii="Aptos" w:hAnsi="Aptos"/>
          <w:color w:val="231F20"/>
          <w:w w:val="105"/>
          <w:lang w:val="de-DE"/>
        </w:rPr>
      </w:pPr>
      <w:r w:rsidRPr="00305B08">
        <w:rPr>
          <w:rFonts w:ascii="Aptos" w:hAnsi="Aptos"/>
          <w:i/>
          <w:color w:val="231F20"/>
          <w:w w:val="105"/>
          <w:lang w:val="de-DE"/>
        </w:rPr>
        <w:br w:type="page"/>
      </w:r>
    </w:p>
    <w:p w14:paraId="5218F632" w14:textId="77777777" w:rsidR="0026085D" w:rsidRDefault="0026085D" w:rsidP="0026085D">
      <w:pPr>
        <w:pStyle w:val="berschrift1"/>
        <w:spacing w:before="240" w:line="288" w:lineRule="auto"/>
      </w:pPr>
      <w:bookmarkStart w:id="14" w:name="_Toc212448902"/>
      <w:bookmarkStart w:id="15" w:name="_Toc223985863"/>
      <w:r w:rsidRPr="00412CCC">
        <w:lastRenderedPageBreak/>
        <w:t>Gesetzliche Regelungen</w:t>
      </w:r>
      <w:bookmarkEnd w:id="14"/>
      <w:bookmarkEnd w:id="15"/>
    </w:p>
    <w:p w14:paraId="22A9C451" w14:textId="77777777" w:rsidR="0026085D" w:rsidRPr="00305B08" w:rsidRDefault="0026085D" w:rsidP="0026085D">
      <w:pPr>
        <w:pStyle w:val="Textkrper"/>
        <w:spacing w:before="240" w:line="288" w:lineRule="auto"/>
        <w:rPr>
          <w:rFonts w:ascii="Aptos" w:hAnsi="Aptos"/>
          <w:i w:val="0"/>
          <w:color w:val="231F20"/>
          <w:w w:val="105"/>
          <w:sz w:val="22"/>
          <w:szCs w:val="22"/>
          <w:lang w:val="de-DE"/>
        </w:rPr>
      </w:pPr>
      <w:r w:rsidRPr="00305B08">
        <w:rPr>
          <w:rFonts w:ascii="Aptos" w:hAnsi="Aptos"/>
          <w:i w:val="0"/>
          <w:color w:val="231F20"/>
          <w:w w:val="105"/>
          <w:sz w:val="22"/>
          <w:szCs w:val="22"/>
          <w:lang w:val="de-DE"/>
        </w:rPr>
        <w:t>In Österreich ist seit 1989 der Einsatz jeglicher Form von Gewalt gegen Kinder und Jugendliche in der Familie, in Schulen und Einrichtungen verboten. Auch wenn gewaltsame Übergriffe vielfach zwischen Privatpersonen erfolgen, hat der Staat eine Schutzpflicht, Übergriffe zu verhindern beziehungsweise Kinder und Jugendliche vor weiteren Übergriffen zu schützen, diese aufzuklären und Täter*innen zur Verantwortung zu ziehen.</w:t>
      </w:r>
    </w:p>
    <w:p w14:paraId="65DD1D55" w14:textId="77777777" w:rsidR="0026085D" w:rsidRPr="00305B08" w:rsidRDefault="0026085D" w:rsidP="0026085D">
      <w:pPr>
        <w:pStyle w:val="Textkrper"/>
        <w:spacing w:before="240" w:line="288" w:lineRule="auto"/>
        <w:rPr>
          <w:rFonts w:ascii="Aptos" w:hAnsi="Aptos"/>
          <w:i w:val="0"/>
          <w:color w:val="231F20"/>
          <w:w w:val="105"/>
          <w:sz w:val="22"/>
          <w:szCs w:val="22"/>
          <w:lang w:val="de-DE"/>
        </w:rPr>
      </w:pPr>
      <w:r w:rsidRPr="00305B08">
        <w:rPr>
          <w:rFonts w:ascii="Aptos" w:hAnsi="Aptos"/>
          <w:i w:val="0"/>
          <w:color w:val="231F20"/>
          <w:w w:val="105"/>
          <w:sz w:val="22"/>
          <w:szCs w:val="22"/>
          <w:lang w:val="de-DE"/>
        </w:rPr>
        <w:t xml:space="preserve">Die gesetzlichen Bestimmungen, die Eingriffe in die sexuelle Integrität unter Strafe stellen, sind vor allem </w:t>
      </w:r>
      <w:r w:rsidRPr="00E3267B">
        <w:rPr>
          <w:rFonts w:ascii="Aptos" w:hAnsi="Aptos"/>
          <w:b/>
          <w:bCs/>
          <w:i w:val="0"/>
          <w:color w:val="231F20"/>
          <w:w w:val="105"/>
          <w:sz w:val="22"/>
          <w:szCs w:val="22"/>
          <w:lang w:val="de-DE"/>
        </w:rPr>
        <w:t>im Strafgesetzbuch (StGB)</w:t>
      </w:r>
      <w:r w:rsidRPr="00305B08">
        <w:rPr>
          <w:rFonts w:ascii="Aptos" w:hAnsi="Aptos"/>
          <w:i w:val="0"/>
          <w:color w:val="231F20"/>
          <w:w w:val="105"/>
          <w:sz w:val="22"/>
          <w:szCs w:val="22"/>
          <w:lang w:val="de-DE"/>
        </w:rPr>
        <w:t>.</w:t>
      </w:r>
      <w:sdt>
        <w:sdtPr>
          <w:rPr>
            <w:rFonts w:ascii="Aptos" w:hAnsi="Aptos"/>
            <w:i w:val="0"/>
            <w:color w:val="231F20"/>
            <w:w w:val="105"/>
            <w:sz w:val="22"/>
            <w:szCs w:val="22"/>
            <w:lang w:val="de-DE"/>
          </w:rPr>
          <w:id w:val="-1496945268"/>
          <w:citation/>
        </w:sdtPr>
        <w:sdtContent>
          <w:r>
            <w:rPr>
              <w:rFonts w:ascii="Aptos" w:hAnsi="Aptos"/>
              <w:i w:val="0"/>
              <w:color w:val="231F20"/>
              <w:w w:val="105"/>
              <w:sz w:val="22"/>
              <w:szCs w:val="22"/>
              <w:lang w:val="de-DE"/>
            </w:rPr>
            <w:fldChar w:fldCharType="begin"/>
          </w:r>
          <w:r>
            <w:rPr>
              <w:rFonts w:ascii="Aptos" w:hAnsi="Aptos"/>
              <w:i w:val="0"/>
              <w:color w:val="231F20"/>
              <w:w w:val="105"/>
              <w:sz w:val="22"/>
              <w:szCs w:val="22"/>
              <w:lang w:val="de-AT"/>
            </w:rPr>
            <w:instrText xml:space="preserve"> CITATION Ges26 \l 3079 </w:instrText>
          </w:r>
          <w:r>
            <w:rPr>
              <w:rFonts w:ascii="Aptos" w:hAnsi="Aptos"/>
              <w:i w:val="0"/>
              <w:color w:val="231F20"/>
              <w:w w:val="105"/>
              <w:sz w:val="22"/>
              <w:szCs w:val="22"/>
              <w:lang w:val="de-DE"/>
            </w:rPr>
            <w:fldChar w:fldCharType="separate"/>
          </w:r>
          <w:r>
            <w:rPr>
              <w:rFonts w:ascii="Aptos" w:hAnsi="Aptos"/>
              <w:i w:val="0"/>
              <w:noProof/>
              <w:color w:val="231F20"/>
              <w:w w:val="105"/>
              <w:sz w:val="22"/>
              <w:szCs w:val="22"/>
              <w:lang w:val="de-AT"/>
            </w:rPr>
            <w:t xml:space="preserve"> </w:t>
          </w:r>
          <w:r w:rsidRPr="006A3A45">
            <w:rPr>
              <w:rFonts w:ascii="Aptos" w:hAnsi="Aptos"/>
              <w:noProof/>
              <w:color w:val="231F20"/>
              <w:w w:val="105"/>
              <w:sz w:val="22"/>
              <w:szCs w:val="22"/>
              <w:lang w:val="de-AT"/>
            </w:rPr>
            <w:t>(Strafgesetzbuch (StGB), 2026)</w:t>
          </w:r>
          <w:r>
            <w:rPr>
              <w:rFonts w:ascii="Aptos" w:hAnsi="Aptos"/>
              <w:i w:val="0"/>
              <w:color w:val="231F20"/>
              <w:w w:val="105"/>
              <w:sz w:val="22"/>
              <w:szCs w:val="22"/>
              <w:lang w:val="de-DE"/>
            </w:rPr>
            <w:fldChar w:fldCharType="end"/>
          </w:r>
        </w:sdtContent>
      </w:sdt>
    </w:p>
    <w:p w14:paraId="6EBB31C6" w14:textId="77777777" w:rsidR="0026085D" w:rsidRPr="00305B08" w:rsidRDefault="0026085D" w:rsidP="0026085D">
      <w:pPr>
        <w:pStyle w:val="Textkrper"/>
        <w:spacing w:before="240" w:line="288" w:lineRule="auto"/>
        <w:rPr>
          <w:rFonts w:ascii="Aptos" w:hAnsi="Aptos"/>
          <w:i w:val="0"/>
          <w:color w:val="231F20"/>
          <w:w w:val="105"/>
          <w:sz w:val="22"/>
          <w:szCs w:val="22"/>
          <w:lang w:val="de-DE"/>
        </w:rPr>
      </w:pPr>
      <w:r w:rsidRPr="00305B08">
        <w:rPr>
          <w:rFonts w:ascii="Aptos" w:hAnsi="Aptos"/>
          <w:i w:val="0"/>
          <w:color w:val="231F20"/>
          <w:w w:val="105"/>
          <w:sz w:val="22"/>
          <w:szCs w:val="22"/>
          <w:lang w:val="de-DE"/>
        </w:rPr>
        <w:t xml:space="preserve">Seit des Inkrafttretens </w:t>
      </w:r>
      <w:r w:rsidRPr="00E3267B">
        <w:rPr>
          <w:rFonts w:ascii="Aptos" w:hAnsi="Aptos"/>
          <w:b/>
          <w:bCs/>
          <w:i w:val="0"/>
          <w:color w:val="231F20"/>
          <w:w w:val="105"/>
          <w:sz w:val="22"/>
          <w:szCs w:val="22"/>
          <w:lang w:val="de-DE"/>
        </w:rPr>
        <w:t>des Verbandsverantwortlichkeitsgesetzes (</w:t>
      </w:r>
      <w:proofErr w:type="spellStart"/>
      <w:r w:rsidRPr="00E3267B">
        <w:rPr>
          <w:rFonts w:ascii="Aptos" w:hAnsi="Aptos"/>
          <w:b/>
          <w:bCs/>
          <w:i w:val="0"/>
          <w:color w:val="231F20"/>
          <w:w w:val="105"/>
          <w:sz w:val="22"/>
          <w:szCs w:val="22"/>
          <w:lang w:val="de-DE"/>
        </w:rPr>
        <w:t>VbVG</w:t>
      </w:r>
      <w:proofErr w:type="spellEnd"/>
      <w:r w:rsidRPr="00E3267B">
        <w:rPr>
          <w:rFonts w:ascii="Aptos" w:hAnsi="Aptos"/>
          <w:b/>
          <w:bCs/>
          <w:i w:val="0"/>
          <w:color w:val="231F20"/>
          <w:w w:val="105"/>
          <w:sz w:val="22"/>
          <w:szCs w:val="22"/>
          <w:lang w:val="de-DE"/>
        </w:rPr>
        <w:t>)</w:t>
      </w:r>
      <w:r w:rsidRPr="00305B08">
        <w:rPr>
          <w:rFonts w:ascii="Aptos" w:hAnsi="Aptos"/>
          <w:i w:val="0"/>
          <w:color w:val="231F20"/>
          <w:w w:val="105"/>
          <w:sz w:val="22"/>
          <w:szCs w:val="22"/>
          <w:lang w:val="de-DE"/>
        </w:rPr>
        <w:t xml:space="preserve"> </w:t>
      </w:r>
      <w:sdt>
        <w:sdtPr>
          <w:rPr>
            <w:rFonts w:ascii="Aptos" w:hAnsi="Aptos"/>
            <w:i w:val="0"/>
            <w:color w:val="231F20"/>
            <w:w w:val="105"/>
            <w:sz w:val="22"/>
            <w:szCs w:val="22"/>
            <w:lang w:val="de-DE"/>
          </w:rPr>
          <w:id w:val="508726622"/>
          <w:citation/>
        </w:sdtPr>
        <w:sdtContent>
          <w:r>
            <w:rPr>
              <w:rFonts w:ascii="Aptos" w:hAnsi="Aptos"/>
              <w:i w:val="0"/>
              <w:color w:val="231F20"/>
              <w:w w:val="105"/>
              <w:sz w:val="22"/>
              <w:szCs w:val="22"/>
              <w:lang w:val="de-DE"/>
            </w:rPr>
            <w:fldChar w:fldCharType="begin"/>
          </w:r>
          <w:r>
            <w:rPr>
              <w:rFonts w:ascii="Aptos" w:hAnsi="Aptos"/>
              <w:i w:val="0"/>
              <w:color w:val="231F20"/>
              <w:w w:val="105"/>
              <w:sz w:val="22"/>
              <w:szCs w:val="22"/>
              <w:lang w:val="de-AT"/>
            </w:rPr>
            <w:instrText xml:space="preserve"> CITATION Ver26 \l 3079 </w:instrText>
          </w:r>
          <w:r>
            <w:rPr>
              <w:rFonts w:ascii="Aptos" w:hAnsi="Aptos"/>
              <w:i w:val="0"/>
              <w:color w:val="231F20"/>
              <w:w w:val="105"/>
              <w:sz w:val="22"/>
              <w:szCs w:val="22"/>
              <w:lang w:val="de-DE"/>
            </w:rPr>
            <w:fldChar w:fldCharType="separate"/>
          </w:r>
          <w:r w:rsidRPr="006A3A45">
            <w:rPr>
              <w:rFonts w:ascii="Aptos" w:hAnsi="Aptos"/>
              <w:noProof/>
              <w:color w:val="231F20"/>
              <w:w w:val="105"/>
              <w:sz w:val="22"/>
              <w:szCs w:val="22"/>
              <w:lang w:val="de-AT"/>
            </w:rPr>
            <w:t>(Verbandsverantwortlichkeitsgesetz (VbVG), 2026)</w:t>
          </w:r>
          <w:r>
            <w:rPr>
              <w:rFonts w:ascii="Aptos" w:hAnsi="Aptos"/>
              <w:i w:val="0"/>
              <w:color w:val="231F20"/>
              <w:w w:val="105"/>
              <w:sz w:val="22"/>
              <w:szCs w:val="22"/>
              <w:lang w:val="de-DE"/>
            </w:rPr>
            <w:fldChar w:fldCharType="end"/>
          </w:r>
        </w:sdtContent>
      </w:sdt>
      <w:r>
        <w:rPr>
          <w:rFonts w:ascii="Aptos" w:hAnsi="Aptos"/>
          <w:i w:val="0"/>
          <w:color w:val="231F20"/>
          <w:w w:val="105"/>
          <w:sz w:val="22"/>
          <w:szCs w:val="22"/>
          <w:lang w:val="de-DE"/>
        </w:rPr>
        <w:t xml:space="preserve"> </w:t>
      </w:r>
      <w:r w:rsidRPr="00305B08">
        <w:rPr>
          <w:rFonts w:ascii="Aptos" w:hAnsi="Aptos"/>
          <w:i w:val="0"/>
          <w:color w:val="231F20"/>
          <w:w w:val="105"/>
          <w:sz w:val="22"/>
          <w:szCs w:val="22"/>
          <w:lang w:val="de-DE"/>
        </w:rPr>
        <w:t>im Jahr 2006 können auch Verbände (darunter fallen auch Sportvereine/verbände) unter bestimmten Voraussetzungen für gerichtlich strafbare Handlungen ihrer Entscheidungsträger*innen und Mitarbeiter*innen strafrechtlich zur Verantwortung gezogen und mit Verbandsgeldbußen belegt werden. Entscheidungsträger*innen eines Verbands tragen Verantwortung für die Auswahl und den Einsatz von Mitarbeiter*innen im Sport.</w:t>
      </w:r>
    </w:p>
    <w:p w14:paraId="1E71685A" w14:textId="77777777" w:rsidR="0026085D" w:rsidRPr="00305B08" w:rsidRDefault="0026085D" w:rsidP="0026085D">
      <w:pPr>
        <w:pStyle w:val="Textkrper"/>
        <w:spacing w:before="240" w:line="288" w:lineRule="auto"/>
        <w:rPr>
          <w:rFonts w:ascii="Aptos" w:hAnsi="Aptos"/>
          <w:i w:val="0"/>
          <w:color w:val="231F20"/>
          <w:w w:val="105"/>
          <w:sz w:val="22"/>
          <w:szCs w:val="22"/>
          <w:lang w:val="de-DE"/>
        </w:rPr>
      </w:pPr>
      <w:r w:rsidRPr="00305B08">
        <w:rPr>
          <w:rFonts w:ascii="Aptos" w:hAnsi="Aptos"/>
          <w:i w:val="0"/>
          <w:color w:val="231F20"/>
          <w:w w:val="105"/>
          <w:sz w:val="22"/>
          <w:szCs w:val="22"/>
          <w:lang w:val="de-DE"/>
        </w:rPr>
        <w:t xml:space="preserve">Auch im </w:t>
      </w:r>
      <w:r w:rsidRPr="00E3267B">
        <w:rPr>
          <w:rFonts w:ascii="Aptos" w:hAnsi="Aptos"/>
          <w:b/>
          <w:bCs/>
          <w:i w:val="0"/>
          <w:color w:val="231F20"/>
          <w:w w:val="105"/>
          <w:sz w:val="22"/>
          <w:szCs w:val="22"/>
          <w:lang w:val="de-DE"/>
        </w:rPr>
        <w:t>Bundesverfassungsgesetz</w:t>
      </w:r>
      <w:sdt>
        <w:sdtPr>
          <w:rPr>
            <w:rFonts w:ascii="Aptos" w:hAnsi="Aptos"/>
            <w:b/>
            <w:bCs/>
            <w:i w:val="0"/>
            <w:color w:val="231F20"/>
            <w:w w:val="105"/>
            <w:sz w:val="22"/>
            <w:szCs w:val="22"/>
            <w:lang w:val="de-DE"/>
          </w:rPr>
          <w:id w:val="579178836"/>
          <w:citation/>
        </w:sdtPr>
        <w:sdtContent>
          <w:r>
            <w:rPr>
              <w:rFonts w:ascii="Aptos" w:hAnsi="Aptos"/>
              <w:b/>
              <w:bCs/>
              <w:i w:val="0"/>
              <w:color w:val="231F20"/>
              <w:w w:val="105"/>
              <w:sz w:val="22"/>
              <w:szCs w:val="22"/>
              <w:lang w:val="de-DE"/>
            </w:rPr>
            <w:fldChar w:fldCharType="begin"/>
          </w:r>
          <w:r>
            <w:rPr>
              <w:rFonts w:ascii="Aptos" w:hAnsi="Aptos"/>
              <w:b/>
              <w:bCs/>
              <w:i w:val="0"/>
              <w:color w:val="231F20"/>
              <w:w w:val="105"/>
              <w:sz w:val="22"/>
              <w:szCs w:val="22"/>
              <w:lang w:val="de-AT"/>
            </w:rPr>
            <w:instrText xml:space="preserve"> CITATION Bun26 \l 3079 </w:instrText>
          </w:r>
          <w:r>
            <w:rPr>
              <w:rFonts w:ascii="Aptos" w:hAnsi="Aptos"/>
              <w:b/>
              <w:bCs/>
              <w:i w:val="0"/>
              <w:color w:val="231F20"/>
              <w:w w:val="105"/>
              <w:sz w:val="22"/>
              <w:szCs w:val="22"/>
              <w:lang w:val="de-DE"/>
            </w:rPr>
            <w:fldChar w:fldCharType="separate"/>
          </w:r>
          <w:r>
            <w:rPr>
              <w:rFonts w:ascii="Aptos" w:hAnsi="Aptos"/>
              <w:b/>
              <w:bCs/>
              <w:i w:val="0"/>
              <w:noProof/>
              <w:color w:val="231F20"/>
              <w:w w:val="105"/>
              <w:sz w:val="22"/>
              <w:szCs w:val="22"/>
              <w:lang w:val="de-AT"/>
            </w:rPr>
            <w:t xml:space="preserve"> </w:t>
          </w:r>
          <w:r w:rsidRPr="006A3A45">
            <w:rPr>
              <w:rFonts w:ascii="Aptos" w:hAnsi="Aptos"/>
              <w:noProof/>
              <w:color w:val="231F20"/>
              <w:w w:val="105"/>
              <w:sz w:val="22"/>
              <w:szCs w:val="22"/>
              <w:lang w:val="de-AT"/>
            </w:rPr>
            <w:t>(Bundesverfassungsgesetz, 2026)</w:t>
          </w:r>
          <w:r>
            <w:rPr>
              <w:rFonts w:ascii="Aptos" w:hAnsi="Aptos"/>
              <w:b/>
              <w:bCs/>
              <w:i w:val="0"/>
              <w:color w:val="231F20"/>
              <w:w w:val="105"/>
              <w:sz w:val="22"/>
              <w:szCs w:val="22"/>
              <w:lang w:val="de-DE"/>
            </w:rPr>
            <w:fldChar w:fldCharType="end"/>
          </w:r>
        </w:sdtContent>
      </w:sdt>
      <w:r w:rsidRPr="00305B08">
        <w:rPr>
          <w:rFonts w:ascii="Aptos" w:hAnsi="Aptos"/>
          <w:i w:val="0"/>
          <w:color w:val="231F20"/>
          <w:w w:val="105"/>
          <w:sz w:val="22"/>
          <w:szCs w:val="22"/>
          <w:lang w:val="de-DE"/>
        </w:rPr>
        <w:t xml:space="preserve"> Artikel 1,2,7 und 10 (Kinderrechte, Kindeswohl, Gleichheit aller Menschen und Kinder und Jugendfürsorge) </w:t>
      </w:r>
      <w:r w:rsidRPr="00E3267B">
        <w:rPr>
          <w:rFonts w:ascii="Aptos" w:hAnsi="Aptos"/>
          <w:b/>
          <w:bCs/>
          <w:i w:val="0"/>
          <w:color w:val="231F20"/>
          <w:w w:val="105"/>
          <w:sz w:val="22"/>
          <w:szCs w:val="22"/>
          <w:lang w:val="de-DE"/>
        </w:rPr>
        <w:t>Gewaltschutzgesetz</w:t>
      </w:r>
      <w:sdt>
        <w:sdtPr>
          <w:rPr>
            <w:rFonts w:ascii="Aptos" w:hAnsi="Aptos"/>
            <w:b/>
            <w:bCs/>
            <w:i w:val="0"/>
            <w:color w:val="231F20"/>
            <w:w w:val="105"/>
            <w:sz w:val="22"/>
            <w:szCs w:val="22"/>
            <w:lang w:val="de-DE"/>
          </w:rPr>
          <w:id w:val="855470966"/>
          <w:citation/>
        </w:sdtPr>
        <w:sdtContent>
          <w:r>
            <w:rPr>
              <w:rFonts w:ascii="Aptos" w:hAnsi="Aptos"/>
              <w:b/>
              <w:bCs/>
              <w:i w:val="0"/>
              <w:color w:val="231F20"/>
              <w:w w:val="105"/>
              <w:sz w:val="22"/>
              <w:szCs w:val="22"/>
              <w:lang w:val="de-DE"/>
            </w:rPr>
            <w:fldChar w:fldCharType="begin"/>
          </w:r>
          <w:r>
            <w:rPr>
              <w:rFonts w:ascii="Aptos" w:hAnsi="Aptos"/>
              <w:b/>
              <w:bCs/>
              <w:i w:val="0"/>
              <w:color w:val="231F20"/>
              <w:w w:val="105"/>
              <w:sz w:val="22"/>
              <w:szCs w:val="22"/>
              <w:lang w:val="de-AT"/>
            </w:rPr>
            <w:instrText xml:space="preserve"> CITATION Gew26 \l 3079 </w:instrText>
          </w:r>
          <w:r>
            <w:rPr>
              <w:rFonts w:ascii="Aptos" w:hAnsi="Aptos"/>
              <w:b/>
              <w:bCs/>
              <w:i w:val="0"/>
              <w:color w:val="231F20"/>
              <w:w w:val="105"/>
              <w:sz w:val="22"/>
              <w:szCs w:val="22"/>
              <w:lang w:val="de-DE"/>
            </w:rPr>
            <w:fldChar w:fldCharType="separate"/>
          </w:r>
          <w:r>
            <w:rPr>
              <w:rFonts w:ascii="Aptos" w:hAnsi="Aptos"/>
              <w:b/>
              <w:bCs/>
              <w:i w:val="0"/>
              <w:noProof/>
              <w:color w:val="231F20"/>
              <w:w w:val="105"/>
              <w:sz w:val="22"/>
              <w:szCs w:val="22"/>
              <w:lang w:val="de-AT"/>
            </w:rPr>
            <w:t xml:space="preserve"> </w:t>
          </w:r>
          <w:r w:rsidRPr="006A3A45">
            <w:rPr>
              <w:rFonts w:ascii="Aptos" w:hAnsi="Aptos"/>
              <w:noProof/>
              <w:color w:val="231F20"/>
              <w:w w:val="105"/>
              <w:sz w:val="22"/>
              <w:szCs w:val="22"/>
              <w:lang w:val="de-AT"/>
            </w:rPr>
            <w:t>(Gewaltschutzgesetz, 2019)</w:t>
          </w:r>
          <w:r>
            <w:rPr>
              <w:rFonts w:ascii="Aptos" w:hAnsi="Aptos"/>
              <w:b/>
              <w:bCs/>
              <w:i w:val="0"/>
              <w:color w:val="231F20"/>
              <w:w w:val="105"/>
              <w:sz w:val="22"/>
              <w:szCs w:val="22"/>
              <w:lang w:val="de-DE"/>
            </w:rPr>
            <w:fldChar w:fldCharType="end"/>
          </w:r>
        </w:sdtContent>
      </w:sdt>
      <w:r w:rsidRPr="00305B08">
        <w:rPr>
          <w:rFonts w:ascii="Aptos" w:hAnsi="Aptos"/>
          <w:i w:val="0"/>
          <w:color w:val="231F20"/>
          <w:w w:val="105"/>
          <w:sz w:val="22"/>
          <w:szCs w:val="22"/>
          <w:lang w:val="de-DE"/>
        </w:rPr>
        <w:t xml:space="preserve"> und </w:t>
      </w:r>
      <w:r w:rsidRPr="00E3267B">
        <w:rPr>
          <w:rFonts w:ascii="Aptos" w:hAnsi="Aptos"/>
          <w:b/>
          <w:bCs/>
          <w:i w:val="0"/>
          <w:color w:val="231F20"/>
          <w:w w:val="105"/>
          <w:sz w:val="22"/>
          <w:szCs w:val="22"/>
          <w:lang w:val="de-DE"/>
        </w:rPr>
        <w:t>Schulunterrichtsgesetz (</w:t>
      </w:r>
      <w:proofErr w:type="spellStart"/>
      <w:r w:rsidRPr="00E3267B">
        <w:rPr>
          <w:rFonts w:ascii="Aptos" w:hAnsi="Aptos"/>
          <w:b/>
          <w:bCs/>
          <w:i w:val="0"/>
          <w:color w:val="231F20"/>
          <w:w w:val="105"/>
          <w:sz w:val="22"/>
          <w:szCs w:val="22"/>
          <w:lang w:val="de-DE"/>
        </w:rPr>
        <w:t>SchUG</w:t>
      </w:r>
      <w:proofErr w:type="spellEnd"/>
      <w:r w:rsidRPr="00E3267B">
        <w:rPr>
          <w:rFonts w:ascii="Aptos" w:hAnsi="Aptos"/>
          <w:b/>
          <w:bCs/>
          <w:i w:val="0"/>
          <w:color w:val="231F20"/>
          <w:w w:val="105"/>
          <w:sz w:val="22"/>
          <w:szCs w:val="22"/>
          <w:lang w:val="de-DE"/>
        </w:rPr>
        <w:t>)</w:t>
      </w:r>
      <w:sdt>
        <w:sdtPr>
          <w:rPr>
            <w:rFonts w:ascii="Aptos" w:hAnsi="Aptos"/>
            <w:b/>
            <w:bCs/>
            <w:i w:val="0"/>
            <w:color w:val="231F20"/>
            <w:w w:val="105"/>
            <w:sz w:val="22"/>
            <w:szCs w:val="22"/>
            <w:lang w:val="de-DE"/>
          </w:rPr>
          <w:id w:val="-1656678519"/>
          <w:citation/>
        </w:sdtPr>
        <w:sdtContent>
          <w:r>
            <w:rPr>
              <w:rFonts w:ascii="Aptos" w:hAnsi="Aptos"/>
              <w:b/>
              <w:bCs/>
              <w:i w:val="0"/>
              <w:color w:val="231F20"/>
              <w:w w:val="105"/>
              <w:sz w:val="22"/>
              <w:szCs w:val="22"/>
              <w:lang w:val="de-DE"/>
            </w:rPr>
            <w:fldChar w:fldCharType="begin"/>
          </w:r>
          <w:r>
            <w:rPr>
              <w:rFonts w:ascii="Aptos" w:hAnsi="Aptos"/>
              <w:b/>
              <w:bCs/>
              <w:i w:val="0"/>
              <w:color w:val="231F20"/>
              <w:w w:val="105"/>
              <w:sz w:val="22"/>
              <w:szCs w:val="22"/>
              <w:lang w:val="de-AT"/>
            </w:rPr>
            <w:instrText xml:space="preserve"> CITATION Sch26 \l 3079 </w:instrText>
          </w:r>
          <w:r>
            <w:rPr>
              <w:rFonts w:ascii="Aptos" w:hAnsi="Aptos"/>
              <w:b/>
              <w:bCs/>
              <w:i w:val="0"/>
              <w:color w:val="231F20"/>
              <w:w w:val="105"/>
              <w:sz w:val="22"/>
              <w:szCs w:val="22"/>
              <w:lang w:val="de-DE"/>
            </w:rPr>
            <w:fldChar w:fldCharType="separate"/>
          </w:r>
          <w:r>
            <w:rPr>
              <w:rFonts w:ascii="Aptos" w:hAnsi="Aptos"/>
              <w:b/>
              <w:bCs/>
              <w:i w:val="0"/>
              <w:noProof/>
              <w:color w:val="231F20"/>
              <w:w w:val="105"/>
              <w:sz w:val="22"/>
              <w:szCs w:val="22"/>
              <w:lang w:val="de-AT"/>
            </w:rPr>
            <w:t xml:space="preserve"> </w:t>
          </w:r>
          <w:r w:rsidRPr="006A3A45">
            <w:rPr>
              <w:rFonts w:ascii="Aptos" w:hAnsi="Aptos"/>
              <w:noProof/>
              <w:color w:val="231F20"/>
              <w:w w:val="105"/>
              <w:sz w:val="22"/>
              <w:szCs w:val="22"/>
              <w:lang w:val="de-AT"/>
            </w:rPr>
            <w:t>(Schulunterrichtsgesetz (SchUG), 2026)</w:t>
          </w:r>
          <w:r>
            <w:rPr>
              <w:rFonts w:ascii="Aptos" w:hAnsi="Aptos"/>
              <w:b/>
              <w:bCs/>
              <w:i w:val="0"/>
              <w:color w:val="231F20"/>
              <w:w w:val="105"/>
              <w:sz w:val="22"/>
              <w:szCs w:val="22"/>
              <w:lang w:val="de-DE"/>
            </w:rPr>
            <w:fldChar w:fldCharType="end"/>
          </w:r>
        </w:sdtContent>
      </w:sdt>
      <w:r w:rsidRPr="00305B08">
        <w:rPr>
          <w:rFonts w:ascii="Aptos" w:hAnsi="Aptos"/>
          <w:i w:val="0"/>
          <w:color w:val="231F20"/>
          <w:w w:val="105"/>
          <w:sz w:val="22"/>
          <w:szCs w:val="22"/>
          <w:lang w:val="de-DE"/>
        </w:rPr>
        <w:t xml:space="preserve"> werden gesetzliche Rahmenbedingungen in Österreich geschaffen, um die Grundlage für den Schutz von Kindern und Jugendlichen zu gewährleisten. </w:t>
      </w:r>
    </w:p>
    <w:p w14:paraId="7FBCFC10" w14:textId="77777777" w:rsidR="0026085D" w:rsidRPr="00305B08" w:rsidRDefault="0026085D" w:rsidP="0026085D">
      <w:pPr>
        <w:pStyle w:val="Textkrper"/>
        <w:spacing w:before="240" w:line="288" w:lineRule="auto"/>
        <w:rPr>
          <w:rFonts w:ascii="Aptos" w:hAnsi="Aptos"/>
          <w:i w:val="0"/>
          <w:color w:val="231F20"/>
          <w:w w:val="105"/>
          <w:sz w:val="22"/>
          <w:szCs w:val="22"/>
          <w:lang w:val="de-DE"/>
        </w:rPr>
      </w:pPr>
      <w:r w:rsidRPr="00305B08">
        <w:rPr>
          <w:rFonts w:ascii="Aptos" w:hAnsi="Aptos"/>
          <w:i w:val="0"/>
          <w:color w:val="231F20"/>
          <w:w w:val="105"/>
          <w:sz w:val="22"/>
          <w:szCs w:val="22"/>
          <w:lang w:val="de-DE"/>
        </w:rPr>
        <w:t xml:space="preserve">Dazu sind die wichtigsten Grundlagen im Verfassungsrecht (BVG Kinderrechte, Europäische Menschenrechtskonvention), Kindschaftsrecht (Kindeswohl und Gewaltverbot), Kinder- und Jugendhilferecht des Bundes und der Bundesländer (Gefährdungsmeldung, Hilfeplanung), in den Gewaltschutzgesetzen (Wegweisung, Betretungsverbot, einstweilige Verfügung), im Strafrecht (z.B. Körperverletzung, sexueller Missbrauch, Zwangsverheiratung) und in Verfahrensrechten (z.B. Beratung nach Außerstreitgesetz, Opferrechte nach der Strafprozessordnung) verankert. </w:t>
      </w:r>
    </w:p>
    <w:p w14:paraId="101EFAEF" w14:textId="77777777" w:rsidR="0026085D" w:rsidRPr="00305B08" w:rsidRDefault="0026085D" w:rsidP="0026085D">
      <w:pPr>
        <w:pStyle w:val="Textkrper"/>
        <w:spacing w:before="240" w:line="288" w:lineRule="auto"/>
        <w:rPr>
          <w:rFonts w:ascii="Aptos" w:hAnsi="Aptos"/>
          <w:i w:val="0"/>
          <w:color w:val="231F20"/>
          <w:w w:val="105"/>
          <w:sz w:val="22"/>
          <w:szCs w:val="22"/>
          <w:lang w:val="de-DE"/>
        </w:rPr>
      </w:pPr>
      <w:r w:rsidRPr="00305B08">
        <w:rPr>
          <w:rFonts w:ascii="Aptos" w:hAnsi="Aptos"/>
          <w:i w:val="0"/>
          <w:color w:val="231F20"/>
          <w:w w:val="105"/>
          <w:sz w:val="22"/>
          <w:szCs w:val="22"/>
          <w:lang w:val="de-DE"/>
        </w:rPr>
        <w:br w:type="page"/>
      </w:r>
    </w:p>
    <w:p w14:paraId="0F8D65E3" w14:textId="77777777" w:rsidR="0026085D" w:rsidRPr="00AB7296" w:rsidRDefault="0026085D" w:rsidP="0026085D">
      <w:pPr>
        <w:pStyle w:val="berschrift2"/>
      </w:pPr>
      <w:bookmarkStart w:id="16" w:name="_Toc212448903"/>
      <w:bookmarkStart w:id="17" w:name="_Toc223985864"/>
      <w:r w:rsidRPr="00AB7296">
        <w:lastRenderedPageBreak/>
        <w:t>Gesetzliche Bestimmungen</w:t>
      </w:r>
      <w:bookmarkEnd w:id="16"/>
      <w:bookmarkEnd w:id="17"/>
    </w:p>
    <w:p w14:paraId="3E8A7EBF" w14:textId="77777777" w:rsidR="0026085D" w:rsidRPr="00305B08" w:rsidRDefault="0026085D" w:rsidP="0026085D">
      <w:pPr>
        <w:pStyle w:val="Textkrper"/>
        <w:spacing w:before="240" w:line="288" w:lineRule="auto"/>
        <w:rPr>
          <w:rFonts w:ascii="Aptos" w:hAnsi="Aptos"/>
          <w:i w:val="0"/>
          <w:color w:val="231F20"/>
          <w:w w:val="105"/>
          <w:sz w:val="22"/>
          <w:szCs w:val="22"/>
          <w:lang w:val="de-DE"/>
        </w:rPr>
      </w:pPr>
      <w:r w:rsidRPr="00305B08">
        <w:rPr>
          <w:rFonts w:ascii="Aptos" w:hAnsi="Aptos"/>
          <w:i w:val="0"/>
          <w:color w:val="231F20"/>
          <w:w w:val="105"/>
          <w:sz w:val="22"/>
          <w:szCs w:val="22"/>
          <w:lang w:val="de-DE"/>
        </w:rPr>
        <w:t xml:space="preserve">Ein Auszug der gesetzlichen Bestimmungen aus dem Strafgesetzbuch (StGB), die </w:t>
      </w:r>
      <w:r w:rsidRPr="00300D68">
        <w:rPr>
          <w:rFonts w:ascii="Aptos" w:hAnsi="Aptos"/>
          <w:b/>
          <w:bCs/>
          <w:i w:val="0"/>
          <w:color w:val="231F20"/>
          <w:w w:val="105"/>
          <w:sz w:val="22"/>
          <w:szCs w:val="22"/>
          <w:lang w:val="de-DE"/>
        </w:rPr>
        <w:t>Eingriffe in die sexuelle Integrität unter Strafe stellen:</w:t>
      </w:r>
    </w:p>
    <w:p w14:paraId="622D3196" w14:textId="77777777" w:rsidR="0026085D" w:rsidRDefault="0026085D" w:rsidP="0026085D">
      <w:pPr>
        <w:pStyle w:val="Textkrper"/>
        <w:spacing w:before="240" w:line="288" w:lineRule="auto"/>
        <w:rPr>
          <w:rFonts w:ascii="Aptos" w:hAnsi="Aptos"/>
          <w:i w:val="0"/>
          <w:color w:val="231F20"/>
          <w:w w:val="105"/>
          <w:sz w:val="22"/>
          <w:szCs w:val="22"/>
          <w:lang w:val="de-DE"/>
        </w:rPr>
      </w:pPr>
      <w:r w:rsidRPr="00305B08">
        <w:rPr>
          <w:rFonts w:ascii="Aptos" w:hAnsi="Aptos"/>
          <w:i w:val="0"/>
          <w:noProof/>
          <w:color w:val="231F20"/>
          <w:w w:val="105"/>
          <w:sz w:val="22"/>
          <w:szCs w:val="22"/>
          <w:lang w:val="de-DE"/>
        </w:rPr>
        <w:drawing>
          <wp:inline distT="0" distB="0" distL="0" distR="0" wp14:anchorId="1D533E05" wp14:editId="1D7F07D5">
            <wp:extent cx="5550477" cy="4476998"/>
            <wp:effectExtent l="57150" t="57150" r="50800" b="0"/>
            <wp:docPr id="553220345" name="Diagramm 55322034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7AD43D47" w14:textId="77777777" w:rsidR="0026085D" w:rsidRPr="00305B08" w:rsidRDefault="0026085D" w:rsidP="0026085D">
      <w:pPr>
        <w:pStyle w:val="Textkrper"/>
        <w:spacing w:before="240" w:line="288" w:lineRule="auto"/>
        <w:rPr>
          <w:rFonts w:ascii="Aptos" w:hAnsi="Aptos"/>
          <w:i w:val="0"/>
          <w:color w:val="231F20"/>
          <w:w w:val="105"/>
          <w:sz w:val="22"/>
          <w:szCs w:val="22"/>
          <w:lang w:val="de-DE"/>
        </w:rPr>
      </w:pPr>
    </w:p>
    <w:p w14:paraId="50EB5B4F" w14:textId="77777777" w:rsidR="00D14C20" w:rsidRDefault="0026085D" w:rsidP="0026085D">
      <w:pPr>
        <w:pStyle w:val="Textkrper"/>
        <w:pBdr>
          <w:top w:val="single" w:sz="18" w:space="1" w:color="AE4845"/>
          <w:left w:val="single" w:sz="18" w:space="4" w:color="AE4845"/>
          <w:bottom w:val="single" w:sz="18" w:space="1" w:color="AE4845"/>
          <w:right w:val="single" w:sz="18" w:space="4" w:color="AE4845"/>
        </w:pBdr>
        <w:spacing w:before="240" w:line="288" w:lineRule="auto"/>
        <w:jc w:val="center"/>
        <w:rPr>
          <w:rFonts w:ascii="Aptos" w:hAnsi="Aptos"/>
          <w:i w:val="0"/>
          <w:color w:val="231F20"/>
          <w:w w:val="105"/>
          <w:sz w:val="22"/>
          <w:szCs w:val="22"/>
          <w:lang w:val="de-DE"/>
        </w:rPr>
      </w:pPr>
      <w:r w:rsidRPr="00305B08">
        <w:rPr>
          <w:rFonts w:ascii="Aptos" w:hAnsi="Aptos"/>
          <w:i w:val="0"/>
          <w:color w:val="231F20"/>
          <w:w w:val="105"/>
          <w:sz w:val="22"/>
          <w:szCs w:val="22"/>
          <w:lang w:val="de-DE"/>
        </w:rPr>
        <w:t>Der Schutz von Kindern und Jugendlichen zielt darauf ab, ein schützendes und stärkendes Lebensumfeld für Kinder zu schaffen, sowie die Kinderrechte auf Schutz vor Gewalt und Ausbeutung zu gewährleisten. Diese Aufgabe setzt notwendigerweise die Zusammenarbeit verschiedenster Akteur*innen voraus. Wesentlich sind die Familie, Kindergarten, Schule, Kinder- und Jugendhilfe, außerschulische Jugendarbeit, das Vereinswesen, Gesundheitswesen und die Polizei. Gesetzliche Mitteilungspflichten beziehungsweise behördliche Anzeigepflichten bei begründetem Verdacht auf Kindeswohlgefährdungen sollen ein Zusammenwirken dieser Bereiche sicherstellen.</w:t>
      </w:r>
    </w:p>
    <w:p w14:paraId="3B3FBB50" w14:textId="1DC60646" w:rsidR="0026085D" w:rsidRPr="00305B08" w:rsidRDefault="0026085D" w:rsidP="00D14C20">
      <w:pPr>
        <w:pStyle w:val="Textkrper"/>
        <w:pBdr>
          <w:top w:val="single" w:sz="18" w:space="1" w:color="AE4845"/>
          <w:left w:val="single" w:sz="18" w:space="4" w:color="AE4845"/>
          <w:bottom w:val="single" w:sz="18" w:space="1" w:color="AE4845"/>
          <w:right w:val="single" w:sz="18" w:space="4" w:color="AE4845"/>
        </w:pBdr>
        <w:spacing w:before="240" w:line="288" w:lineRule="auto"/>
        <w:rPr>
          <w:rFonts w:ascii="Aptos" w:hAnsi="Aptos"/>
          <w:i w:val="0"/>
          <w:color w:val="231F20"/>
          <w:w w:val="105"/>
          <w:sz w:val="22"/>
          <w:szCs w:val="22"/>
          <w:lang w:val="de-DE"/>
        </w:rPr>
      </w:pPr>
      <w:r w:rsidRPr="00305B08">
        <w:rPr>
          <w:rFonts w:ascii="Aptos" w:hAnsi="Aptos"/>
          <w:i w:val="0"/>
          <w:color w:val="231F20"/>
          <w:w w:val="105"/>
          <w:sz w:val="22"/>
          <w:szCs w:val="22"/>
          <w:lang w:val="de-DE"/>
        </w:rPr>
        <w:br w:type="page"/>
      </w:r>
    </w:p>
    <w:p w14:paraId="399F05C3" w14:textId="0E3EE439" w:rsidR="0026085D" w:rsidRDefault="0026085D" w:rsidP="00D14C20">
      <w:pPr>
        <w:pStyle w:val="berschrift1"/>
        <w:spacing w:before="240" w:line="288" w:lineRule="auto"/>
        <w:rPr>
          <w:rFonts w:ascii="Aptos" w:hAnsi="Aptos"/>
          <w:color w:val="231F20"/>
          <w:w w:val="105"/>
          <w:lang w:val="de-DE"/>
        </w:rPr>
      </w:pPr>
      <w:bookmarkStart w:id="18" w:name="_Toc176337613"/>
      <w:bookmarkStart w:id="19" w:name="_Toc212448904"/>
      <w:bookmarkStart w:id="20" w:name="_Toc223985865"/>
      <w:r w:rsidRPr="00C4615E">
        <w:lastRenderedPageBreak/>
        <w:t>Bestands- und Risikoanalyse</w:t>
      </w:r>
      <w:bookmarkEnd w:id="18"/>
      <w:bookmarkEnd w:id="19"/>
      <w:bookmarkEnd w:id="20"/>
    </w:p>
    <w:p w14:paraId="24ACEE9F" w14:textId="77777777" w:rsidR="0026085D" w:rsidRDefault="0026085D" w:rsidP="0026085D">
      <w:pPr>
        <w:jc w:val="both"/>
        <w:rPr>
          <w:rFonts w:ascii="Aptos" w:hAnsi="Aptos"/>
          <w:color w:val="231F20"/>
          <w:w w:val="105"/>
          <w:lang w:val="de-DE"/>
        </w:rPr>
      </w:pPr>
      <w:proofErr w:type="gramStart"/>
      <w:r w:rsidRPr="00D14C20">
        <w:rPr>
          <w:rFonts w:ascii="Aptos" w:hAnsi="Aptos"/>
          <w:color w:val="231F20"/>
          <w:w w:val="105"/>
          <w:highlight w:val="yellow"/>
          <w:lang w:val="de-DE"/>
        </w:rPr>
        <w:t>Kann</w:t>
      </w:r>
      <w:proofErr w:type="gramEnd"/>
      <w:r w:rsidRPr="00D14C20">
        <w:rPr>
          <w:rFonts w:ascii="Aptos" w:hAnsi="Aptos"/>
          <w:color w:val="231F20"/>
          <w:w w:val="105"/>
          <w:highlight w:val="yellow"/>
          <w:lang w:val="de-DE"/>
        </w:rPr>
        <w:t>, falls gewünscht durchgeführt werden. Nähere Informationen zum Fragenkatalog und dessen Auswertung beim Fachverband oder dem ASVÖ Vorarlberg. Bestands- und Risikoanalyse ist nicht zwingend notwendig.</w:t>
      </w:r>
    </w:p>
    <w:p w14:paraId="194B0901" w14:textId="77777777" w:rsidR="0026085D" w:rsidRDefault="0026085D" w:rsidP="0026085D">
      <w:pPr>
        <w:rPr>
          <w:rFonts w:ascii="Aptos" w:hAnsi="Aptos"/>
          <w:color w:val="231F20"/>
          <w:w w:val="105"/>
          <w:lang w:val="de-DE"/>
        </w:rPr>
      </w:pPr>
      <w:r>
        <w:rPr>
          <w:rFonts w:ascii="Aptos" w:hAnsi="Aptos"/>
          <w:color w:val="231F20"/>
          <w:w w:val="105"/>
          <w:lang w:val="de-DE"/>
        </w:rPr>
        <w:br w:type="page"/>
      </w:r>
    </w:p>
    <w:p w14:paraId="6EA52A86" w14:textId="77777777" w:rsidR="0026085D" w:rsidRPr="00F8411C" w:rsidRDefault="0026085D" w:rsidP="0026085D">
      <w:pPr>
        <w:pStyle w:val="berschrift1"/>
        <w:spacing w:before="240" w:line="288" w:lineRule="auto"/>
      </w:pPr>
      <w:bookmarkStart w:id="21" w:name="_Toc176337616"/>
      <w:bookmarkStart w:id="22" w:name="_Toc212448906"/>
      <w:bookmarkStart w:id="23" w:name="_Toc223985866"/>
      <w:r>
        <w:lastRenderedPageBreak/>
        <w:t>Präventive Maßnahmen</w:t>
      </w:r>
      <w:bookmarkEnd w:id="21"/>
      <w:bookmarkEnd w:id="22"/>
      <w:bookmarkEnd w:id="23"/>
      <w:r>
        <w:t xml:space="preserve"> </w:t>
      </w:r>
    </w:p>
    <w:p w14:paraId="515D5B9A" w14:textId="77777777" w:rsidR="0026085D" w:rsidRDefault="0026085D" w:rsidP="0026085D">
      <w:pPr>
        <w:pStyle w:val="berschrift2"/>
      </w:pPr>
      <w:bookmarkStart w:id="24" w:name="_Toc176337617"/>
      <w:bookmarkStart w:id="25" w:name="_Toc212448907"/>
      <w:bookmarkStart w:id="26" w:name="_Toc223985867"/>
      <w:r>
        <w:t>Personal: sensibilisieren, auswählen und schulen</w:t>
      </w:r>
      <w:bookmarkEnd w:id="24"/>
      <w:bookmarkEnd w:id="25"/>
      <w:bookmarkEnd w:id="26"/>
    </w:p>
    <w:p w14:paraId="059005C8" w14:textId="77777777" w:rsidR="0026085D" w:rsidRPr="00283970" w:rsidRDefault="0026085D" w:rsidP="0026085D">
      <w:pPr>
        <w:pStyle w:val="Textkrper"/>
        <w:spacing w:before="240" w:line="288" w:lineRule="auto"/>
        <w:rPr>
          <w:rFonts w:ascii="Aptos" w:hAnsi="Aptos"/>
          <w:b/>
          <w:bCs/>
          <w:i w:val="0"/>
          <w:color w:val="231F20"/>
          <w:w w:val="105"/>
          <w:sz w:val="22"/>
          <w:szCs w:val="22"/>
          <w:lang w:val="de-DE"/>
        </w:rPr>
      </w:pPr>
      <w:bookmarkStart w:id="27" w:name="_Toc176337618"/>
      <w:r w:rsidRPr="00283970">
        <w:rPr>
          <w:rFonts w:ascii="Aptos" w:hAnsi="Aptos"/>
          <w:b/>
          <w:bCs/>
          <w:i w:val="0"/>
          <w:color w:val="231F20"/>
          <w:w w:val="105"/>
          <w:sz w:val="22"/>
          <w:szCs w:val="22"/>
          <w:lang w:val="de-DE"/>
        </w:rPr>
        <w:t>Präventions- und Schutzbeauftragte</w:t>
      </w:r>
      <w:bookmarkEnd w:id="27"/>
    </w:p>
    <w:p w14:paraId="013A6D2D" w14:textId="4D977E47" w:rsidR="0026085D" w:rsidRPr="00305B08" w:rsidRDefault="0026085D" w:rsidP="0026085D">
      <w:pPr>
        <w:pStyle w:val="Textkrper"/>
        <w:spacing w:before="240" w:line="288" w:lineRule="auto"/>
        <w:rPr>
          <w:rFonts w:ascii="Aptos" w:hAnsi="Aptos"/>
          <w:i w:val="0"/>
          <w:color w:val="231F20"/>
          <w:w w:val="105"/>
          <w:sz w:val="22"/>
          <w:szCs w:val="22"/>
          <w:lang w:val="de-DE"/>
        </w:rPr>
      </w:pPr>
      <w:r w:rsidRPr="00305B08">
        <w:rPr>
          <w:rFonts w:ascii="Aptos" w:hAnsi="Aptos"/>
          <w:i w:val="0"/>
          <w:color w:val="231F20"/>
          <w:w w:val="105"/>
          <w:sz w:val="22"/>
          <w:szCs w:val="22"/>
          <w:lang w:val="de-DE"/>
        </w:rPr>
        <w:t xml:space="preserve">Der </w:t>
      </w:r>
      <w:proofErr w:type="gramStart"/>
      <w:r w:rsidR="00D14C20" w:rsidRPr="00D14C20">
        <w:rPr>
          <w:rFonts w:ascii="Aptos" w:hAnsi="Aptos"/>
          <w:iCs/>
          <w:highlight w:val="yellow"/>
          <w:lang w:val="de-DE"/>
        </w:rPr>
        <w:t>Hier</w:t>
      </w:r>
      <w:proofErr w:type="gramEnd"/>
      <w:r w:rsidR="00D14C20" w:rsidRPr="00D14C20">
        <w:rPr>
          <w:rFonts w:ascii="Aptos" w:hAnsi="Aptos"/>
          <w:iCs/>
          <w:highlight w:val="yellow"/>
          <w:lang w:val="de-DE"/>
        </w:rPr>
        <w:t xml:space="preserve"> euren Vereinsamen eintragen</w:t>
      </w:r>
      <w:r w:rsidRPr="00305B08">
        <w:rPr>
          <w:rFonts w:ascii="Aptos" w:hAnsi="Aptos"/>
          <w:i w:val="0"/>
          <w:color w:val="231F20"/>
          <w:w w:val="105"/>
          <w:sz w:val="22"/>
          <w:szCs w:val="22"/>
          <w:lang w:val="de-DE"/>
        </w:rPr>
        <w:t xml:space="preserve"> engagiert sich aktiv für die Prävention sexualisierter Gewalt sowie für den Schutz von Kindern und Jugendlichen im Sport. Die Landesorganisation bestellt eigene Präventions- und Schutzbeauftragte, die von den zuständigen Gremien ernannt und auf ihre fachliche Eignung geprüft werden. Diese Personen handeln bei notwendigen Interventionen im Kinder- und Jugendbereich weisungsfrei und unabhängig.</w:t>
      </w:r>
    </w:p>
    <w:p w14:paraId="397B0E92" w14:textId="77777777" w:rsidR="0026085D" w:rsidRDefault="0026085D" w:rsidP="0026085D">
      <w:pPr>
        <w:rPr>
          <w:rFonts w:ascii="Aptos" w:hAnsi="Aptos"/>
          <w:i/>
          <w:color w:val="231F20"/>
          <w:w w:val="105"/>
          <w:lang w:val="de-DE"/>
        </w:rPr>
      </w:pPr>
    </w:p>
    <w:p w14:paraId="40EACBDC" w14:textId="77777777" w:rsidR="0026085D" w:rsidRDefault="0026085D" w:rsidP="0026085D">
      <w:pPr>
        <w:rPr>
          <w:rFonts w:ascii="Aptos" w:hAnsi="Aptos"/>
          <w:i/>
          <w:color w:val="231F20"/>
          <w:w w:val="105"/>
          <w:lang w:val="de-DE"/>
        </w:rPr>
      </w:pPr>
      <w:r w:rsidRPr="00A822ED">
        <w:rPr>
          <w:rFonts w:ascii="Aptos" w:hAnsi="Aptos"/>
          <w:i/>
          <w:color w:val="231F20"/>
          <w:w w:val="105"/>
          <w:highlight w:val="yellow"/>
          <w:lang w:val="de-DE"/>
        </w:rPr>
        <w:t>Ggf. erweiterbar.</w:t>
      </w:r>
    </w:p>
    <w:p w14:paraId="0A9B8D8B" w14:textId="77777777" w:rsidR="0026085D" w:rsidRDefault="0026085D" w:rsidP="0026085D">
      <w:pPr>
        <w:rPr>
          <w:rFonts w:ascii="Aptos" w:hAnsi="Aptos"/>
          <w:color w:val="231F20"/>
          <w:w w:val="105"/>
          <w:lang w:val="de-DE"/>
        </w:rPr>
      </w:pPr>
      <w:r>
        <w:rPr>
          <w:rFonts w:ascii="Aptos" w:hAnsi="Aptos"/>
          <w:i/>
          <w:color w:val="231F20"/>
          <w:w w:val="105"/>
          <w:lang w:val="de-DE"/>
        </w:rPr>
        <w:br w:type="page"/>
      </w:r>
    </w:p>
    <w:p w14:paraId="0C91C013" w14:textId="77777777" w:rsidR="0026085D" w:rsidRPr="0079638D" w:rsidRDefault="0026085D" w:rsidP="0026085D">
      <w:pPr>
        <w:pStyle w:val="berschrift3"/>
        <w:rPr>
          <w:w w:val="105"/>
          <w:lang w:val="de-DE"/>
        </w:rPr>
      </w:pPr>
      <w:bookmarkStart w:id="28" w:name="_Toc223985868"/>
      <w:r w:rsidRPr="0079638D">
        <w:rPr>
          <w:w w:val="105"/>
          <w:lang w:val="de-DE"/>
        </w:rPr>
        <w:lastRenderedPageBreak/>
        <w:t>Benennung von Rahmenbedingungen für Präventions- und Schutzbeauftragte</w:t>
      </w:r>
      <w:bookmarkEnd w:id="28"/>
    </w:p>
    <w:p w14:paraId="4E8263AE" w14:textId="77777777" w:rsidR="0026085D" w:rsidRDefault="0026085D" w:rsidP="0026085D">
      <w:pPr>
        <w:pStyle w:val="Textkrper"/>
        <w:spacing w:before="240" w:line="288" w:lineRule="auto"/>
        <w:rPr>
          <w:rFonts w:ascii="Aptos" w:hAnsi="Aptos"/>
          <w:i w:val="0"/>
          <w:color w:val="231F20"/>
          <w:w w:val="105"/>
          <w:sz w:val="22"/>
          <w:szCs w:val="22"/>
          <w:lang w:val="de-DE"/>
        </w:rPr>
      </w:pPr>
      <w:r w:rsidRPr="00305B08">
        <w:rPr>
          <w:rFonts w:ascii="Aptos" w:hAnsi="Aptos"/>
          <w:i w:val="0"/>
          <w:color w:val="231F20"/>
          <w:w w:val="105"/>
          <w:sz w:val="22"/>
          <w:szCs w:val="22"/>
          <w:lang w:val="de-DE"/>
        </w:rPr>
        <w:t>Die eingesetzten Personen auf Bundes- und Landesebene arbeiten gemeinsam und erfüllen ihre Tätigkeiten selbstständig. In der Tabelle werden die Aufgaben und Tätigkeiten sowie die Anforderungen für Präventions- und Schutzbeauftragte aufgelistet.</w:t>
      </w:r>
    </w:p>
    <w:p w14:paraId="7B36EEB0" w14:textId="77777777" w:rsidR="0026085D" w:rsidRPr="0079638D" w:rsidRDefault="0026085D" w:rsidP="0026085D">
      <w:pPr>
        <w:pStyle w:val="Textkrper"/>
        <w:spacing w:before="240" w:line="288" w:lineRule="auto"/>
        <w:rPr>
          <w:rFonts w:ascii="Aptos" w:hAnsi="Aptos"/>
          <w:i w:val="0"/>
          <w:color w:val="231F20"/>
          <w:w w:val="105"/>
          <w:sz w:val="22"/>
          <w:szCs w:val="22"/>
          <w:lang w:val="de-DE"/>
        </w:rPr>
      </w:pPr>
    </w:p>
    <w:tbl>
      <w:tblPr>
        <w:tblStyle w:val="Gitternetztabelle1hell-Akzent2"/>
        <w:tblW w:w="0" w:type="auto"/>
        <w:tblLook w:val="04A0" w:firstRow="1" w:lastRow="0" w:firstColumn="1" w:lastColumn="0" w:noHBand="0" w:noVBand="1"/>
      </w:tblPr>
      <w:tblGrid>
        <w:gridCol w:w="1875"/>
        <w:gridCol w:w="5832"/>
        <w:gridCol w:w="688"/>
        <w:gridCol w:w="631"/>
      </w:tblGrid>
      <w:tr w:rsidR="0026085D" w:rsidRPr="005B6524" w14:paraId="3535BDC1" w14:textId="77777777" w:rsidTr="00D14C20">
        <w:trPr>
          <w:cnfStyle w:val="100000000000" w:firstRow="1" w:lastRow="0" w:firstColumn="0" w:lastColumn="0" w:oddVBand="0" w:evenVBand="0" w:oddHBand="0" w:evenHBand="0" w:firstRowFirstColumn="0" w:firstRowLastColumn="0" w:lastRowFirstColumn="0" w:lastRowLastColumn="0"/>
          <w:cantSplit/>
          <w:trHeight w:val="883"/>
        </w:trPr>
        <w:tc>
          <w:tcPr>
            <w:cnfStyle w:val="001000000000" w:firstRow="0" w:lastRow="0" w:firstColumn="1" w:lastColumn="0" w:oddVBand="0" w:evenVBand="0" w:oddHBand="0" w:evenHBand="0" w:firstRowFirstColumn="0" w:firstRowLastColumn="0" w:lastRowFirstColumn="0" w:lastRowLastColumn="0"/>
            <w:tcW w:w="1875" w:type="dxa"/>
            <w:tcBorders>
              <w:top w:val="single" w:sz="18" w:space="0" w:color="D99594"/>
              <w:left w:val="single" w:sz="18" w:space="0" w:color="D99594"/>
              <w:bottom w:val="single" w:sz="18" w:space="0" w:color="D99594"/>
              <w:right w:val="nil"/>
            </w:tcBorders>
          </w:tcPr>
          <w:p w14:paraId="056FC609" w14:textId="77777777" w:rsidR="0026085D" w:rsidRPr="00384C34" w:rsidRDefault="0026085D" w:rsidP="00C83307">
            <w:pPr>
              <w:pStyle w:val="Textkrper"/>
              <w:spacing w:before="100" w:beforeAutospacing="1" w:after="120"/>
              <w:rPr>
                <w:b w:val="0"/>
                <w:bCs w:val="0"/>
                <w:i w:val="0"/>
                <w:color w:val="231F20"/>
                <w:w w:val="105"/>
                <w:sz w:val="20"/>
                <w:szCs w:val="20"/>
                <w:lang w:val="de-DE"/>
              </w:rPr>
            </w:pPr>
          </w:p>
        </w:tc>
        <w:tc>
          <w:tcPr>
            <w:tcW w:w="5832" w:type="dxa"/>
            <w:tcBorders>
              <w:top w:val="single" w:sz="18" w:space="0" w:color="D99594"/>
              <w:left w:val="nil"/>
              <w:bottom w:val="single" w:sz="18" w:space="0" w:color="D99594"/>
            </w:tcBorders>
          </w:tcPr>
          <w:p w14:paraId="2C0CF08E" w14:textId="77777777" w:rsidR="0026085D" w:rsidRPr="00384C34" w:rsidRDefault="0026085D" w:rsidP="00C83307">
            <w:pPr>
              <w:pStyle w:val="Textkrper"/>
              <w:spacing w:before="100" w:beforeAutospacing="1" w:after="120"/>
              <w:cnfStyle w:val="100000000000" w:firstRow="1" w:lastRow="0" w:firstColumn="0" w:lastColumn="0" w:oddVBand="0" w:evenVBand="0" w:oddHBand="0" w:evenHBand="0" w:firstRowFirstColumn="0" w:firstRowLastColumn="0" w:lastRowFirstColumn="0" w:lastRowLastColumn="0"/>
              <w:rPr>
                <w:b w:val="0"/>
                <w:bCs w:val="0"/>
                <w:i w:val="0"/>
                <w:color w:val="231F20"/>
                <w:w w:val="105"/>
                <w:sz w:val="20"/>
                <w:szCs w:val="20"/>
                <w:lang w:val="de-DE"/>
              </w:rPr>
            </w:pPr>
          </w:p>
        </w:tc>
        <w:tc>
          <w:tcPr>
            <w:tcW w:w="688" w:type="dxa"/>
            <w:tcBorders>
              <w:top w:val="single" w:sz="18" w:space="0" w:color="D99594"/>
              <w:bottom w:val="single" w:sz="18" w:space="0" w:color="D99594"/>
            </w:tcBorders>
            <w:textDirection w:val="tbRl"/>
            <w:vAlign w:val="center"/>
          </w:tcPr>
          <w:p w14:paraId="077554A7" w14:textId="77777777" w:rsidR="0026085D" w:rsidRPr="00384C34" w:rsidRDefault="0026085D" w:rsidP="00C83307">
            <w:pPr>
              <w:pStyle w:val="Textkrper"/>
              <w:spacing w:before="100" w:beforeAutospacing="1" w:after="120"/>
              <w:ind w:left="113" w:right="113"/>
              <w:jc w:val="center"/>
              <w:cnfStyle w:val="100000000000" w:firstRow="1" w:lastRow="0" w:firstColumn="0" w:lastColumn="0" w:oddVBand="0" w:evenVBand="0" w:oddHBand="0" w:evenHBand="0" w:firstRowFirstColumn="0" w:firstRowLastColumn="0" w:lastRowFirstColumn="0" w:lastRowLastColumn="0"/>
              <w:rPr>
                <w:b w:val="0"/>
                <w:bCs w:val="0"/>
                <w:i w:val="0"/>
                <w:color w:val="231F20"/>
                <w:w w:val="105"/>
                <w:sz w:val="20"/>
                <w:szCs w:val="20"/>
                <w:lang w:val="de-DE"/>
              </w:rPr>
            </w:pPr>
            <w:r w:rsidRPr="00384C34">
              <w:rPr>
                <w:rFonts w:ascii="Aptos" w:hAnsi="Aptos"/>
                <w:b w:val="0"/>
                <w:bCs w:val="0"/>
                <w:i w:val="0"/>
                <w:color w:val="231F20"/>
                <w:w w:val="105"/>
                <w:sz w:val="20"/>
                <w:szCs w:val="20"/>
                <w:lang w:val="de-DE"/>
              </w:rPr>
              <w:t>BUND</w:t>
            </w:r>
          </w:p>
        </w:tc>
        <w:tc>
          <w:tcPr>
            <w:tcW w:w="631" w:type="dxa"/>
            <w:tcBorders>
              <w:top w:val="single" w:sz="18" w:space="0" w:color="D99594"/>
              <w:bottom w:val="single" w:sz="18" w:space="0" w:color="D99594"/>
              <w:right w:val="single" w:sz="18" w:space="0" w:color="D99594"/>
            </w:tcBorders>
            <w:textDirection w:val="tbRl"/>
            <w:vAlign w:val="center"/>
          </w:tcPr>
          <w:p w14:paraId="3B3D2EB6" w14:textId="77777777" w:rsidR="0026085D" w:rsidRPr="00384C34" w:rsidRDefault="0026085D" w:rsidP="00C83307">
            <w:pPr>
              <w:pStyle w:val="Textkrper"/>
              <w:spacing w:before="100" w:beforeAutospacing="1" w:after="120"/>
              <w:ind w:left="113" w:right="113"/>
              <w:jc w:val="center"/>
              <w:cnfStyle w:val="100000000000" w:firstRow="1" w:lastRow="0" w:firstColumn="0" w:lastColumn="0" w:oddVBand="0" w:evenVBand="0" w:oddHBand="0" w:evenHBand="0" w:firstRowFirstColumn="0" w:firstRowLastColumn="0" w:lastRowFirstColumn="0" w:lastRowLastColumn="0"/>
              <w:rPr>
                <w:b w:val="0"/>
                <w:bCs w:val="0"/>
                <w:i w:val="0"/>
                <w:color w:val="231F20"/>
                <w:w w:val="105"/>
                <w:sz w:val="20"/>
                <w:szCs w:val="20"/>
                <w:lang w:val="de-DE"/>
              </w:rPr>
            </w:pPr>
            <w:r w:rsidRPr="00384C34">
              <w:rPr>
                <w:rFonts w:ascii="Aptos" w:hAnsi="Aptos"/>
                <w:b w:val="0"/>
                <w:bCs w:val="0"/>
                <w:i w:val="0"/>
                <w:color w:val="231F20"/>
                <w:w w:val="105"/>
                <w:sz w:val="20"/>
                <w:szCs w:val="20"/>
                <w:lang w:val="de-DE"/>
              </w:rPr>
              <w:t>ASVÖ V</w:t>
            </w:r>
            <w:r>
              <w:rPr>
                <w:rFonts w:ascii="Aptos" w:hAnsi="Aptos"/>
                <w:b w:val="0"/>
                <w:bCs w:val="0"/>
                <w:i w:val="0"/>
                <w:color w:val="231F20"/>
                <w:w w:val="105"/>
                <w:sz w:val="20"/>
                <w:szCs w:val="20"/>
                <w:lang w:val="de-DE"/>
              </w:rPr>
              <w:t>BG</w:t>
            </w:r>
          </w:p>
        </w:tc>
      </w:tr>
      <w:tr w:rsidR="0026085D" w:rsidRPr="005B6524" w14:paraId="71D28A0A" w14:textId="77777777" w:rsidTr="00D14C20">
        <w:tc>
          <w:tcPr>
            <w:cnfStyle w:val="001000000000" w:firstRow="0" w:lastRow="0" w:firstColumn="1" w:lastColumn="0" w:oddVBand="0" w:evenVBand="0" w:oddHBand="0" w:evenHBand="0" w:firstRowFirstColumn="0" w:firstRowLastColumn="0" w:lastRowFirstColumn="0" w:lastRowLastColumn="0"/>
            <w:tcW w:w="1875" w:type="dxa"/>
            <w:tcBorders>
              <w:top w:val="single" w:sz="18" w:space="0" w:color="D99594"/>
              <w:left w:val="single" w:sz="18" w:space="0" w:color="F1A983" w:themeColor="accent2" w:themeTint="99"/>
              <w:bottom w:val="nil"/>
            </w:tcBorders>
          </w:tcPr>
          <w:p w14:paraId="69BD7372" w14:textId="77777777" w:rsidR="0026085D" w:rsidRPr="00ED5954" w:rsidRDefault="0026085D" w:rsidP="00C83307">
            <w:pPr>
              <w:pStyle w:val="Textkrper"/>
              <w:spacing w:before="100" w:beforeAutospacing="1" w:after="120"/>
              <w:rPr>
                <w:i w:val="0"/>
                <w:color w:val="231F20"/>
                <w:w w:val="105"/>
                <w:sz w:val="20"/>
                <w:szCs w:val="20"/>
                <w:lang w:val="de-DE"/>
              </w:rPr>
            </w:pPr>
            <w:r w:rsidRPr="00ED5954">
              <w:rPr>
                <w:rFonts w:ascii="Aptos" w:hAnsi="Aptos"/>
                <w:i w:val="0"/>
                <w:color w:val="231F20"/>
                <w:w w:val="105"/>
                <w:sz w:val="22"/>
                <w:szCs w:val="22"/>
                <w:lang w:val="de-DE"/>
              </w:rPr>
              <w:t>Aufgaben</w:t>
            </w:r>
          </w:p>
        </w:tc>
        <w:tc>
          <w:tcPr>
            <w:tcW w:w="5832" w:type="dxa"/>
            <w:tcBorders>
              <w:top w:val="single" w:sz="18" w:space="0" w:color="D99594"/>
            </w:tcBorders>
          </w:tcPr>
          <w:p w14:paraId="2402D08E" w14:textId="77777777" w:rsidR="0026085D" w:rsidRPr="00384C34" w:rsidRDefault="0026085D" w:rsidP="00C83307">
            <w:pPr>
              <w:pStyle w:val="Textkrper"/>
              <w:spacing w:before="100" w:beforeAutospacing="1" w:after="120"/>
              <w:cnfStyle w:val="000000000000" w:firstRow="0" w:lastRow="0" w:firstColumn="0" w:lastColumn="0" w:oddVBand="0" w:evenVBand="0" w:oddHBand="0" w:evenHBand="0" w:firstRowFirstColumn="0" w:firstRowLastColumn="0" w:lastRowFirstColumn="0" w:lastRowLastColumn="0"/>
              <w:rPr>
                <w:i w:val="0"/>
                <w:color w:val="231F20"/>
                <w:w w:val="105"/>
                <w:sz w:val="20"/>
                <w:szCs w:val="20"/>
                <w:lang w:val="de-DE"/>
              </w:rPr>
            </w:pPr>
            <w:r w:rsidRPr="00384C34">
              <w:rPr>
                <w:rFonts w:ascii="Aptos" w:hAnsi="Aptos"/>
                <w:i w:val="0"/>
                <w:color w:val="231F20"/>
                <w:w w:val="105"/>
                <w:sz w:val="20"/>
                <w:szCs w:val="20"/>
                <w:lang w:val="de-DE"/>
              </w:rPr>
              <w:t>Erstellung, Weiterentwicklung und Umsetzung des Kinderschutzes</w:t>
            </w:r>
          </w:p>
        </w:tc>
        <w:tc>
          <w:tcPr>
            <w:tcW w:w="688" w:type="dxa"/>
            <w:tcBorders>
              <w:top w:val="single" w:sz="18" w:space="0" w:color="D99594"/>
            </w:tcBorders>
            <w:vAlign w:val="center"/>
          </w:tcPr>
          <w:p w14:paraId="1B079FE5" w14:textId="77777777" w:rsidR="0026085D" w:rsidRPr="00384C34" w:rsidRDefault="0026085D" w:rsidP="00C83307">
            <w:pPr>
              <w:pStyle w:val="Textkrper"/>
              <w:spacing w:before="100" w:beforeAutospacing="1" w:after="120"/>
              <w:jc w:val="center"/>
              <w:cnfStyle w:val="000000000000" w:firstRow="0" w:lastRow="0" w:firstColumn="0" w:lastColumn="0" w:oddVBand="0" w:evenVBand="0" w:oddHBand="0" w:evenHBand="0" w:firstRowFirstColumn="0" w:firstRowLastColumn="0" w:lastRowFirstColumn="0" w:lastRowLastColumn="0"/>
              <w:rPr>
                <w:i w:val="0"/>
                <w:color w:val="231F20"/>
                <w:w w:val="105"/>
                <w:sz w:val="20"/>
                <w:szCs w:val="20"/>
                <w:lang w:val="de-DE"/>
              </w:rPr>
            </w:pPr>
            <w:r w:rsidRPr="00384C34">
              <w:rPr>
                <w:rFonts w:ascii="Aptos" w:hAnsi="Aptos"/>
                <w:i w:val="0"/>
                <w:noProof/>
                <w:color w:val="231F20"/>
                <w:w w:val="105"/>
                <w:sz w:val="20"/>
                <w:szCs w:val="20"/>
                <w:lang w:val="de-DE"/>
              </w:rPr>
              <w:drawing>
                <wp:inline distT="0" distB="0" distL="0" distR="0" wp14:anchorId="2D5C2AD5" wp14:editId="43E3E68D">
                  <wp:extent cx="152400" cy="152400"/>
                  <wp:effectExtent l="0" t="0" r="0" b="0"/>
                  <wp:docPr id="2107971686" name="Grafik 1" descr="Häkche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971686" name="Grafik 2107971686" descr="Häkchen mit einfarbiger Füllung"/>
                          <pic:cNvPicPr/>
                        </pic:nvPicPr>
                        <pic:blipFill>
                          <a:blip r:embed="rId29">
                            <a:extLst>
                              <a:ext uri="{96DAC541-7B7A-43D3-8B79-37D633B846F1}">
                                <asvg:svgBlip xmlns:asvg="http://schemas.microsoft.com/office/drawing/2016/SVG/main" r:embed="rId30"/>
                              </a:ext>
                            </a:extLst>
                          </a:blip>
                          <a:stretch>
                            <a:fillRect/>
                          </a:stretch>
                        </pic:blipFill>
                        <pic:spPr>
                          <a:xfrm>
                            <a:off x="0" y="0"/>
                            <a:ext cx="152400" cy="152400"/>
                          </a:xfrm>
                          <a:prstGeom prst="rect">
                            <a:avLst/>
                          </a:prstGeom>
                        </pic:spPr>
                      </pic:pic>
                    </a:graphicData>
                  </a:graphic>
                </wp:inline>
              </w:drawing>
            </w:r>
          </w:p>
        </w:tc>
        <w:tc>
          <w:tcPr>
            <w:tcW w:w="631" w:type="dxa"/>
            <w:tcBorders>
              <w:top w:val="single" w:sz="18" w:space="0" w:color="D99594"/>
              <w:right w:val="single" w:sz="18" w:space="0" w:color="F1A983" w:themeColor="accent2" w:themeTint="99"/>
            </w:tcBorders>
            <w:vAlign w:val="center"/>
          </w:tcPr>
          <w:p w14:paraId="0E8DD289" w14:textId="77777777" w:rsidR="0026085D" w:rsidRPr="00384C34" w:rsidRDefault="0026085D" w:rsidP="00C83307">
            <w:pPr>
              <w:pStyle w:val="Textkrper"/>
              <w:spacing w:before="100" w:beforeAutospacing="1" w:after="120"/>
              <w:jc w:val="center"/>
              <w:cnfStyle w:val="000000000000" w:firstRow="0" w:lastRow="0" w:firstColumn="0" w:lastColumn="0" w:oddVBand="0" w:evenVBand="0" w:oddHBand="0" w:evenHBand="0" w:firstRowFirstColumn="0" w:firstRowLastColumn="0" w:lastRowFirstColumn="0" w:lastRowLastColumn="0"/>
              <w:rPr>
                <w:i w:val="0"/>
                <w:color w:val="231F20"/>
                <w:w w:val="105"/>
                <w:sz w:val="20"/>
                <w:szCs w:val="20"/>
                <w:lang w:val="de-DE"/>
              </w:rPr>
            </w:pPr>
            <w:r w:rsidRPr="00384C34">
              <w:rPr>
                <w:rFonts w:ascii="Aptos" w:hAnsi="Aptos"/>
                <w:i w:val="0"/>
                <w:noProof/>
                <w:color w:val="231F20"/>
                <w:w w:val="105"/>
                <w:sz w:val="20"/>
                <w:szCs w:val="20"/>
                <w:lang w:val="de-DE"/>
              </w:rPr>
              <w:drawing>
                <wp:inline distT="0" distB="0" distL="0" distR="0" wp14:anchorId="19107968" wp14:editId="280E3784">
                  <wp:extent cx="152400" cy="152400"/>
                  <wp:effectExtent l="0" t="0" r="0" b="0"/>
                  <wp:docPr id="1072154382" name="Grafik 1" descr="Häkche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971686" name="Grafik 2107971686" descr="Häkchen mit einfarbiger Füllung"/>
                          <pic:cNvPicPr/>
                        </pic:nvPicPr>
                        <pic:blipFill>
                          <a:blip r:embed="rId29">
                            <a:extLst>
                              <a:ext uri="{96DAC541-7B7A-43D3-8B79-37D633B846F1}">
                                <asvg:svgBlip xmlns:asvg="http://schemas.microsoft.com/office/drawing/2016/SVG/main" r:embed="rId30"/>
                              </a:ext>
                            </a:extLst>
                          </a:blip>
                          <a:stretch>
                            <a:fillRect/>
                          </a:stretch>
                        </pic:blipFill>
                        <pic:spPr>
                          <a:xfrm>
                            <a:off x="0" y="0"/>
                            <a:ext cx="152400" cy="152400"/>
                          </a:xfrm>
                          <a:prstGeom prst="rect">
                            <a:avLst/>
                          </a:prstGeom>
                        </pic:spPr>
                      </pic:pic>
                    </a:graphicData>
                  </a:graphic>
                </wp:inline>
              </w:drawing>
            </w:r>
          </w:p>
        </w:tc>
      </w:tr>
      <w:tr w:rsidR="0026085D" w:rsidRPr="005B6524" w14:paraId="0716EEC0" w14:textId="77777777" w:rsidTr="00D14C20">
        <w:tc>
          <w:tcPr>
            <w:cnfStyle w:val="001000000000" w:firstRow="0" w:lastRow="0" w:firstColumn="1" w:lastColumn="0" w:oddVBand="0" w:evenVBand="0" w:oddHBand="0" w:evenHBand="0" w:firstRowFirstColumn="0" w:firstRowLastColumn="0" w:lastRowFirstColumn="0" w:lastRowLastColumn="0"/>
            <w:tcW w:w="1875" w:type="dxa"/>
            <w:tcBorders>
              <w:top w:val="nil"/>
              <w:left w:val="single" w:sz="18" w:space="0" w:color="F1A983" w:themeColor="accent2" w:themeTint="99"/>
              <w:bottom w:val="nil"/>
            </w:tcBorders>
          </w:tcPr>
          <w:p w14:paraId="35068B48" w14:textId="77777777" w:rsidR="0026085D" w:rsidRPr="00384C34" w:rsidRDefault="0026085D" w:rsidP="00C83307">
            <w:pPr>
              <w:pStyle w:val="Textkrper"/>
              <w:spacing w:before="100" w:beforeAutospacing="1" w:after="120"/>
              <w:rPr>
                <w:b w:val="0"/>
                <w:bCs w:val="0"/>
                <w:i w:val="0"/>
                <w:color w:val="231F20"/>
                <w:w w:val="105"/>
                <w:sz w:val="20"/>
                <w:szCs w:val="20"/>
                <w:lang w:val="de-DE"/>
              </w:rPr>
            </w:pPr>
          </w:p>
        </w:tc>
        <w:tc>
          <w:tcPr>
            <w:tcW w:w="5832" w:type="dxa"/>
          </w:tcPr>
          <w:p w14:paraId="571A277D" w14:textId="77777777" w:rsidR="0026085D" w:rsidRPr="00384C34" w:rsidRDefault="0026085D" w:rsidP="00C83307">
            <w:pPr>
              <w:pStyle w:val="Textkrper"/>
              <w:spacing w:before="100" w:beforeAutospacing="1" w:after="120"/>
              <w:cnfStyle w:val="000000000000" w:firstRow="0" w:lastRow="0" w:firstColumn="0" w:lastColumn="0" w:oddVBand="0" w:evenVBand="0" w:oddHBand="0" w:evenHBand="0" w:firstRowFirstColumn="0" w:firstRowLastColumn="0" w:lastRowFirstColumn="0" w:lastRowLastColumn="0"/>
              <w:rPr>
                <w:i w:val="0"/>
                <w:color w:val="231F20"/>
                <w:w w:val="105"/>
                <w:sz w:val="20"/>
                <w:szCs w:val="20"/>
                <w:lang w:val="de-DE"/>
              </w:rPr>
            </w:pPr>
            <w:r w:rsidRPr="00384C34">
              <w:rPr>
                <w:rFonts w:ascii="Aptos" w:hAnsi="Aptos"/>
                <w:i w:val="0"/>
                <w:color w:val="231F20"/>
                <w:w w:val="105"/>
                <w:sz w:val="20"/>
                <w:szCs w:val="20"/>
                <w:lang w:val="de-DE"/>
              </w:rPr>
              <w:t xml:space="preserve">Veröffentlichen aller Ansprechpersonen und aktuelle Kontaktdaten </w:t>
            </w:r>
          </w:p>
        </w:tc>
        <w:tc>
          <w:tcPr>
            <w:tcW w:w="688" w:type="dxa"/>
            <w:vAlign w:val="center"/>
          </w:tcPr>
          <w:p w14:paraId="2169DA8D" w14:textId="77777777" w:rsidR="0026085D" w:rsidRPr="00384C34" w:rsidRDefault="0026085D" w:rsidP="00C83307">
            <w:pPr>
              <w:pStyle w:val="Textkrper"/>
              <w:spacing w:before="100" w:beforeAutospacing="1" w:after="120"/>
              <w:jc w:val="center"/>
              <w:cnfStyle w:val="000000000000" w:firstRow="0" w:lastRow="0" w:firstColumn="0" w:lastColumn="0" w:oddVBand="0" w:evenVBand="0" w:oddHBand="0" w:evenHBand="0" w:firstRowFirstColumn="0" w:firstRowLastColumn="0" w:lastRowFirstColumn="0" w:lastRowLastColumn="0"/>
              <w:rPr>
                <w:i w:val="0"/>
                <w:color w:val="231F20"/>
                <w:w w:val="105"/>
                <w:sz w:val="20"/>
                <w:szCs w:val="20"/>
                <w:lang w:val="de-DE"/>
              </w:rPr>
            </w:pPr>
            <w:r w:rsidRPr="00384C34">
              <w:rPr>
                <w:rFonts w:ascii="Aptos" w:hAnsi="Aptos"/>
                <w:i w:val="0"/>
                <w:noProof/>
                <w:color w:val="231F20"/>
                <w:w w:val="105"/>
                <w:sz w:val="20"/>
                <w:szCs w:val="20"/>
                <w:lang w:val="de-DE"/>
              </w:rPr>
              <w:drawing>
                <wp:inline distT="0" distB="0" distL="0" distR="0" wp14:anchorId="4474874A" wp14:editId="4576EE89">
                  <wp:extent cx="152400" cy="152400"/>
                  <wp:effectExtent l="0" t="0" r="0" b="0"/>
                  <wp:docPr id="232230784" name="Grafik 1" descr="Häkche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971686" name="Grafik 2107971686" descr="Häkchen mit einfarbiger Füllung"/>
                          <pic:cNvPicPr/>
                        </pic:nvPicPr>
                        <pic:blipFill>
                          <a:blip r:embed="rId29">
                            <a:extLst>
                              <a:ext uri="{96DAC541-7B7A-43D3-8B79-37D633B846F1}">
                                <asvg:svgBlip xmlns:asvg="http://schemas.microsoft.com/office/drawing/2016/SVG/main" r:embed="rId30"/>
                              </a:ext>
                            </a:extLst>
                          </a:blip>
                          <a:stretch>
                            <a:fillRect/>
                          </a:stretch>
                        </pic:blipFill>
                        <pic:spPr>
                          <a:xfrm>
                            <a:off x="0" y="0"/>
                            <a:ext cx="152400" cy="152400"/>
                          </a:xfrm>
                          <a:prstGeom prst="rect">
                            <a:avLst/>
                          </a:prstGeom>
                        </pic:spPr>
                      </pic:pic>
                    </a:graphicData>
                  </a:graphic>
                </wp:inline>
              </w:drawing>
            </w:r>
          </w:p>
        </w:tc>
        <w:tc>
          <w:tcPr>
            <w:tcW w:w="631" w:type="dxa"/>
            <w:tcBorders>
              <w:right w:val="single" w:sz="18" w:space="0" w:color="F1A983" w:themeColor="accent2" w:themeTint="99"/>
            </w:tcBorders>
            <w:vAlign w:val="center"/>
          </w:tcPr>
          <w:p w14:paraId="74F21B87" w14:textId="77777777" w:rsidR="0026085D" w:rsidRPr="00384C34" w:rsidRDefault="0026085D" w:rsidP="00C83307">
            <w:pPr>
              <w:pStyle w:val="Textkrper"/>
              <w:spacing w:before="100" w:beforeAutospacing="1" w:after="120"/>
              <w:jc w:val="center"/>
              <w:cnfStyle w:val="000000000000" w:firstRow="0" w:lastRow="0" w:firstColumn="0" w:lastColumn="0" w:oddVBand="0" w:evenVBand="0" w:oddHBand="0" w:evenHBand="0" w:firstRowFirstColumn="0" w:firstRowLastColumn="0" w:lastRowFirstColumn="0" w:lastRowLastColumn="0"/>
              <w:rPr>
                <w:i w:val="0"/>
                <w:color w:val="231F20"/>
                <w:w w:val="105"/>
                <w:sz w:val="20"/>
                <w:szCs w:val="20"/>
                <w:lang w:val="de-DE"/>
              </w:rPr>
            </w:pPr>
            <w:r w:rsidRPr="00384C34">
              <w:rPr>
                <w:rFonts w:ascii="Aptos" w:hAnsi="Aptos"/>
                <w:i w:val="0"/>
                <w:noProof/>
                <w:color w:val="231F20"/>
                <w:w w:val="105"/>
                <w:sz w:val="20"/>
                <w:szCs w:val="20"/>
                <w:lang w:val="de-DE"/>
              </w:rPr>
              <w:drawing>
                <wp:inline distT="0" distB="0" distL="0" distR="0" wp14:anchorId="7EA9D0A3" wp14:editId="53B5F95F">
                  <wp:extent cx="152400" cy="152400"/>
                  <wp:effectExtent l="0" t="0" r="0" b="0"/>
                  <wp:docPr id="1832950845" name="Grafik 1" descr="Häkche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971686" name="Grafik 2107971686" descr="Häkchen mit einfarbiger Füllung"/>
                          <pic:cNvPicPr/>
                        </pic:nvPicPr>
                        <pic:blipFill>
                          <a:blip r:embed="rId29">
                            <a:extLst>
                              <a:ext uri="{96DAC541-7B7A-43D3-8B79-37D633B846F1}">
                                <asvg:svgBlip xmlns:asvg="http://schemas.microsoft.com/office/drawing/2016/SVG/main" r:embed="rId30"/>
                              </a:ext>
                            </a:extLst>
                          </a:blip>
                          <a:stretch>
                            <a:fillRect/>
                          </a:stretch>
                        </pic:blipFill>
                        <pic:spPr>
                          <a:xfrm>
                            <a:off x="0" y="0"/>
                            <a:ext cx="152400" cy="152400"/>
                          </a:xfrm>
                          <a:prstGeom prst="rect">
                            <a:avLst/>
                          </a:prstGeom>
                        </pic:spPr>
                      </pic:pic>
                    </a:graphicData>
                  </a:graphic>
                </wp:inline>
              </w:drawing>
            </w:r>
          </w:p>
        </w:tc>
      </w:tr>
      <w:tr w:rsidR="0026085D" w:rsidRPr="005B6524" w14:paraId="046ECAAB" w14:textId="77777777" w:rsidTr="00D14C20">
        <w:tc>
          <w:tcPr>
            <w:cnfStyle w:val="001000000000" w:firstRow="0" w:lastRow="0" w:firstColumn="1" w:lastColumn="0" w:oddVBand="0" w:evenVBand="0" w:oddHBand="0" w:evenHBand="0" w:firstRowFirstColumn="0" w:firstRowLastColumn="0" w:lastRowFirstColumn="0" w:lastRowLastColumn="0"/>
            <w:tcW w:w="1875" w:type="dxa"/>
            <w:tcBorders>
              <w:top w:val="nil"/>
              <w:left w:val="single" w:sz="18" w:space="0" w:color="F1A983" w:themeColor="accent2" w:themeTint="99"/>
              <w:bottom w:val="nil"/>
            </w:tcBorders>
          </w:tcPr>
          <w:p w14:paraId="15D1F406" w14:textId="77777777" w:rsidR="0026085D" w:rsidRPr="00384C34" w:rsidRDefault="0026085D" w:rsidP="00C83307">
            <w:pPr>
              <w:pStyle w:val="Textkrper"/>
              <w:spacing w:before="100" w:beforeAutospacing="1" w:after="120"/>
              <w:rPr>
                <w:b w:val="0"/>
                <w:bCs w:val="0"/>
                <w:i w:val="0"/>
                <w:color w:val="231F20"/>
                <w:w w:val="105"/>
                <w:sz w:val="20"/>
                <w:szCs w:val="20"/>
                <w:lang w:val="de-DE"/>
              </w:rPr>
            </w:pPr>
          </w:p>
        </w:tc>
        <w:tc>
          <w:tcPr>
            <w:tcW w:w="5832" w:type="dxa"/>
          </w:tcPr>
          <w:p w14:paraId="328B4D77" w14:textId="27FCA2A5" w:rsidR="0026085D" w:rsidRPr="00384C34" w:rsidRDefault="0026085D" w:rsidP="00C83307">
            <w:pPr>
              <w:pStyle w:val="Textkrper"/>
              <w:spacing w:before="100" w:beforeAutospacing="1" w:after="120"/>
              <w:cnfStyle w:val="000000000000" w:firstRow="0" w:lastRow="0" w:firstColumn="0" w:lastColumn="0" w:oddVBand="0" w:evenVBand="0" w:oddHBand="0" w:evenHBand="0" w:firstRowFirstColumn="0" w:firstRowLastColumn="0" w:lastRowFirstColumn="0" w:lastRowLastColumn="0"/>
              <w:rPr>
                <w:i w:val="0"/>
                <w:color w:val="231F20"/>
                <w:w w:val="105"/>
                <w:sz w:val="20"/>
                <w:szCs w:val="20"/>
                <w:lang w:val="de-DE"/>
              </w:rPr>
            </w:pPr>
            <w:r w:rsidRPr="00384C34">
              <w:rPr>
                <w:rFonts w:ascii="Aptos" w:hAnsi="Aptos"/>
                <w:i w:val="0"/>
                <w:color w:val="231F20"/>
                <w:w w:val="105"/>
                <w:sz w:val="20"/>
                <w:szCs w:val="20"/>
                <w:lang w:val="de-DE"/>
              </w:rPr>
              <w:t xml:space="preserve">Koordination aller verantwortlichen Personen im </w:t>
            </w:r>
            <w:proofErr w:type="gramStart"/>
            <w:r w:rsidR="00D14C20" w:rsidRPr="00D14C20">
              <w:rPr>
                <w:rFonts w:ascii="Aptos" w:hAnsi="Aptos"/>
                <w:iCs/>
                <w:highlight w:val="yellow"/>
                <w:lang w:val="de-DE"/>
              </w:rPr>
              <w:t>Hier</w:t>
            </w:r>
            <w:proofErr w:type="gramEnd"/>
            <w:r w:rsidR="00D14C20" w:rsidRPr="00D14C20">
              <w:rPr>
                <w:rFonts w:ascii="Aptos" w:hAnsi="Aptos"/>
                <w:iCs/>
                <w:highlight w:val="yellow"/>
                <w:lang w:val="de-DE"/>
              </w:rPr>
              <w:t xml:space="preserve"> euren Vereinsamen eintragen</w:t>
            </w:r>
          </w:p>
        </w:tc>
        <w:tc>
          <w:tcPr>
            <w:tcW w:w="688" w:type="dxa"/>
            <w:vAlign w:val="center"/>
          </w:tcPr>
          <w:p w14:paraId="2527AC6B" w14:textId="77777777" w:rsidR="0026085D" w:rsidRPr="00384C34" w:rsidRDefault="0026085D" w:rsidP="00C83307">
            <w:pPr>
              <w:pStyle w:val="Textkrper"/>
              <w:spacing w:before="100" w:beforeAutospacing="1" w:after="120"/>
              <w:jc w:val="center"/>
              <w:cnfStyle w:val="000000000000" w:firstRow="0" w:lastRow="0" w:firstColumn="0" w:lastColumn="0" w:oddVBand="0" w:evenVBand="0" w:oddHBand="0" w:evenHBand="0" w:firstRowFirstColumn="0" w:firstRowLastColumn="0" w:lastRowFirstColumn="0" w:lastRowLastColumn="0"/>
              <w:rPr>
                <w:i w:val="0"/>
                <w:color w:val="231F20"/>
                <w:w w:val="105"/>
                <w:sz w:val="20"/>
                <w:szCs w:val="20"/>
                <w:lang w:val="de-DE"/>
              </w:rPr>
            </w:pPr>
            <w:r w:rsidRPr="00384C34">
              <w:rPr>
                <w:rFonts w:ascii="Aptos" w:hAnsi="Aptos"/>
                <w:i w:val="0"/>
                <w:noProof/>
                <w:color w:val="231F20"/>
                <w:w w:val="105"/>
                <w:sz w:val="20"/>
                <w:szCs w:val="20"/>
                <w:lang w:val="de-DE"/>
              </w:rPr>
              <w:drawing>
                <wp:inline distT="0" distB="0" distL="0" distR="0" wp14:anchorId="072C8A9B" wp14:editId="52CE0EA9">
                  <wp:extent cx="152400" cy="152400"/>
                  <wp:effectExtent l="0" t="0" r="0" b="0"/>
                  <wp:docPr id="1680458817" name="Grafik 1" descr="Häkche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971686" name="Grafik 2107971686" descr="Häkchen mit einfarbiger Füllung"/>
                          <pic:cNvPicPr/>
                        </pic:nvPicPr>
                        <pic:blipFill>
                          <a:blip r:embed="rId29">
                            <a:extLst>
                              <a:ext uri="{96DAC541-7B7A-43D3-8B79-37D633B846F1}">
                                <asvg:svgBlip xmlns:asvg="http://schemas.microsoft.com/office/drawing/2016/SVG/main" r:embed="rId30"/>
                              </a:ext>
                            </a:extLst>
                          </a:blip>
                          <a:stretch>
                            <a:fillRect/>
                          </a:stretch>
                        </pic:blipFill>
                        <pic:spPr>
                          <a:xfrm>
                            <a:off x="0" y="0"/>
                            <a:ext cx="152400" cy="152400"/>
                          </a:xfrm>
                          <a:prstGeom prst="rect">
                            <a:avLst/>
                          </a:prstGeom>
                        </pic:spPr>
                      </pic:pic>
                    </a:graphicData>
                  </a:graphic>
                </wp:inline>
              </w:drawing>
            </w:r>
          </w:p>
        </w:tc>
        <w:tc>
          <w:tcPr>
            <w:tcW w:w="631" w:type="dxa"/>
            <w:tcBorders>
              <w:right w:val="single" w:sz="18" w:space="0" w:color="F1A983" w:themeColor="accent2" w:themeTint="99"/>
            </w:tcBorders>
            <w:vAlign w:val="center"/>
          </w:tcPr>
          <w:p w14:paraId="7E0E44B5" w14:textId="77777777" w:rsidR="0026085D" w:rsidRPr="00384C34" w:rsidRDefault="0026085D" w:rsidP="00C83307">
            <w:pPr>
              <w:pStyle w:val="Textkrper"/>
              <w:spacing w:before="100" w:beforeAutospacing="1" w:after="120"/>
              <w:jc w:val="center"/>
              <w:cnfStyle w:val="000000000000" w:firstRow="0" w:lastRow="0" w:firstColumn="0" w:lastColumn="0" w:oddVBand="0" w:evenVBand="0" w:oddHBand="0" w:evenHBand="0" w:firstRowFirstColumn="0" w:firstRowLastColumn="0" w:lastRowFirstColumn="0" w:lastRowLastColumn="0"/>
              <w:rPr>
                <w:i w:val="0"/>
                <w:color w:val="231F20"/>
                <w:w w:val="105"/>
                <w:sz w:val="20"/>
                <w:szCs w:val="20"/>
                <w:lang w:val="de-DE"/>
              </w:rPr>
            </w:pPr>
          </w:p>
        </w:tc>
      </w:tr>
      <w:tr w:rsidR="0026085D" w:rsidRPr="005B6524" w14:paraId="163C89CB" w14:textId="77777777" w:rsidTr="00D14C20">
        <w:tc>
          <w:tcPr>
            <w:cnfStyle w:val="001000000000" w:firstRow="0" w:lastRow="0" w:firstColumn="1" w:lastColumn="0" w:oddVBand="0" w:evenVBand="0" w:oddHBand="0" w:evenHBand="0" w:firstRowFirstColumn="0" w:firstRowLastColumn="0" w:lastRowFirstColumn="0" w:lastRowLastColumn="0"/>
            <w:tcW w:w="1875" w:type="dxa"/>
            <w:tcBorders>
              <w:top w:val="nil"/>
              <w:left w:val="single" w:sz="18" w:space="0" w:color="F1A983" w:themeColor="accent2" w:themeTint="99"/>
              <w:bottom w:val="nil"/>
            </w:tcBorders>
          </w:tcPr>
          <w:p w14:paraId="2961BFCA" w14:textId="77777777" w:rsidR="0026085D" w:rsidRPr="00384C34" w:rsidRDefault="0026085D" w:rsidP="00C83307">
            <w:pPr>
              <w:pStyle w:val="Textkrper"/>
              <w:spacing w:before="100" w:beforeAutospacing="1" w:after="120"/>
              <w:rPr>
                <w:b w:val="0"/>
                <w:bCs w:val="0"/>
                <w:i w:val="0"/>
                <w:color w:val="231F20"/>
                <w:w w:val="105"/>
                <w:sz w:val="20"/>
                <w:szCs w:val="20"/>
                <w:lang w:val="de-DE"/>
              </w:rPr>
            </w:pPr>
          </w:p>
        </w:tc>
        <w:tc>
          <w:tcPr>
            <w:tcW w:w="5832" w:type="dxa"/>
          </w:tcPr>
          <w:p w14:paraId="26076EAB" w14:textId="77777777" w:rsidR="0026085D" w:rsidRPr="00384C34" w:rsidRDefault="0026085D" w:rsidP="00C83307">
            <w:pPr>
              <w:pStyle w:val="Textkrper"/>
              <w:spacing w:before="100" w:beforeAutospacing="1" w:after="120"/>
              <w:cnfStyle w:val="000000000000" w:firstRow="0" w:lastRow="0" w:firstColumn="0" w:lastColumn="0" w:oddVBand="0" w:evenVBand="0" w:oddHBand="0" w:evenHBand="0" w:firstRowFirstColumn="0" w:firstRowLastColumn="0" w:lastRowFirstColumn="0" w:lastRowLastColumn="0"/>
              <w:rPr>
                <w:i w:val="0"/>
                <w:color w:val="231F20"/>
                <w:w w:val="105"/>
                <w:sz w:val="20"/>
                <w:szCs w:val="20"/>
                <w:lang w:val="de-DE"/>
              </w:rPr>
            </w:pPr>
            <w:r w:rsidRPr="00384C34">
              <w:rPr>
                <w:rFonts w:ascii="Aptos" w:hAnsi="Aptos"/>
                <w:i w:val="0"/>
                <w:color w:val="231F20"/>
                <w:w w:val="105"/>
                <w:sz w:val="20"/>
                <w:szCs w:val="20"/>
                <w:lang w:val="de-DE"/>
              </w:rPr>
              <w:t xml:space="preserve">Ansprech- und Vertrauensperson bei Beschwerden und Vorfällen für Haupt- und ehrenamtliche Mitarbeiter bei </w:t>
            </w:r>
          </w:p>
        </w:tc>
        <w:tc>
          <w:tcPr>
            <w:tcW w:w="688" w:type="dxa"/>
            <w:vAlign w:val="center"/>
          </w:tcPr>
          <w:p w14:paraId="062D5823" w14:textId="77777777" w:rsidR="0026085D" w:rsidRPr="00384C34" w:rsidRDefault="0026085D" w:rsidP="00C83307">
            <w:pPr>
              <w:pStyle w:val="Textkrper"/>
              <w:spacing w:before="100" w:beforeAutospacing="1" w:after="120"/>
              <w:jc w:val="center"/>
              <w:cnfStyle w:val="000000000000" w:firstRow="0" w:lastRow="0" w:firstColumn="0" w:lastColumn="0" w:oddVBand="0" w:evenVBand="0" w:oddHBand="0" w:evenHBand="0" w:firstRowFirstColumn="0" w:firstRowLastColumn="0" w:lastRowFirstColumn="0" w:lastRowLastColumn="0"/>
              <w:rPr>
                <w:i w:val="0"/>
                <w:color w:val="231F20"/>
                <w:w w:val="105"/>
                <w:sz w:val="20"/>
                <w:szCs w:val="20"/>
                <w:lang w:val="de-DE"/>
              </w:rPr>
            </w:pPr>
            <w:r w:rsidRPr="00384C34">
              <w:rPr>
                <w:rFonts w:ascii="Aptos" w:hAnsi="Aptos"/>
                <w:i w:val="0"/>
                <w:noProof/>
                <w:color w:val="231F20"/>
                <w:w w:val="105"/>
                <w:sz w:val="20"/>
                <w:szCs w:val="20"/>
                <w:lang w:val="de-DE"/>
              </w:rPr>
              <w:drawing>
                <wp:inline distT="0" distB="0" distL="0" distR="0" wp14:anchorId="461545A2" wp14:editId="391D2255">
                  <wp:extent cx="152400" cy="152400"/>
                  <wp:effectExtent l="0" t="0" r="0" b="0"/>
                  <wp:docPr id="1470814022" name="Grafik 1" descr="Häkche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971686" name="Grafik 2107971686" descr="Häkchen mit einfarbiger Füllung"/>
                          <pic:cNvPicPr/>
                        </pic:nvPicPr>
                        <pic:blipFill>
                          <a:blip r:embed="rId29">
                            <a:extLst>
                              <a:ext uri="{96DAC541-7B7A-43D3-8B79-37D633B846F1}">
                                <asvg:svgBlip xmlns:asvg="http://schemas.microsoft.com/office/drawing/2016/SVG/main" r:embed="rId30"/>
                              </a:ext>
                            </a:extLst>
                          </a:blip>
                          <a:stretch>
                            <a:fillRect/>
                          </a:stretch>
                        </pic:blipFill>
                        <pic:spPr>
                          <a:xfrm>
                            <a:off x="0" y="0"/>
                            <a:ext cx="152400" cy="152400"/>
                          </a:xfrm>
                          <a:prstGeom prst="rect">
                            <a:avLst/>
                          </a:prstGeom>
                        </pic:spPr>
                      </pic:pic>
                    </a:graphicData>
                  </a:graphic>
                </wp:inline>
              </w:drawing>
            </w:r>
          </w:p>
        </w:tc>
        <w:tc>
          <w:tcPr>
            <w:tcW w:w="631" w:type="dxa"/>
            <w:tcBorders>
              <w:right w:val="single" w:sz="18" w:space="0" w:color="F1A983" w:themeColor="accent2" w:themeTint="99"/>
            </w:tcBorders>
            <w:vAlign w:val="center"/>
          </w:tcPr>
          <w:p w14:paraId="149AEB2B" w14:textId="77777777" w:rsidR="0026085D" w:rsidRPr="00384C34" w:rsidRDefault="0026085D" w:rsidP="00C83307">
            <w:pPr>
              <w:pStyle w:val="Textkrper"/>
              <w:spacing w:before="100" w:beforeAutospacing="1" w:after="120"/>
              <w:jc w:val="center"/>
              <w:cnfStyle w:val="000000000000" w:firstRow="0" w:lastRow="0" w:firstColumn="0" w:lastColumn="0" w:oddVBand="0" w:evenVBand="0" w:oddHBand="0" w:evenHBand="0" w:firstRowFirstColumn="0" w:firstRowLastColumn="0" w:lastRowFirstColumn="0" w:lastRowLastColumn="0"/>
              <w:rPr>
                <w:i w:val="0"/>
                <w:color w:val="231F20"/>
                <w:w w:val="105"/>
                <w:sz w:val="20"/>
                <w:szCs w:val="20"/>
                <w:lang w:val="de-DE"/>
              </w:rPr>
            </w:pPr>
            <w:r w:rsidRPr="00384C34">
              <w:rPr>
                <w:rFonts w:ascii="Aptos" w:hAnsi="Aptos"/>
                <w:i w:val="0"/>
                <w:noProof/>
                <w:color w:val="231F20"/>
                <w:w w:val="105"/>
                <w:sz w:val="20"/>
                <w:szCs w:val="20"/>
                <w:lang w:val="de-DE"/>
              </w:rPr>
              <w:drawing>
                <wp:inline distT="0" distB="0" distL="0" distR="0" wp14:anchorId="2DBADF7C" wp14:editId="751C7242">
                  <wp:extent cx="152400" cy="152400"/>
                  <wp:effectExtent l="0" t="0" r="0" b="0"/>
                  <wp:docPr id="450195142" name="Grafik 1" descr="Häkche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971686" name="Grafik 2107971686" descr="Häkchen mit einfarbiger Füllung"/>
                          <pic:cNvPicPr/>
                        </pic:nvPicPr>
                        <pic:blipFill>
                          <a:blip r:embed="rId29">
                            <a:extLst>
                              <a:ext uri="{96DAC541-7B7A-43D3-8B79-37D633B846F1}">
                                <asvg:svgBlip xmlns:asvg="http://schemas.microsoft.com/office/drawing/2016/SVG/main" r:embed="rId30"/>
                              </a:ext>
                            </a:extLst>
                          </a:blip>
                          <a:stretch>
                            <a:fillRect/>
                          </a:stretch>
                        </pic:blipFill>
                        <pic:spPr>
                          <a:xfrm>
                            <a:off x="0" y="0"/>
                            <a:ext cx="152400" cy="152400"/>
                          </a:xfrm>
                          <a:prstGeom prst="rect">
                            <a:avLst/>
                          </a:prstGeom>
                        </pic:spPr>
                      </pic:pic>
                    </a:graphicData>
                  </a:graphic>
                </wp:inline>
              </w:drawing>
            </w:r>
          </w:p>
        </w:tc>
      </w:tr>
      <w:tr w:rsidR="0026085D" w:rsidRPr="005B6524" w14:paraId="04BE790B" w14:textId="77777777" w:rsidTr="00D14C20">
        <w:tc>
          <w:tcPr>
            <w:cnfStyle w:val="001000000000" w:firstRow="0" w:lastRow="0" w:firstColumn="1" w:lastColumn="0" w:oddVBand="0" w:evenVBand="0" w:oddHBand="0" w:evenHBand="0" w:firstRowFirstColumn="0" w:firstRowLastColumn="0" w:lastRowFirstColumn="0" w:lastRowLastColumn="0"/>
            <w:tcW w:w="1875" w:type="dxa"/>
            <w:tcBorders>
              <w:top w:val="nil"/>
              <w:left w:val="single" w:sz="18" w:space="0" w:color="F1A983" w:themeColor="accent2" w:themeTint="99"/>
              <w:bottom w:val="nil"/>
            </w:tcBorders>
          </w:tcPr>
          <w:p w14:paraId="2B7EFAED" w14:textId="77777777" w:rsidR="0026085D" w:rsidRPr="00384C34" w:rsidRDefault="0026085D" w:rsidP="00C83307">
            <w:pPr>
              <w:pStyle w:val="Textkrper"/>
              <w:spacing w:before="100" w:beforeAutospacing="1" w:after="120"/>
              <w:rPr>
                <w:b w:val="0"/>
                <w:bCs w:val="0"/>
                <w:i w:val="0"/>
                <w:color w:val="231F20"/>
                <w:w w:val="105"/>
                <w:sz w:val="20"/>
                <w:szCs w:val="20"/>
                <w:lang w:val="de-DE"/>
              </w:rPr>
            </w:pPr>
          </w:p>
        </w:tc>
        <w:tc>
          <w:tcPr>
            <w:tcW w:w="5832" w:type="dxa"/>
          </w:tcPr>
          <w:p w14:paraId="416D2932" w14:textId="77777777" w:rsidR="0026085D" w:rsidRPr="00384C34" w:rsidRDefault="0026085D" w:rsidP="00C83307">
            <w:pPr>
              <w:pStyle w:val="Textkrper"/>
              <w:spacing w:before="100" w:beforeAutospacing="1" w:after="120"/>
              <w:cnfStyle w:val="000000000000" w:firstRow="0" w:lastRow="0" w:firstColumn="0" w:lastColumn="0" w:oddVBand="0" w:evenVBand="0" w:oddHBand="0" w:evenHBand="0" w:firstRowFirstColumn="0" w:firstRowLastColumn="0" w:lastRowFirstColumn="0" w:lastRowLastColumn="0"/>
              <w:rPr>
                <w:i w:val="0"/>
                <w:color w:val="231F20"/>
                <w:w w:val="105"/>
                <w:sz w:val="20"/>
                <w:szCs w:val="20"/>
                <w:lang w:val="de-DE"/>
              </w:rPr>
            </w:pPr>
            <w:r w:rsidRPr="00384C34">
              <w:rPr>
                <w:rFonts w:ascii="Aptos" w:hAnsi="Aptos"/>
                <w:i w:val="0"/>
                <w:color w:val="231F20"/>
                <w:w w:val="105"/>
                <w:sz w:val="20"/>
                <w:szCs w:val="20"/>
                <w:lang w:val="de-DE"/>
              </w:rPr>
              <w:t>Bewusstseinsbildung und Sensibilisierung im Verband für einen respektvollen Umgang miteinander</w:t>
            </w:r>
          </w:p>
        </w:tc>
        <w:tc>
          <w:tcPr>
            <w:tcW w:w="688" w:type="dxa"/>
            <w:vAlign w:val="center"/>
          </w:tcPr>
          <w:p w14:paraId="13D22780" w14:textId="77777777" w:rsidR="0026085D" w:rsidRPr="00384C34" w:rsidRDefault="0026085D" w:rsidP="00C83307">
            <w:pPr>
              <w:pStyle w:val="Textkrper"/>
              <w:spacing w:before="100" w:beforeAutospacing="1" w:after="120"/>
              <w:jc w:val="center"/>
              <w:cnfStyle w:val="000000000000" w:firstRow="0" w:lastRow="0" w:firstColumn="0" w:lastColumn="0" w:oddVBand="0" w:evenVBand="0" w:oddHBand="0" w:evenHBand="0" w:firstRowFirstColumn="0" w:firstRowLastColumn="0" w:lastRowFirstColumn="0" w:lastRowLastColumn="0"/>
              <w:rPr>
                <w:i w:val="0"/>
                <w:color w:val="231F20"/>
                <w:w w:val="105"/>
                <w:sz w:val="20"/>
                <w:szCs w:val="20"/>
                <w:lang w:val="de-DE"/>
              </w:rPr>
            </w:pPr>
            <w:r w:rsidRPr="00384C34">
              <w:rPr>
                <w:rFonts w:ascii="Aptos" w:hAnsi="Aptos"/>
                <w:i w:val="0"/>
                <w:noProof/>
                <w:color w:val="231F20"/>
                <w:w w:val="105"/>
                <w:sz w:val="20"/>
                <w:szCs w:val="20"/>
                <w:lang w:val="de-DE"/>
              </w:rPr>
              <w:drawing>
                <wp:inline distT="0" distB="0" distL="0" distR="0" wp14:anchorId="5F58427D" wp14:editId="57FBA0A2">
                  <wp:extent cx="152400" cy="152400"/>
                  <wp:effectExtent l="0" t="0" r="0" b="0"/>
                  <wp:docPr id="116962640" name="Grafik 1" descr="Häkche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971686" name="Grafik 2107971686" descr="Häkchen mit einfarbiger Füllung"/>
                          <pic:cNvPicPr/>
                        </pic:nvPicPr>
                        <pic:blipFill>
                          <a:blip r:embed="rId29">
                            <a:extLst>
                              <a:ext uri="{96DAC541-7B7A-43D3-8B79-37D633B846F1}">
                                <asvg:svgBlip xmlns:asvg="http://schemas.microsoft.com/office/drawing/2016/SVG/main" r:embed="rId30"/>
                              </a:ext>
                            </a:extLst>
                          </a:blip>
                          <a:stretch>
                            <a:fillRect/>
                          </a:stretch>
                        </pic:blipFill>
                        <pic:spPr>
                          <a:xfrm>
                            <a:off x="0" y="0"/>
                            <a:ext cx="152400" cy="152400"/>
                          </a:xfrm>
                          <a:prstGeom prst="rect">
                            <a:avLst/>
                          </a:prstGeom>
                        </pic:spPr>
                      </pic:pic>
                    </a:graphicData>
                  </a:graphic>
                </wp:inline>
              </w:drawing>
            </w:r>
          </w:p>
        </w:tc>
        <w:tc>
          <w:tcPr>
            <w:tcW w:w="631" w:type="dxa"/>
            <w:tcBorders>
              <w:right w:val="single" w:sz="18" w:space="0" w:color="F1A983" w:themeColor="accent2" w:themeTint="99"/>
            </w:tcBorders>
            <w:vAlign w:val="center"/>
          </w:tcPr>
          <w:p w14:paraId="00422628" w14:textId="77777777" w:rsidR="0026085D" w:rsidRPr="00384C34" w:rsidRDefault="0026085D" w:rsidP="00C83307">
            <w:pPr>
              <w:pStyle w:val="Textkrper"/>
              <w:spacing w:before="100" w:beforeAutospacing="1" w:after="120"/>
              <w:jc w:val="center"/>
              <w:cnfStyle w:val="000000000000" w:firstRow="0" w:lastRow="0" w:firstColumn="0" w:lastColumn="0" w:oddVBand="0" w:evenVBand="0" w:oddHBand="0" w:evenHBand="0" w:firstRowFirstColumn="0" w:firstRowLastColumn="0" w:lastRowFirstColumn="0" w:lastRowLastColumn="0"/>
              <w:rPr>
                <w:i w:val="0"/>
                <w:color w:val="231F20"/>
                <w:w w:val="105"/>
                <w:sz w:val="20"/>
                <w:szCs w:val="20"/>
                <w:lang w:val="de-DE"/>
              </w:rPr>
            </w:pPr>
            <w:r w:rsidRPr="00384C34">
              <w:rPr>
                <w:rFonts w:ascii="Aptos" w:hAnsi="Aptos"/>
                <w:i w:val="0"/>
                <w:noProof/>
                <w:color w:val="231F20"/>
                <w:w w:val="105"/>
                <w:sz w:val="20"/>
                <w:szCs w:val="20"/>
                <w:lang w:val="de-DE"/>
              </w:rPr>
              <w:drawing>
                <wp:inline distT="0" distB="0" distL="0" distR="0" wp14:anchorId="6B4E3DEA" wp14:editId="33AA3CC2">
                  <wp:extent cx="152400" cy="152400"/>
                  <wp:effectExtent l="0" t="0" r="0" b="0"/>
                  <wp:docPr id="772684838" name="Grafik 1" descr="Häkche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971686" name="Grafik 2107971686" descr="Häkchen mit einfarbiger Füllung"/>
                          <pic:cNvPicPr/>
                        </pic:nvPicPr>
                        <pic:blipFill>
                          <a:blip r:embed="rId29">
                            <a:extLst>
                              <a:ext uri="{96DAC541-7B7A-43D3-8B79-37D633B846F1}">
                                <asvg:svgBlip xmlns:asvg="http://schemas.microsoft.com/office/drawing/2016/SVG/main" r:embed="rId30"/>
                              </a:ext>
                            </a:extLst>
                          </a:blip>
                          <a:stretch>
                            <a:fillRect/>
                          </a:stretch>
                        </pic:blipFill>
                        <pic:spPr>
                          <a:xfrm>
                            <a:off x="0" y="0"/>
                            <a:ext cx="152400" cy="152400"/>
                          </a:xfrm>
                          <a:prstGeom prst="rect">
                            <a:avLst/>
                          </a:prstGeom>
                        </pic:spPr>
                      </pic:pic>
                    </a:graphicData>
                  </a:graphic>
                </wp:inline>
              </w:drawing>
            </w:r>
          </w:p>
        </w:tc>
      </w:tr>
      <w:tr w:rsidR="0026085D" w:rsidRPr="005B6524" w14:paraId="17A911D6" w14:textId="77777777" w:rsidTr="00D14C20">
        <w:tc>
          <w:tcPr>
            <w:cnfStyle w:val="001000000000" w:firstRow="0" w:lastRow="0" w:firstColumn="1" w:lastColumn="0" w:oddVBand="0" w:evenVBand="0" w:oddHBand="0" w:evenHBand="0" w:firstRowFirstColumn="0" w:firstRowLastColumn="0" w:lastRowFirstColumn="0" w:lastRowLastColumn="0"/>
            <w:tcW w:w="1875" w:type="dxa"/>
            <w:tcBorders>
              <w:top w:val="nil"/>
              <w:left w:val="single" w:sz="18" w:space="0" w:color="F1A983" w:themeColor="accent2" w:themeTint="99"/>
              <w:bottom w:val="single" w:sz="18" w:space="0" w:color="F1A983" w:themeColor="accent2" w:themeTint="99"/>
            </w:tcBorders>
          </w:tcPr>
          <w:p w14:paraId="1A364A6E" w14:textId="77777777" w:rsidR="0026085D" w:rsidRPr="00384C34" w:rsidRDefault="0026085D" w:rsidP="00C83307">
            <w:pPr>
              <w:pStyle w:val="Textkrper"/>
              <w:spacing w:before="100" w:beforeAutospacing="1" w:after="120"/>
              <w:rPr>
                <w:b w:val="0"/>
                <w:bCs w:val="0"/>
                <w:i w:val="0"/>
                <w:color w:val="231F20"/>
                <w:w w:val="105"/>
                <w:sz w:val="20"/>
                <w:szCs w:val="20"/>
                <w:lang w:val="de-DE"/>
              </w:rPr>
            </w:pPr>
          </w:p>
        </w:tc>
        <w:tc>
          <w:tcPr>
            <w:tcW w:w="5832" w:type="dxa"/>
            <w:tcBorders>
              <w:bottom w:val="single" w:sz="18" w:space="0" w:color="F1A983" w:themeColor="accent2" w:themeTint="99"/>
            </w:tcBorders>
          </w:tcPr>
          <w:p w14:paraId="2FD21EFC" w14:textId="77777777" w:rsidR="0026085D" w:rsidRPr="00384C34" w:rsidRDefault="0026085D" w:rsidP="00C83307">
            <w:pPr>
              <w:pStyle w:val="Textkrper"/>
              <w:spacing w:before="100" w:beforeAutospacing="1" w:after="120"/>
              <w:cnfStyle w:val="000000000000" w:firstRow="0" w:lastRow="0" w:firstColumn="0" w:lastColumn="0" w:oddVBand="0" w:evenVBand="0" w:oddHBand="0" w:evenHBand="0" w:firstRowFirstColumn="0" w:firstRowLastColumn="0" w:lastRowFirstColumn="0" w:lastRowLastColumn="0"/>
              <w:rPr>
                <w:i w:val="0"/>
                <w:color w:val="231F20"/>
                <w:w w:val="105"/>
                <w:sz w:val="20"/>
                <w:szCs w:val="20"/>
                <w:lang w:val="de-DE"/>
              </w:rPr>
            </w:pPr>
            <w:r w:rsidRPr="00384C34">
              <w:rPr>
                <w:rFonts w:ascii="Aptos" w:hAnsi="Aptos"/>
                <w:i w:val="0"/>
                <w:color w:val="231F20"/>
                <w:w w:val="105"/>
                <w:sz w:val="20"/>
                <w:szCs w:val="20"/>
                <w:lang w:val="de-DE"/>
              </w:rPr>
              <w:t>Kinderschutz verankern</w:t>
            </w:r>
          </w:p>
        </w:tc>
        <w:tc>
          <w:tcPr>
            <w:tcW w:w="688" w:type="dxa"/>
            <w:tcBorders>
              <w:bottom w:val="single" w:sz="18" w:space="0" w:color="F1A983" w:themeColor="accent2" w:themeTint="99"/>
            </w:tcBorders>
            <w:vAlign w:val="center"/>
          </w:tcPr>
          <w:p w14:paraId="2AFB85F9" w14:textId="77777777" w:rsidR="0026085D" w:rsidRPr="00384C34" w:rsidRDefault="0026085D" w:rsidP="00C83307">
            <w:pPr>
              <w:pStyle w:val="Textkrper"/>
              <w:spacing w:before="100" w:beforeAutospacing="1" w:after="120"/>
              <w:jc w:val="center"/>
              <w:cnfStyle w:val="000000000000" w:firstRow="0" w:lastRow="0" w:firstColumn="0" w:lastColumn="0" w:oddVBand="0" w:evenVBand="0" w:oddHBand="0" w:evenHBand="0" w:firstRowFirstColumn="0" w:firstRowLastColumn="0" w:lastRowFirstColumn="0" w:lastRowLastColumn="0"/>
              <w:rPr>
                <w:i w:val="0"/>
                <w:color w:val="231F20"/>
                <w:w w:val="105"/>
                <w:sz w:val="20"/>
                <w:szCs w:val="20"/>
                <w:lang w:val="de-DE"/>
              </w:rPr>
            </w:pPr>
            <w:r w:rsidRPr="00384C34">
              <w:rPr>
                <w:rFonts w:ascii="Aptos" w:hAnsi="Aptos"/>
                <w:i w:val="0"/>
                <w:noProof/>
                <w:color w:val="231F20"/>
                <w:w w:val="105"/>
                <w:sz w:val="20"/>
                <w:szCs w:val="20"/>
                <w:lang w:val="de-DE"/>
              </w:rPr>
              <w:drawing>
                <wp:inline distT="0" distB="0" distL="0" distR="0" wp14:anchorId="24E9B6F8" wp14:editId="351D0F6D">
                  <wp:extent cx="152400" cy="152400"/>
                  <wp:effectExtent l="0" t="0" r="0" b="0"/>
                  <wp:docPr id="1715244347" name="Grafik 1" descr="Häkche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971686" name="Grafik 2107971686" descr="Häkchen mit einfarbiger Füllung"/>
                          <pic:cNvPicPr/>
                        </pic:nvPicPr>
                        <pic:blipFill>
                          <a:blip r:embed="rId29">
                            <a:extLst>
                              <a:ext uri="{96DAC541-7B7A-43D3-8B79-37D633B846F1}">
                                <asvg:svgBlip xmlns:asvg="http://schemas.microsoft.com/office/drawing/2016/SVG/main" r:embed="rId30"/>
                              </a:ext>
                            </a:extLst>
                          </a:blip>
                          <a:stretch>
                            <a:fillRect/>
                          </a:stretch>
                        </pic:blipFill>
                        <pic:spPr>
                          <a:xfrm>
                            <a:off x="0" y="0"/>
                            <a:ext cx="152400" cy="152400"/>
                          </a:xfrm>
                          <a:prstGeom prst="rect">
                            <a:avLst/>
                          </a:prstGeom>
                        </pic:spPr>
                      </pic:pic>
                    </a:graphicData>
                  </a:graphic>
                </wp:inline>
              </w:drawing>
            </w:r>
          </w:p>
        </w:tc>
        <w:tc>
          <w:tcPr>
            <w:tcW w:w="631" w:type="dxa"/>
            <w:tcBorders>
              <w:bottom w:val="single" w:sz="18" w:space="0" w:color="F1A983" w:themeColor="accent2" w:themeTint="99"/>
              <w:right w:val="single" w:sz="18" w:space="0" w:color="F1A983" w:themeColor="accent2" w:themeTint="99"/>
            </w:tcBorders>
            <w:vAlign w:val="center"/>
          </w:tcPr>
          <w:p w14:paraId="0E4F6A2E" w14:textId="77777777" w:rsidR="0026085D" w:rsidRPr="00384C34" w:rsidRDefault="0026085D" w:rsidP="00C83307">
            <w:pPr>
              <w:pStyle w:val="Textkrper"/>
              <w:spacing w:before="100" w:beforeAutospacing="1" w:after="120"/>
              <w:jc w:val="center"/>
              <w:cnfStyle w:val="000000000000" w:firstRow="0" w:lastRow="0" w:firstColumn="0" w:lastColumn="0" w:oddVBand="0" w:evenVBand="0" w:oddHBand="0" w:evenHBand="0" w:firstRowFirstColumn="0" w:firstRowLastColumn="0" w:lastRowFirstColumn="0" w:lastRowLastColumn="0"/>
              <w:rPr>
                <w:i w:val="0"/>
                <w:color w:val="231F20"/>
                <w:w w:val="105"/>
                <w:sz w:val="20"/>
                <w:szCs w:val="20"/>
                <w:lang w:val="de-DE"/>
              </w:rPr>
            </w:pPr>
            <w:r w:rsidRPr="00384C34">
              <w:rPr>
                <w:rFonts w:ascii="Aptos" w:hAnsi="Aptos"/>
                <w:i w:val="0"/>
                <w:noProof/>
                <w:color w:val="231F20"/>
                <w:w w:val="105"/>
                <w:sz w:val="20"/>
                <w:szCs w:val="20"/>
                <w:lang w:val="de-DE"/>
              </w:rPr>
              <w:drawing>
                <wp:inline distT="0" distB="0" distL="0" distR="0" wp14:anchorId="36E59F71" wp14:editId="22227989">
                  <wp:extent cx="152400" cy="152400"/>
                  <wp:effectExtent l="0" t="0" r="0" b="0"/>
                  <wp:docPr id="625111718" name="Grafik 1" descr="Häkche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971686" name="Grafik 2107971686" descr="Häkchen mit einfarbiger Füllung"/>
                          <pic:cNvPicPr/>
                        </pic:nvPicPr>
                        <pic:blipFill>
                          <a:blip r:embed="rId29">
                            <a:extLst>
                              <a:ext uri="{96DAC541-7B7A-43D3-8B79-37D633B846F1}">
                                <asvg:svgBlip xmlns:asvg="http://schemas.microsoft.com/office/drawing/2016/SVG/main" r:embed="rId30"/>
                              </a:ext>
                            </a:extLst>
                          </a:blip>
                          <a:stretch>
                            <a:fillRect/>
                          </a:stretch>
                        </pic:blipFill>
                        <pic:spPr>
                          <a:xfrm>
                            <a:off x="0" y="0"/>
                            <a:ext cx="152400" cy="152400"/>
                          </a:xfrm>
                          <a:prstGeom prst="rect">
                            <a:avLst/>
                          </a:prstGeom>
                        </pic:spPr>
                      </pic:pic>
                    </a:graphicData>
                  </a:graphic>
                </wp:inline>
              </w:drawing>
            </w:r>
          </w:p>
        </w:tc>
      </w:tr>
      <w:tr w:rsidR="0026085D" w:rsidRPr="005B6524" w14:paraId="31171A6E" w14:textId="77777777" w:rsidTr="00D14C20">
        <w:tc>
          <w:tcPr>
            <w:cnfStyle w:val="001000000000" w:firstRow="0" w:lastRow="0" w:firstColumn="1" w:lastColumn="0" w:oddVBand="0" w:evenVBand="0" w:oddHBand="0" w:evenHBand="0" w:firstRowFirstColumn="0" w:firstRowLastColumn="0" w:lastRowFirstColumn="0" w:lastRowLastColumn="0"/>
            <w:tcW w:w="1875" w:type="dxa"/>
            <w:tcBorders>
              <w:top w:val="single" w:sz="18" w:space="0" w:color="F1A983" w:themeColor="accent2" w:themeTint="99"/>
              <w:left w:val="single" w:sz="18" w:space="0" w:color="F1A983" w:themeColor="accent2" w:themeTint="99"/>
              <w:bottom w:val="nil"/>
            </w:tcBorders>
          </w:tcPr>
          <w:p w14:paraId="4C1DF387" w14:textId="77777777" w:rsidR="0026085D" w:rsidRPr="00ED5954" w:rsidRDefault="0026085D" w:rsidP="00C83307">
            <w:pPr>
              <w:pStyle w:val="Textkrper"/>
              <w:spacing w:before="100" w:beforeAutospacing="1" w:after="120"/>
              <w:rPr>
                <w:i w:val="0"/>
                <w:color w:val="231F20"/>
                <w:w w:val="105"/>
                <w:sz w:val="20"/>
                <w:szCs w:val="20"/>
                <w:lang w:val="de-DE"/>
              </w:rPr>
            </w:pPr>
            <w:r w:rsidRPr="00ED5954">
              <w:rPr>
                <w:rFonts w:ascii="Aptos" w:hAnsi="Aptos"/>
                <w:i w:val="0"/>
                <w:color w:val="231F20"/>
                <w:w w:val="105"/>
                <w:sz w:val="22"/>
                <w:szCs w:val="22"/>
                <w:lang w:val="de-DE"/>
              </w:rPr>
              <w:t>Tätigkeiten</w:t>
            </w:r>
          </w:p>
        </w:tc>
        <w:tc>
          <w:tcPr>
            <w:tcW w:w="5832" w:type="dxa"/>
            <w:tcBorders>
              <w:top w:val="single" w:sz="18" w:space="0" w:color="F1A983" w:themeColor="accent2" w:themeTint="99"/>
            </w:tcBorders>
          </w:tcPr>
          <w:p w14:paraId="34146DC1" w14:textId="77777777" w:rsidR="0026085D" w:rsidRPr="00384C34" w:rsidRDefault="0026085D" w:rsidP="00C83307">
            <w:pPr>
              <w:pStyle w:val="Textkrper"/>
              <w:spacing w:before="100" w:beforeAutospacing="1" w:after="120"/>
              <w:cnfStyle w:val="000000000000" w:firstRow="0" w:lastRow="0" w:firstColumn="0" w:lastColumn="0" w:oddVBand="0" w:evenVBand="0" w:oddHBand="0" w:evenHBand="0" w:firstRowFirstColumn="0" w:firstRowLastColumn="0" w:lastRowFirstColumn="0" w:lastRowLastColumn="0"/>
              <w:rPr>
                <w:i w:val="0"/>
                <w:color w:val="231F20"/>
                <w:w w:val="105"/>
                <w:sz w:val="20"/>
                <w:szCs w:val="20"/>
                <w:lang w:val="de-DE"/>
              </w:rPr>
            </w:pPr>
            <w:r w:rsidRPr="00384C34">
              <w:rPr>
                <w:rFonts w:ascii="Aptos" w:hAnsi="Aptos"/>
                <w:i w:val="0"/>
                <w:color w:val="231F20"/>
                <w:w w:val="105"/>
                <w:sz w:val="20"/>
                <w:szCs w:val="20"/>
                <w:lang w:val="de-DE"/>
              </w:rPr>
              <w:t xml:space="preserve">Ansprechperson für, </w:t>
            </w:r>
            <w:r>
              <w:rPr>
                <w:rFonts w:ascii="Aptos" w:hAnsi="Aptos"/>
                <w:i w:val="0"/>
                <w:color w:val="231F20"/>
                <w:w w:val="105"/>
                <w:sz w:val="20"/>
                <w:szCs w:val="20"/>
                <w:lang w:val="de-DE"/>
              </w:rPr>
              <w:t xml:space="preserve">Vereins </w:t>
            </w:r>
            <w:r w:rsidRPr="00384C34">
              <w:rPr>
                <w:rFonts w:ascii="Aptos" w:hAnsi="Aptos"/>
                <w:i w:val="0"/>
                <w:color w:val="231F20"/>
                <w:w w:val="105"/>
                <w:sz w:val="20"/>
                <w:szCs w:val="20"/>
                <w:lang w:val="de-DE"/>
              </w:rPr>
              <w:t>Funktionär*innen und Mitarbeiter*innen zu Präventionsmaßnahmen</w:t>
            </w:r>
          </w:p>
        </w:tc>
        <w:tc>
          <w:tcPr>
            <w:tcW w:w="688" w:type="dxa"/>
            <w:tcBorders>
              <w:top w:val="single" w:sz="18" w:space="0" w:color="F1A983" w:themeColor="accent2" w:themeTint="99"/>
            </w:tcBorders>
            <w:vAlign w:val="center"/>
          </w:tcPr>
          <w:p w14:paraId="0EC34FE5" w14:textId="77777777" w:rsidR="0026085D" w:rsidRPr="00384C34" w:rsidRDefault="0026085D" w:rsidP="00C83307">
            <w:pPr>
              <w:pStyle w:val="Textkrper"/>
              <w:spacing w:before="100" w:beforeAutospacing="1" w:after="120"/>
              <w:jc w:val="center"/>
              <w:cnfStyle w:val="000000000000" w:firstRow="0" w:lastRow="0" w:firstColumn="0" w:lastColumn="0" w:oddVBand="0" w:evenVBand="0" w:oddHBand="0" w:evenHBand="0" w:firstRowFirstColumn="0" w:firstRowLastColumn="0" w:lastRowFirstColumn="0" w:lastRowLastColumn="0"/>
              <w:rPr>
                <w:i w:val="0"/>
                <w:color w:val="231F20"/>
                <w:w w:val="105"/>
                <w:sz w:val="20"/>
                <w:szCs w:val="20"/>
                <w:lang w:val="de-DE"/>
              </w:rPr>
            </w:pPr>
          </w:p>
        </w:tc>
        <w:tc>
          <w:tcPr>
            <w:tcW w:w="631" w:type="dxa"/>
            <w:tcBorders>
              <w:top w:val="single" w:sz="18" w:space="0" w:color="F1A983" w:themeColor="accent2" w:themeTint="99"/>
              <w:right w:val="single" w:sz="18" w:space="0" w:color="F1A983" w:themeColor="accent2" w:themeTint="99"/>
            </w:tcBorders>
            <w:vAlign w:val="center"/>
          </w:tcPr>
          <w:p w14:paraId="75DCC24E" w14:textId="77777777" w:rsidR="0026085D" w:rsidRPr="00384C34" w:rsidRDefault="0026085D" w:rsidP="00C83307">
            <w:pPr>
              <w:pStyle w:val="Textkrper"/>
              <w:spacing w:before="100" w:beforeAutospacing="1" w:after="120"/>
              <w:jc w:val="center"/>
              <w:cnfStyle w:val="000000000000" w:firstRow="0" w:lastRow="0" w:firstColumn="0" w:lastColumn="0" w:oddVBand="0" w:evenVBand="0" w:oddHBand="0" w:evenHBand="0" w:firstRowFirstColumn="0" w:firstRowLastColumn="0" w:lastRowFirstColumn="0" w:lastRowLastColumn="0"/>
              <w:rPr>
                <w:i w:val="0"/>
                <w:color w:val="231F20"/>
                <w:w w:val="105"/>
                <w:sz w:val="20"/>
                <w:szCs w:val="20"/>
                <w:lang w:val="de-DE"/>
              </w:rPr>
            </w:pPr>
            <w:r w:rsidRPr="00384C34">
              <w:rPr>
                <w:rFonts w:ascii="Aptos" w:hAnsi="Aptos"/>
                <w:i w:val="0"/>
                <w:noProof/>
                <w:color w:val="231F20"/>
                <w:w w:val="105"/>
                <w:sz w:val="20"/>
                <w:szCs w:val="20"/>
                <w:lang w:val="de-DE"/>
              </w:rPr>
              <w:drawing>
                <wp:inline distT="0" distB="0" distL="0" distR="0" wp14:anchorId="1F9D3B30" wp14:editId="6DF45FAD">
                  <wp:extent cx="152400" cy="152400"/>
                  <wp:effectExtent l="0" t="0" r="0" b="0"/>
                  <wp:docPr id="1728666631" name="Grafik 1" descr="Häkche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971686" name="Grafik 2107971686" descr="Häkchen mit einfarbiger Füllung"/>
                          <pic:cNvPicPr/>
                        </pic:nvPicPr>
                        <pic:blipFill>
                          <a:blip r:embed="rId29">
                            <a:extLst>
                              <a:ext uri="{96DAC541-7B7A-43D3-8B79-37D633B846F1}">
                                <asvg:svgBlip xmlns:asvg="http://schemas.microsoft.com/office/drawing/2016/SVG/main" r:embed="rId30"/>
                              </a:ext>
                            </a:extLst>
                          </a:blip>
                          <a:stretch>
                            <a:fillRect/>
                          </a:stretch>
                        </pic:blipFill>
                        <pic:spPr>
                          <a:xfrm>
                            <a:off x="0" y="0"/>
                            <a:ext cx="152400" cy="152400"/>
                          </a:xfrm>
                          <a:prstGeom prst="rect">
                            <a:avLst/>
                          </a:prstGeom>
                        </pic:spPr>
                      </pic:pic>
                    </a:graphicData>
                  </a:graphic>
                </wp:inline>
              </w:drawing>
            </w:r>
          </w:p>
        </w:tc>
      </w:tr>
      <w:tr w:rsidR="0026085D" w:rsidRPr="005B6524" w14:paraId="78F57DE0" w14:textId="77777777" w:rsidTr="00D14C20">
        <w:tc>
          <w:tcPr>
            <w:cnfStyle w:val="001000000000" w:firstRow="0" w:lastRow="0" w:firstColumn="1" w:lastColumn="0" w:oddVBand="0" w:evenVBand="0" w:oddHBand="0" w:evenHBand="0" w:firstRowFirstColumn="0" w:firstRowLastColumn="0" w:lastRowFirstColumn="0" w:lastRowLastColumn="0"/>
            <w:tcW w:w="1875" w:type="dxa"/>
            <w:tcBorders>
              <w:top w:val="nil"/>
              <w:left w:val="single" w:sz="18" w:space="0" w:color="F1A983" w:themeColor="accent2" w:themeTint="99"/>
              <w:bottom w:val="nil"/>
            </w:tcBorders>
          </w:tcPr>
          <w:p w14:paraId="5E5DBD9C" w14:textId="77777777" w:rsidR="0026085D" w:rsidRPr="00384C34" w:rsidRDefault="0026085D" w:rsidP="00C83307">
            <w:pPr>
              <w:pStyle w:val="Textkrper"/>
              <w:spacing w:before="100" w:beforeAutospacing="1" w:after="120"/>
              <w:rPr>
                <w:b w:val="0"/>
                <w:bCs w:val="0"/>
                <w:i w:val="0"/>
                <w:color w:val="231F20"/>
                <w:w w:val="105"/>
                <w:sz w:val="20"/>
                <w:szCs w:val="20"/>
                <w:lang w:val="de-DE"/>
              </w:rPr>
            </w:pPr>
          </w:p>
        </w:tc>
        <w:tc>
          <w:tcPr>
            <w:tcW w:w="5832" w:type="dxa"/>
          </w:tcPr>
          <w:p w14:paraId="4D3FE6BB" w14:textId="77777777" w:rsidR="0026085D" w:rsidRPr="00384C34" w:rsidRDefault="0026085D" w:rsidP="00C83307">
            <w:pPr>
              <w:pStyle w:val="Textkrper"/>
              <w:spacing w:before="100" w:beforeAutospacing="1" w:after="120"/>
              <w:cnfStyle w:val="000000000000" w:firstRow="0" w:lastRow="0" w:firstColumn="0" w:lastColumn="0" w:oddVBand="0" w:evenVBand="0" w:oddHBand="0" w:evenHBand="0" w:firstRowFirstColumn="0" w:firstRowLastColumn="0" w:lastRowFirstColumn="0" w:lastRowLastColumn="0"/>
              <w:rPr>
                <w:i w:val="0"/>
                <w:color w:val="231F20"/>
                <w:w w:val="105"/>
                <w:sz w:val="20"/>
                <w:szCs w:val="20"/>
                <w:lang w:val="de-DE"/>
              </w:rPr>
            </w:pPr>
            <w:r w:rsidRPr="00384C34">
              <w:rPr>
                <w:rFonts w:ascii="Aptos" w:hAnsi="Aptos"/>
                <w:i w:val="0"/>
                <w:color w:val="231F20"/>
                <w:w w:val="105"/>
                <w:sz w:val="20"/>
                <w:szCs w:val="20"/>
                <w:lang w:val="de-DE"/>
              </w:rPr>
              <w:t xml:space="preserve">Unterstützung bei der Organisation von Informations- und Fortbildungsveranstaltungen (z.B. Vermittlung entsprechend </w:t>
            </w:r>
            <w:hyperlink r:id="rId31" w:history="1">
              <w:r w:rsidRPr="00384C34">
                <w:rPr>
                  <w:rFonts w:ascii="Aptos" w:hAnsi="Aptos"/>
                  <w:i w:val="0"/>
                  <w:color w:val="231F20"/>
                  <w:w w:val="105"/>
                  <w:sz w:val="20"/>
                  <w:szCs w:val="20"/>
                  <w:lang w:val="de-DE"/>
                </w:rPr>
                <w:t>geschulter Referent*innen</w:t>
              </w:r>
            </w:hyperlink>
            <w:r w:rsidRPr="00384C34">
              <w:rPr>
                <w:rFonts w:ascii="Aptos" w:hAnsi="Aptos"/>
                <w:i w:val="0"/>
                <w:color w:val="231F20"/>
                <w:w w:val="105"/>
                <w:sz w:val="20"/>
                <w:szCs w:val="20"/>
                <w:lang w:val="de-DE"/>
              </w:rPr>
              <w:t>)</w:t>
            </w:r>
          </w:p>
        </w:tc>
        <w:tc>
          <w:tcPr>
            <w:tcW w:w="688" w:type="dxa"/>
            <w:vAlign w:val="center"/>
          </w:tcPr>
          <w:p w14:paraId="278384B4" w14:textId="77777777" w:rsidR="0026085D" w:rsidRPr="00384C34" w:rsidRDefault="0026085D" w:rsidP="00C83307">
            <w:pPr>
              <w:pStyle w:val="Textkrper"/>
              <w:spacing w:before="100" w:beforeAutospacing="1" w:after="120"/>
              <w:jc w:val="center"/>
              <w:cnfStyle w:val="000000000000" w:firstRow="0" w:lastRow="0" w:firstColumn="0" w:lastColumn="0" w:oddVBand="0" w:evenVBand="0" w:oddHBand="0" w:evenHBand="0" w:firstRowFirstColumn="0" w:firstRowLastColumn="0" w:lastRowFirstColumn="0" w:lastRowLastColumn="0"/>
              <w:rPr>
                <w:i w:val="0"/>
                <w:color w:val="231F20"/>
                <w:w w:val="105"/>
                <w:sz w:val="20"/>
                <w:szCs w:val="20"/>
                <w:lang w:val="de-DE"/>
              </w:rPr>
            </w:pPr>
            <w:r w:rsidRPr="00384C34">
              <w:rPr>
                <w:rFonts w:ascii="Aptos" w:hAnsi="Aptos"/>
                <w:i w:val="0"/>
                <w:noProof/>
                <w:color w:val="231F20"/>
                <w:w w:val="105"/>
                <w:sz w:val="20"/>
                <w:szCs w:val="20"/>
                <w:lang w:val="de-DE"/>
              </w:rPr>
              <w:drawing>
                <wp:inline distT="0" distB="0" distL="0" distR="0" wp14:anchorId="53075560" wp14:editId="5B632282">
                  <wp:extent cx="152400" cy="152400"/>
                  <wp:effectExtent l="0" t="0" r="0" b="0"/>
                  <wp:docPr id="629517651" name="Grafik 1" descr="Häkche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971686" name="Grafik 2107971686" descr="Häkchen mit einfarbiger Füllung"/>
                          <pic:cNvPicPr/>
                        </pic:nvPicPr>
                        <pic:blipFill>
                          <a:blip r:embed="rId29">
                            <a:extLst>
                              <a:ext uri="{96DAC541-7B7A-43D3-8B79-37D633B846F1}">
                                <asvg:svgBlip xmlns:asvg="http://schemas.microsoft.com/office/drawing/2016/SVG/main" r:embed="rId30"/>
                              </a:ext>
                            </a:extLst>
                          </a:blip>
                          <a:stretch>
                            <a:fillRect/>
                          </a:stretch>
                        </pic:blipFill>
                        <pic:spPr>
                          <a:xfrm>
                            <a:off x="0" y="0"/>
                            <a:ext cx="152400" cy="152400"/>
                          </a:xfrm>
                          <a:prstGeom prst="rect">
                            <a:avLst/>
                          </a:prstGeom>
                        </pic:spPr>
                      </pic:pic>
                    </a:graphicData>
                  </a:graphic>
                </wp:inline>
              </w:drawing>
            </w:r>
          </w:p>
        </w:tc>
        <w:tc>
          <w:tcPr>
            <w:tcW w:w="631" w:type="dxa"/>
            <w:tcBorders>
              <w:right w:val="single" w:sz="18" w:space="0" w:color="F1A983" w:themeColor="accent2" w:themeTint="99"/>
            </w:tcBorders>
            <w:vAlign w:val="center"/>
          </w:tcPr>
          <w:p w14:paraId="7B86AF06" w14:textId="77777777" w:rsidR="0026085D" w:rsidRPr="00384C34" w:rsidRDefault="0026085D" w:rsidP="00C83307">
            <w:pPr>
              <w:pStyle w:val="Textkrper"/>
              <w:spacing w:before="100" w:beforeAutospacing="1" w:after="120"/>
              <w:jc w:val="center"/>
              <w:cnfStyle w:val="000000000000" w:firstRow="0" w:lastRow="0" w:firstColumn="0" w:lastColumn="0" w:oddVBand="0" w:evenVBand="0" w:oddHBand="0" w:evenHBand="0" w:firstRowFirstColumn="0" w:firstRowLastColumn="0" w:lastRowFirstColumn="0" w:lastRowLastColumn="0"/>
              <w:rPr>
                <w:i w:val="0"/>
                <w:color w:val="231F20"/>
                <w:w w:val="105"/>
                <w:sz w:val="20"/>
                <w:szCs w:val="20"/>
                <w:lang w:val="de-DE"/>
              </w:rPr>
            </w:pPr>
            <w:r w:rsidRPr="00384C34">
              <w:rPr>
                <w:rFonts w:ascii="Aptos" w:hAnsi="Aptos"/>
                <w:i w:val="0"/>
                <w:noProof/>
                <w:color w:val="231F20"/>
                <w:w w:val="105"/>
                <w:sz w:val="20"/>
                <w:szCs w:val="20"/>
                <w:lang w:val="de-DE"/>
              </w:rPr>
              <w:drawing>
                <wp:inline distT="0" distB="0" distL="0" distR="0" wp14:anchorId="052FBEE1" wp14:editId="13BA7590">
                  <wp:extent cx="152400" cy="152400"/>
                  <wp:effectExtent l="0" t="0" r="0" b="0"/>
                  <wp:docPr id="1023805551" name="Grafik 1" descr="Häkche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971686" name="Grafik 2107971686" descr="Häkchen mit einfarbiger Füllung"/>
                          <pic:cNvPicPr/>
                        </pic:nvPicPr>
                        <pic:blipFill>
                          <a:blip r:embed="rId29">
                            <a:extLst>
                              <a:ext uri="{96DAC541-7B7A-43D3-8B79-37D633B846F1}">
                                <asvg:svgBlip xmlns:asvg="http://schemas.microsoft.com/office/drawing/2016/SVG/main" r:embed="rId30"/>
                              </a:ext>
                            </a:extLst>
                          </a:blip>
                          <a:stretch>
                            <a:fillRect/>
                          </a:stretch>
                        </pic:blipFill>
                        <pic:spPr>
                          <a:xfrm>
                            <a:off x="0" y="0"/>
                            <a:ext cx="152400" cy="152400"/>
                          </a:xfrm>
                          <a:prstGeom prst="rect">
                            <a:avLst/>
                          </a:prstGeom>
                        </pic:spPr>
                      </pic:pic>
                    </a:graphicData>
                  </a:graphic>
                </wp:inline>
              </w:drawing>
            </w:r>
          </w:p>
        </w:tc>
      </w:tr>
      <w:tr w:rsidR="0026085D" w:rsidRPr="005B6524" w14:paraId="70888C94" w14:textId="77777777" w:rsidTr="00D14C20">
        <w:tc>
          <w:tcPr>
            <w:cnfStyle w:val="001000000000" w:firstRow="0" w:lastRow="0" w:firstColumn="1" w:lastColumn="0" w:oddVBand="0" w:evenVBand="0" w:oddHBand="0" w:evenHBand="0" w:firstRowFirstColumn="0" w:firstRowLastColumn="0" w:lastRowFirstColumn="0" w:lastRowLastColumn="0"/>
            <w:tcW w:w="1875" w:type="dxa"/>
            <w:tcBorders>
              <w:top w:val="nil"/>
              <w:left w:val="single" w:sz="18" w:space="0" w:color="F1A983" w:themeColor="accent2" w:themeTint="99"/>
              <w:bottom w:val="nil"/>
            </w:tcBorders>
          </w:tcPr>
          <w:p w14:paraId="7CEAEE96" w14:textId="77777777" w:rsidR="0026085D" w:rsidRPr="00384C34" w:rsidRDefault="0026085D" w:rsidP="00C83307">
            <w:pPr>
              <w:pStyle w:val="Textkrper"/>
              <w:spacing w:before="100" w:beforeAutospacing="1" w:after="120"/>
              <w:rPr>
                <w:b w:val="0"/>
                <w:bCs w:val="0"/>
                <w:i w:val="0"/>
                <w:color w:val="231F20"/>
                <w:w w:val="105"/>
                <w:sz w:val="20"/>
                <w:szCs w:val="20"/>
                <w:lang w:val="de-DE"/>
              </w:rPr>
            </w:pPr>
          </w:p>
        </w:tc>
        <w:tc>
          <w:tcPr>
            <w:tcW w:w="5832" w:type="dxa"/>
          </w:tcPr>
          <w:p w14:paraId="5BCFE634" w14:textId="77777777" w:rsidR="0026085D" w:rsidRPr="00384C34" w:rsidRDefault="0026085D" w:rsidP="00C83307">
            <w:pPr>
              <w:pStyle w:val="Textkrper"/>
              <w:spacing w:before="100" w:beforeAutospacing="1" w:after="120"/>
              <w:cnfStyle w:val="000000000000" w:firstRow="0" w:lastRow="0" w:firstColumn="0" w:lastColumn="0" w:oddVBand="0" w:evenVBand="0" w:oddHBand="0" w:evenHBand="0" w:firstRowFirstColumn="0" w:firstRowLastColumn="0" w:lastRowFirstColumn="0" w:lastRowLastColumn="0"/>
              <w:rPr>
                <w:i w:val="0"/>
                <w:color w:val="231F20"/>
                <w:w w:val="105"/>
                <w:sz w:val="20"/>
                <w:szCs w:val="20"/>
                <w:lang w:val="de-DE"/>
              </w:rPr>
            </w:pPr>
            <w:r w:rsidRPr="00384C34">
              <w:rPr>
                <w:rFonts w:ascii="Aptos" w:hAnsi="Aptos"/>
                <w:i w:val="0"/>
                <w:color w:val="231F20"/>
                <w:w w:val="105"/>
                <w:sz w:val="20"/>
                <w:szCs w:val="20"/>
                <w:lang w:val="de-DE"/>
              </w:rPr>
              <w:t xml:space="preserve">Kontaktperson im Anlassfall und Vermittlung an die entsprechenden Stellen (z.B. Vermittlung an Beratungs- und Hilfsorganisationen vor Ort, Hinweis an </w:t>
            </w:r>
            <w:hyperlink r:id="rId32" w:history="1">
              <w:r w:rsidRPr="00384C34">
                <w:rPr>
                  <w:rFonts w:ascii="Aptos" w:hAnsi="Aptos"/>
                  <w:i w:val="0"/>
                  <w:color w:val="231F20"/>
                  <w:w w:val="105"/>
                  <w:sz w:val="20"/>
                  <w:szCs w:val="20"/>
                  <w:lang w:val="de-DE"/>
                </w:rPr>
                <w:t>Vera*</w:t>
              </w:r>
            </w:hyperlink>
            <w:r w:rsidRPr="00384C34">
              <w:rPr>
                <w:rFonts w:ascii="Aptos" w:hAnsi="Aptos"/>
                <w:i w:val="0"/>
                <w:color w:val="231F20"/>
                <w:w w:val="105"/>
                <w:sz w:val="20"/>
                <w:szCs w:val="20"/>
                <w:lang w:val="de-DE"/>
              </w:rPr>
              <w:t xml:space="preserve"> und </w:t>
            </w:r>
            <w:hyperlink r:id="rId33" w:history="1">
              <w:r w:rsidRPr="00384C34">
                <w:rPr>
                  <w:rFonts w:ascii="Aptos" w:hAnsi="Aptos"/>
                  <w:i w:val="0"/>
                  <w:color w:val="231F20"/>
                  <w:w w:val="105"/>
                  <w:sz w:val="20"/>
                  <w:szCs w:val="20"/>
                  <w:lang w:val="de-DE"/>
                </w:rPr>
                <w:t>Safe Sport</w:t>
              </w:r>
            </w:hyperlink>
            <w:r w:rsidRPr="00384C34">
              <w:rPr>
                <w:rFonts w:ascii="Aptos" w:hAnsi="Aptos"/>
                <w:i w:val="0"/>
                <w:color w:val="231F20"/>
                <w:w w:val="105"/>
                <w:sz w:val="20"/>
                <w:szCs w:val="20"/>
                <w:lang w:val="de-DE"/>
              </w:rPr>
              <w:t>), Anfertigung Gedächtnisprotokolle – Meldung an Bundesorganisation</w:t>
            </w:r>
          </w:p>
        </w:tc>
        <w:tc>
          <w:tcPr>
            <w:tcW w:w="688" w:type="dxa"/>
            <w:vAlign w:val="center"/>
          </w:tcPr>
          <w:p w14:paraId="51BF4084" w14:textId="77777777" w:rsidR="0026085D" w:rsidRPr="00384C34" w:rsidRDefault="0026085D" w:rsidP="00C83307">
            <w:pPr>
              <w:pStyle w:val="Textkrper"/>
              <w:spacing w:before="100" w:beforeAutospacing="1" w:after="120"/>
              <w:jc w:val="center"/>
              <w:cnfStyle w:val="000000000000" w:firstRow="0" w:lastRow="0" w:firstColumn="0" w:lastColumn="0" w:oddVBand="0" w:evenVBand="0" w:oddHBand="0" w:evenHBand="0" w:firstRowFirstColumn="0" w:firstRowLastColumn="0" w:lastRowFirstColumn="0" w:lastRowLastColumn="0"/>
              <w:rPr>
                <w:i w:val="0"/>
                <w:color w:val="231F20"/>
                <w:w w:val="105"/>
                <w:sz w:val="20"/>
                <w:szCs w:val="20"/>
                <w:lang w:val="de-DE"/>
              </w:rPr>
            </w:pPr>
          </w:p>
        </w:tc>
        <w:tc>
          <w:tcPr>
            <w:tcW w:w="631" w:type="dxa"/>
            <w:tcBorders>
              <w:right w:val="single" w:sz="18" w:space="0" w:color="F1A983" w:themeColor="accent2" w:themeTint="99"/>
            </w:tcBorders>
            <w:vAlign w:val="center"/>
          </w:tcPr>
          <w:p w14:paraId="311AE9D0" w14:textId="77777777" w:rsidR="0026085D" w:rsidRPr="00384C34" w:rsidRDefault="0026085D" w:rsidP="00C83307">
            <w:pPr>
              <w:pStyle w:val="Textkrper"/>
              <w:spacing w:before="100" w:beforeAutospacing="1" w:after="120"/>
              <w:jc w:val="center"/>
              <w:cnfStyle w:val="000000000000" w:firstRow="0" w:lastRow="0" w:firstColumn="0" w:lastColumn="0" w:oddVBand="0" w:evenVBand="0" w:oddHBand="0" w:evenHBand="0" w:firstRowFirstColumn="0" w:firstRowLastColumn="0" w:lastRowFirstColumn="0" w:lastRowLastColumn="0"/>
              <w:rPr>
                <w:i w:val="0"/>
                <w:color w:val="231F20"/>
                <w:w w:val="105"/>
                <w:sz w:val="20"/>
                <w:szCs w:val="20"/>
                <w:lang w:val="de-DE"/>
              </w:rPr>
            </w:pPr>
            <w:r w:rsidRPr="00384C34">
              <w:rPr>
                <w:rFonts w:ascii="Aptos" w:hAnsi="Aptos"/>
                <w:i w:val="0"/>
                <w:noProof/>
                <w:color w:val="231F20"/>
                <w:w w:val="105"/>
                <w:sz w:val="20"/>
                <w:szCs w:val="20"/>
                <w:lang w:val="de-DE"/>
              </w:rPr>
              <w:drawing>
                <wp:inline distT="0" distB="0" distL="0" distR="0" wp14:anchorId="733CD526" wp14:editId="7FCA09B6">
                  <wp:extent cx="152400" cy="152400"/>
                  <wp:effectExtent l="0" t="0" r="0" b="0"/>
                  <wp:docPr id="1666568986" name="Grafik 1" descr="Häkche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971686" name="Grafik 2107971686" descr="Häkchen mit einfarbiger Füllung"/>
                          <pic:cNvPicPr/>
                        </pic:nvPicPr>
                        <pic:blipFill>
                          <a:blip r:embed="rId29">
                            <a:extLst>
                              <a:ext uri="{96DAC541-7B7A-43D3-8B79-37D633B846F1}">
                                <asvg:svgBlip xmlns:asvg="http://schemas.microsoft.com/office/drawing/2016/SVG/main" r:embed="rId30"/>
                              </a:ext>
                            </a:extLst>
                          </a:blip>
                          <a:stretch>
                            <a:fillRect/>
                          </a:stretch>
                        </pic:blipFill>
                        <pic:spPr>
                          <a:xfrm>
                            <a:off x="0" y="0"/>
                            <a:ext cx="152400" cy="152400"/>
                          </a:xfrm>
                          <a:prstGeom prst="rect">
                            <a:avLst/>
                          </a:prstGeom>
                        </pic:spPr>
                      </pic:pic>
                    </a:graphicData>
                  </a:graphic>
                </wp:inline>
              </w:drawing>
            </w:r>
          </w:p>
        </w:tc>
      </w:tr>
      <w:tr w:rsidR="0026085D" w:rsidRPr="005B6524" w14:paraId="530B55AC" w14:textId="77777777" w:rsidTr="00D14C20">
        <w:tc>
          <w:tcPr>
            <w:cnfStyle w:val="001000000000" w:firstRow="0" w:lastRow="0" w:firstColumn="1" w:lastColumn="0" w:oddVBand="0" w:evenVBand="0" w:oddHBand="0" w:evenHBand="0" w:firstRowFirstColumn="0" w:firstRowLastColumn="0" w:lastRowFirstColumn="0" w:lastRowLastColumn="0"/>
            <w:tcW w:w="1875" w:type="dxa"/>
            <w:tcBorders>
              <w:top w:val="nil"/>
              <w:left w:val="single" w:sz="18" w:space="0" w:color="F1A983" w:themeColor="accent2" w:themeTint="99"/>
              <w:bottom w:val="nil"/>
            </w:tcBorders>
          </w:tcPr>
          <w:p w14:paraId="4185F690" w14:textId="77777777" w:rsidR="0026085D" w:rsidRPr="00384C34" w:rsidRDefault="0026085D" w:rsidP="00C83307">
            <w:pPr>
              <w:pStyle w:val="Textkrper"/>
              <w:spacing w:before="100" w:beforeAutospacing="1" w:after="120"/>
              <w:rPr>
                <w:b w:val="0"/>
                <w:bCs w:val="0"/>
                <w:i w:val="0"/>
                <w:color w:val="231F20"/>
                <w:w w:val="105"/>
                <w:sz w:val="20"/>
                <w:szCs w:val="20"/>
                <w:lang w:val="de-DE"/>
              </w:rPr>
            </w:pPr>
          </w:p>
        </w:tc>
        <w:tc>
          <w:tcPr>
            <w:tcW w:w="5832" w:type="dxa"/>
          </w:tcPr>
          <w:p w14:paraId="4B50C243" w14:textId="77777777" w:rsidR="0026085D" w:rsidRPr="00384C34" w:rsidRDefault="0026085D" w:rsidP="00C83307">
            <w:pPr>
              <w:pStyle w:val="Textkrper"/>
              <w:spacing w:before="100" w:beforeAutospacing="1" w:after="120"/>
              <w:cnfStyle w:val="000000000000" w:firstRow="0" w:lastRow="0" w:firstColumn="0" w:lastColumn="0" w:oddVBand="0" w:evenVBand="0" w:oddHBand="0" w:evenHBand="0" w:firstRowFirstColumn="0" w:firstRowLastColumn="0" w:lastRowFirstColumn="0" w:lastRowLastColumn="0"/>
              <w:rPr>
                <w:i w:val="0"/>
                <w:color w:val="231F20"/>
                <w:w w:val="105"/>
                <w:sz w:val="20"/>
                <w:szCs w:val="20"/>
                <w:lang w:val="de-DE"/>
              </w:rPr>
            </w:pPr>
            <w:r w:rsidRPr="00384C34">
              <w:rPr>
                <w:rFonts w:ascii="Aptos" w:hAnsi="Aptos"/>
                <w:i w:val="0"/>
                <w:color w:val="231F20"/>
                <w:w w:val="105"/>
                <w:sz w:val="20"/>
                <w:szCs w:val="20"/>
                <w:lang w:val="de-DE"/>
              </w:rPr>
              <w:t>Überprüfung über die aktuellen Maßnahmen im eigenen Verband bei Kinderschutz und Prävention sexualisierter Gewalt (u.a. Kinderschutzkonzept, Schulungen, …)</w:t>
            </w:r>
          </w:p>
        </w:tc>
        <w:tc>
          <w:tcPr>
            <w:tcW w:w="688" w:type="dxa"/>
            <w:vAlign w:val="center"/>
          </w:tcPr>
          <w:p w14:paraId="743956E8" w14:textId="77777777" w:rsidR="0026085D" w:rsidRPr="00384C34" w:rsidRDefault="0026085D" w:rsidP="00C83307">
            <w:pPr>
              <w:pStyle w:val="Textkrper"/>
              <w:spacing w:before="100" w:beforeAutospacing="1" w:after="120"/>
              <w:jc w:val="center"/>
              <w:cnfStyle w:val="000000000000" w:firstRow="0" w:lastRow="0" w:firstColumn="0" w:lastColumn="0" w:oddVBand="0" w:evenVBand="0" w:oddHBand="0" w:evenHBand="0" w:firstRowFirstColumn="0" w:firstRowLastColumn="0" w:lastRowFirstColumn="0" w:lastRowLastColumn="0"/>
              <w:rPr>
                <w:i w:val="0"/>
                <w:color w:val="231F20"/>
                <w:w w:val="105"/>
                <w:sz w:val="20"/>
                <w:szCs w:val="20"/>
                <w:lang w:val="de-DE"/>
              </w:rPr>
            </w:pPr>
            <w:r w:rsidRPr="00384C34">
              <w:rPr>
                <w:rFonts w:ascii="Aptos" w:hAnsi="Aptos"/>
                <w:i w:val="0"/>
                <w:noProof/>
                <w:color w:val="231F20"/>
                <w:w w:val="105"/>
                <w:sz w:val="20"/>
                <w:szCs w:val="20"/>
                <w:lang w:val="de-DE"/>
              </w:rPr>
              <w:drawing>
                <wp:inline distT="0" distB="0" distL="0" distR="0" wp14:anchorId="04E39584" wp14:editId="29EB88F3">
                  <wp:extent cx="152400" cy="152400"/>
                  <wp:effectExtent l="0" t="0" r="0" b="0"/>
                  <wp:docPr id="1989363783" name="Grafik 1" descr="Häkche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971686" name="Grafik 2107971686" descr="Häkchen mit einfarbiger Füllung"/>
                          <pic:cNvPicPr/>
                        </pic:nvPicPr>
                        <pic:blipFill>
                          <a:blip r:embed="rId29">
                            <a:extLst>
                              <a:ext uri="{96DAC541-7B7A-43D3-8B79-37D633B846F1}">
                                <asvg:svgBlip xmlns:asvg="http://schemas.microsoft.com/office/drawing/2016/SVG/main" r:embed="rId30"/>
                              </a:ext>
                            </a:extLst>
                          </a:blip>
                          <a:stretch>
                            <a:fillRect/>
                          </a:stretch>
                        </pic:blipFill>
                        <pic:spPr>
                          <a:xfrm>
                            <a:off x="0" y="0"/>
                            <a:ext cx="152400" cy="152400"/>
                          </a:xfrm>
                          <a:prstGeom prst="rect">
                            <a:avLst/>
                          </a:prstGeom>
                        </pic:spPr>
                      </pic:pic>
                    </a:graphicData>
                  </a:graphic>
                </wp:inline>
              </w:drawing>
            </w:r>
          </w:p>
        </w:tc>
        <w:tc>
          <w:tcPr>
            <w:tcW w:w="631" w:type="dxa"/>
            <w:tcBorders>
              <w:right w:val="single" w:sz="18" w:space="0" w:color="F1A983" w:themeColor="accent2" w:themeTint="99"/>
            </w:tcBorders>
            <w:vAlign w:val="center"/>
          </w:tcPr>
          <w:p w14:paraId="56C808ED" w14:textId="77777777" w:rsidR="0026085D" w:rsidRPr="00384C34" w:rsidRDefault="0026085D" w:rsidP="00C83307">
            <w:pPr>
              <w:pStyle w:val="Textkrper"/>
              <w:spacing w:before="100" w:beforeAutospacing="1" w:after="120"/>
              <w:jc w:val="center"/>
              <w:cnfStyle w:val="000000000000" w:firstRow="0" w:lastRow="0" w:firstColumn="0" w:lastColumn="0" w:oddVBand="0" w:evenVBand="0" w:oddHBand="0" w:evenHBand="0" w:firstRowFirstColumn="0" w:firstRowLastColumn="0" w:lastRowFirstColumn="0" w:lastRowLastColumn="0"/>
              <w:rPr>
                <w:i w:val="0"/>
                <w:color w:val="231F20"/>
                <w:w w:val="105"/>
                <w:sz w:val="20"/>
                <w:szCs w:val="20"/>
                <w:lang w:val="de-DE"/>
              </w:rPr>
            </w:pPr>
            <w:r w:rsidRPr="00384C34">
              <w:rPr>
                <w:rFonts w:ascii="Aptos" w:hAnsi="Aptos"/>
                <w:i w:val="0"/>
                <w:noProof/>
                <w:color w:val="231F20"/>
                <w:w w:val="105"/>
                <w:sz w:val="20"/>
                <w:szCs w:val="20"/>
                <w:lang w:val="de-DE"/>
              </w:rPr>
              <w:drawing>
                <wp:inline distT="0" distB="0" distL="0" distR="0" wp14:anchorId="4BF19B42" wp14:editId="0EDE09AC">
                  <wp:extent cx="152400" cy="152400"/>
                  <wp:effectExtent l="0" t="0" r="0" b="0"/>
                  <wp:docPr id="968973503" name="Grafik 1" descr="Häkche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971686" name="Grafik 2107971686" descr="Häkchen mit einfarbiger Füllung"/>
                          <pic:cNvPicPr/>
                        </pic:nvPicPr>
                        <pic:blipFill>
                          <a:blip r:embed="rId29">
                            <a:extLst>
                              <a:ext uri="{96DAC541-7B7A-43D3-8B79-37D633B846F1}">
                                <asvg:svgBlip xmlns:asvg="http://schemas.microsoft.com/office/drawing/2016/SVG/main" r:embed="rId30"/>
                              </a:ext>
                            </a:extLst>
                          </a:blip>
                          <a:stretch>
                            <a:fillRect/>
                          </a:stretch>
                        </pic:blipFill>
                        <pic:spPr>
                          <a:xfrm>
                            <a:off x="0" y="0"/>
                            <a:ext cx="152400" cy="152400"/>
                          </a:xfrm>
                          <a:prstGeom prst="rect">
                            <a:avLst/>
                          </a:prstGeom>
                        </pic:spPr>
                      </pic:pic>
                    </a:graphicData>
                  </a:graphic>
                </wp:inline>
              </w:drawing>
            </w:r>
          </w:p>
        </w:tc>
      </w:tr>
      <w:tr w:rsidR="0026085D" w:rsidRPr="005B6524" w14:paraId="5171406F" w14:textId="77777777" w:rsidTr="00D14C20">
        <w:tc>
          <w:tcPr>
            <w:cnfStyle w:val="001000000000" w:firstRow="0" w:lastRow="0" w:firstColumn="1" w:lastColumn="0" w:oddVBand="0" w:evenVBand="0" w:oddHBand="0" w:evenHBand="0" w:firstRowFirstColumn="0" w:firstRowLastColumn="0" w:lastRowFirstColumn="0" w:lastRowLastColumn="0"/>
            <w:tcW w:w="1875" w:type="dxa"/>
            <w:tcBorders>
              <w:top w:val="nil"/>
              <w:left w:val="single" w:sz="18" w:space="0" w:color="F1A983" w:themeColor="accent2" w:themeTint="99"/>
              <w:bottom w:val="nil"/>
            </w:tcBorders>
          </w:tcPr>
          <w:p w14:paraId="74E27EB3" w14:textId="77777777" w:rsidR="0026085D" w:rsidRPr="00384C34" w:rsidRDefault="0026085D" w:rsidP="00C83307">
            <w:pPr>
              <w:pStyle w:val="Textkrper"/>
              <w:spacing w:before="100" w:beforeAutospacing="1" w:after="120"/>
              <w:rPr>
                <w:b w:val="0"/>
                <w:bCs w:val="0"/>
                <w:i w:val="0"/>
                <w:color w:val="231F20"/>
                <w:w w:val="105"/>
                <w:sz w:val="20"/>
                <w:szCs w:val="20"/>
                <w:lang w:val="de-DE"/>
              </w:rPr>
            </w:pPr>
          </w:p>
        </w:tc>
        <w:tc>
          <w:tcPr>
            <w:tcW w:w="5832" w:type="dxa"/>
          </w:tcPr>
          <w:p w14:paraId="3023835A" w14:textId="77777777" w:rsidR="0026085D" w:rsidRPr="00384C34" w:rsidRDefault="0026085D" w:rsidP="00C83307">
            <w:pPr>
              <w:pStyle w:val="Textkrper"/>
              <w:spacing w:before="100" w:beforeAutospacing="1" w:after="120"/>
              <w:cnfStyle w:val="000000000000" w:firstRow="0" w:lastRow="0" w:firstColumn="0" w:lastColumn="0" w:oddVBand="0" w:evenVBand="0" w:oddHBand="0" w:evenHBand="0" w:firstRowFirstColumn="0" w:firstRowLastColumn="0" w:lastRowFirstColumn="0" w:lastRowLastColumn="0"/>
              <w:rPr>
                <w:i w:val="0"/>
                <w:color w:val="231F20"/>
                <w:w w:val="105"/>
                <w:sz w:val="20"/>
                <w:szCs w:val="20"/>
                <w:lang w:val="de-DE"/>
              </w:rPr>
            </w:pPr>
            <w:r w:rsidRPr="00384C34">
              <w:rPr>
                <w:rFonts w:ascii="Aptos" w:hAnsi="Aptos"/>
                <w:i w:val="0"/>
                <w:color w:val="231F20"/>
                <w:w w:val="105"/>
                <w:sz w:val="20"/>
                <w:szCs w:val="20"/>
                <w:lang w:val="de-DE"/>
              </w:rPr>
              <w:t>Schulungsmaßnahmen im Rahmen des Basismoduls Übungsleiter*in</w:t>
            </w:r>
          </w:p>
        </w:tc>
        <w:tc>
          <w:tcPr>
            <w:tcW w:w="688" w:type="dxa"/>
            <w:vAlign w:val="center"/>
          </w:tcPr>
          <w:p w14:paraId="5D72E3F1" w14:textId="77777777" w:rsidR="0026085D" w:rsidRPr="00384C34" w:rsidRDefault="0026085D" w:rsidP="00C83307">
            <w:pPr>
              <w:pStyle w:val="Textkrper"/>
              <w:spacing w:before="100" w:beforeAutospacing="1" w:after="120"/>
              <w:jc w:val="center"/>
              <w:cnfStyle w:val="000000000000" w:firstRow="0" w:lastRow="0" w:firstColumn="0" w:lastColumn="0" w:oddVBand="0" w:evenVBand="0" w:oddHBand="0" w:evenHBand="0" w:firstRowFirstColumn="0" w:firstRowLastColumn="0" w:lastRowFirstColumn="0" w:lastRowLastColumn="0"/>
              <w:rPr>
                <w:i w:val="0"/>
                <w:color w:val="231F20"/>
                <w:w w:val="105"/>
                <w:sz w:val="20"/>
                <w:szCs w:val="20"/>
                <w:lang w:val="de-DE"/>
              </w:rPr>
            </w:pPr>
          </w:p>
        </w:tc>
        <w:tc>
          <w:tcPr>
            <w:tcW w:w="631" w:type="dxa"/>
            <w:tcBorders>
              <w:right w:val="single" w:sz="18" w:space="0" w:color="F1A983" w:themeColor="accent2" w:themeTint="99"/>
            </w:tcBorders>
            <w:vAlign w:val="center"/>
          </w:tcPr>
          <w:p w14:paraId="1B9F82FF" w14:textId="77777777" w:rsidR="0026085D" w:rsidRPr="00384C34" w:rsidRDefault="0026085D" w:rsidP="00C83307">
            <w:pPr>
              <w:pStyle w:val="Textkrper"/>
              <w:spacing w:before="100" w:beforeAutospacing="1" w:after="120"/>
              <w:jc w:val="center"/>
              <w:cnfStyle w:val="000000000000" w:firstRow="0" w:lastRow="0" w:firstColumn="0" w:lastColumn="0" w:oddVBand="0" w:evenVBand="0" w:oddHBand="0" w:evenHBand="0" w:firstRowFirstColumn="0" w:firstRowLastColumn="0" w:lastRowFirstColumn="0" w:lastRowLastColumn="0"/>
              <w:rPr>
                <w:i w:val="0"/>
                <w:color w:val="231F20"/>
                <w:w w:val="105"/>
                <w:sz w:val="20"/>
                <w:szCs w:val="20"/>
                <w:lang w:val="de-DE"/>
              </w:rPr>
            </w:pPr>
            <w:r w:rsidRPr="00384C34">
              <w:rPr>
                <w:rFonts w:ascii="Aptos" w:hAnsi="Aptos"/>
                <w:i w:val="0"/>
                <w:noProof/>
                <w:color w:val="231F20"/>
                <w:w w:val="105"/>
                <w:sz w:val="20"/>
                <w:szCs w:val="20"/>
                <w:lang w:val="de-DE"/>
              </w:rPr>
              <w:drawing>
                <wp:inline distT="0" distB="0" distL="0" distR="0" wp14:anchorId="7725C507" wp14:editId="7F048A8F">
                  <wp:extent cx="152400" cy="152400"/>
                  <wp:effectExtent l="0" t="0" r="0" b="0"/>
                  <wp:docPr id="1061088495" name="Grafik 1" descr="Häkche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971686" name="Grafik 2107971686" descr="Häkchen mit einfarbiger Füllung"/>
                          <pic:cNvPicPr/>
                        </pic:nvPicPr>
                        <pic:blipFill>
                          <a:blip r:embed="rId29">
                            <a:extLst>
                              <a:ext uri="{96DAC541-7B7A-43D3-8B79-37D633B846F1}">
                                <asvg:svgBlip xmlns:asvg="http://schemas.microsoft.com/office/drawing/2016/SVG/main" r:embed="rId30"/>
                              </a:ext>
                            </a:extLst>
                          </a:blip>
                          <a:stretch>
                            <a:fillRect/>
                          </a:stretch>
                        </pic:blipFill>
                        <pic:spPr>
                          <a:xfrm>
                            <a:off x="0" y="0"/>
                            <a:ext cx="152400" cy="152400"/>
                          </a:xfrm>
                          <a:prstGeom prst="rect">
                            <a:avLst/>
                          </a:prstGeom>
                        </pic:spPr>
                      </pic:pic>
                    </a:graphicData>
                  </a:graphic>
                </wp:inline>
              </w:drawing>
            </w:r>
          </w:p>
        </w:tc>
      </w:tr>
      <w:tr w:rsidR="0026085D" w:rsidRPr="005B6524" w14:paraId="2B0DB6AD" w14:textId="77777777" w:rsidTr="00D14C20">
        <w:tc>
          <w:tcPr>
            <w:cnfStyle w:val="001000000000" w:firstRow="0" w:lastRow="0" w:firstColumn="1" w:lastColumn="0" w:oddVBand="0" w:evenVBand="0" w:oddHBand="0" w:evenHBand="0" w:firstRowFirstColumn="0" w:firstRowLastColumn="0" w:lastRowFirstColumn="0" w:lastRowLastColumn="0"/>
            <w:tcW w:w="1875" w:type="dxa"/>
            <w:tcBorders>
              <w:top w:val="nil"/>
              <w:left w:val="single" w:sz="18" w:space="0" w:color="F1A983" w:themeColor="accent2" w:themeTint="99"/>
              <w:bottom w:val="nil"/>
            </w:tcBorders>
          </w:tcPr>
          <w:p w14:paraId="00C1CD53" w14:textId="77777777" w:rsidR="0026085D" w:rsidRPr="00384C34" w:rsidRDefault="0026085D" w:rsidP="00C83307">
            <w:pPr>
              <w:pStyle w:val="Textkrper"/>
              <w:spacing w:before="100" w:beforeAutospacing="1" w:after="120"/>
              <w:rPr>
                <w:b w:val="0"/>
                <w:bCs w:val="0"/>
                <w:i w:val="0"/>
                <w:color w:val="231F20"/>
                <w:w w:val="105"/>
                <w:sz w:val="20"/>
                <w:szCs w:val="20"/>
                <w:lang w:val="de-DE"/>
              </w:rPr>
            </w:pPr>
          </w:p>
        </w:tc>
        <w:tc>
          <w:tcPr>
            <w:tcW w:w="5832" w:type="dxa"/>
          </w:tcPr>
          <w:p w14:paraId="25EEAB51" w14:textId="77777777" w:rsidR="0026085D" w:rsidRPr="00384C34" w:rsidRDefault="0026085D" w:rsidP="00C83307">
            <w:pPr>
              <w:pStyle w:val="Textkrper"/>
              <w:spacing w:before="100" w:beforeAutospacing="1" w:after="120"/>
              <w:cnfStyle w:val="000000000000" w:firstRow="0" w:lastRow="0" w:firstColumn="0" w:lastColumn="0" w:oddVBand="0" w:evenVBand="0" w:oddHBand="0" w:evenHBand="0" w:firstRowFirstColumn="0" w:firstRowLastColumn="0" w:lastRowFirstColumn="0" w:lastRowLastColumn="0"/>
              <w:rPr>
                <w:i w:val="0"/>
                <w:color w:val="231F20"/>
                <w:w w:val="105"/>
                <w:sz w:val="20"/>
                <w:szCs w:val="20"/>
                <w:lang w:val="de-DE"/>
              </w:rPr>
            </w:pPr>
            <w:r w:rsidRPr="00384C34">
              <w:rPr>
                <w:rFonts w:ascii="Aptos" w:hAnsi="Aptos"/>
                <w:i w:val="0"/>
                <w:color w:val="231F20"/>
                <w:w w:val="105"/>
                <w:sz w:val="20"/>
                <w:szCs w:val="20"/>
                <w:lang w:val="de-DE"/>
              </w:rPr>
              <w:t xml:space="preserve">Schnittstelle zum jeweiligen Präsidenten und Gremien sowie den jeweiligen Mitarbeiter*innen </w:t>
            </w:r>
          </w:p>
        </w:tc>
        <w:tc>
          <w:tcPr>
            <w:tcW w:w="688" w:type="dxa"/>
            <w:vAlign w:val="center"/>
          </w:tcPr>
          <w:p w14:paraId="502F04D0" w14:textId="77777777" w:rsidR="0026085D" w:rsidRPr="00384C34" w:rsidRDefault="0026085D" w:rsidP="00C83307">
            <w:pPr>
              <w:pStyle w:val="Textkrper"/>
              <w:spacing w:before="100" w:beforeAutospacing="1" w:after="120"/>
              <w:jc w:val="center"/>
              <w:cnfStyle w:val="000000000000" w:firstRow="0" w:lastRow="0" w:firstColumn="0" w:lastColumn="0" w:oddVBand="0" w:evenVBand="0" w:oddHBand="0" w:evenHBand="0" w:firstRowFirstColumn="0" w:firstRowLastColumn="0" w:lastRowFirstColumn="0" w:lastRowLastColumn="0"/>
              <w:rPr>
                <w:i w:val="0"/>
                <w:color w:val="231F20"/>
                <w:w w:val="105"/>
                <w:sz w:val="20"/>
                <w:szCs w:val="20"/>
                <w:lang w:val="de-DE"/>
              </w:rPr>
            </w:pPr>
            <w:r w:rsidRPr="00384C34">
              <w:rPr>
                <w:rFonts w:ascii="Aptos" w:hAnsi="Aptos"/>
                <w:i w:val="0"/>
                <w:noProof/>
                <w:color w:val="231F20"/>
                <w:w w:val="105"/>
                <w:sz w:val="20"/>
                <w:szCs w:val="20"/>
                <w:lang w:val="de-DE"/>
              </w:rPr>
              <w:drawing>
                <wp:inline distT="0" distB="0" distL="0" distR="0" wp14:anchorId="6C449B3D" wp14:editId="1F0466C7">
                  <wp:extent cx="152400" cy="152400"/>
                  <wp:effectExtent l="0" t="0" r="0" b="0"/>
                  <wp:docPr id="982936195" name="Grafik 1" descr="Häkche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971686" name="Grafik 2107971686" descr="Häkchen mit einfarbiger Füllung"/>
                          <pic:cNvPicPr/>
                        </pic:nvPicPr>
                        <pic:blipFill>
                          <a:blip r:embed="rId29">
                            <a:extLst>
                              <a:ext uri="{96DAC541-7B7A-43D3-8B79-37D633B846F1}">
                                <asvg:svgBlip xmlns:asvg="http://schemas.microsoft.com/office/drawing/2016/SVG/main" r:embed="rId30"/>
                              </a:ext>
                            </a:extLst>
                          </a:blip>
                          <a:stretch>
                            <a:fillRect/>
                          </a:stretch>
                        </pic:blipFill>
                        <pic:spPr>
                          <a:xfrm>
                            <a:off x="0" y="0"/>
                            <a:ext cx="152400" cy="152400"/>
                          </a:xfrm>
                          <a:prstGeom prst="rect">
                            <a:avLst/>
                          </a:prstGeom>
                        </pic:spPr>
                      </pic:pic>
                    </a:graphicData>
                  </a:graphic>
                </wp:inline>
              </w:drawing>
            </w:r>
          </w:p>
        </w:tc>
        <w:tc>
          <w:tcPr>
            <w:tcW w:w="631" w:type="dxa"/>
            <w:tcBorders>
              <w:right w:val="single" w:sz="18" w:space="0" w:color="F1A983" w:themeColor="accent2" w:themeTint="99"/>
            </w:tcBorders>
            <w:vAlign w:val="center"/>
          </w:tcPr>
          <w:p w14:paraId="36D8825B" w14:textId="77777777" w:rsidR="0026085D" w:rsidRPr="00384C34" w:rsidRDefault="0026085D" w:rsidP="00C83307">
            <w:pPr>
              <w:pStyle w:val="Textkrper"/>
              <w:spacing w:before="100" w:beforeAutospacing="1" w:after="120"/>
              <w:jc w:val="center"/>
              <w:cnfStyle w:val="000000000000" w:firstRow="0" w:lastRow="0" w:firstColumn="0" w:lastColumn="0" w:oddVBand="0" w:evenVBand="0" w:oddHBand="0" w:evenHBand="0" w:firstRowFirstColumn="0" w:firstRowLastColumn="0" w:lastRowFirstColumn="0" w:lastRowLastColumn="0"/>
              <w:rPr>
                <w:i w:val="0"/>
                <w:color w:val="231F20"/>
                <w:w w:val="105"/>
                <w:sz w:val="20"/>
                <w:szCs w:val="20"/>
                <w:lang w:val="de-DE"/>
              </w:rPr>
            </w:pPr>
            <w:r w:rsidRPr="00384C34">
              <w:rPr>
                <w:rFonts w:ascii="Aptos" w:hAnsi="Aptos"/>
                <w:i w:val="0"/>
                <w:noProof/>
                <w:color w:val="231F20"/>
                <w:w w:val="105"/>
                <w:sz w:val="20"/>
                <w:szCs w:val="20"/>
                <w:lang w:val="de-DE"/>
              </w:rPr>
              <w:drawing>
                <wp:inline distT="0" distB="0" distL="0" distR="0" wp14:anchorId="06E79E43" wp14:editId="7EAF2C21">
                  <wp:extent cx="152400" cy="152400"/>
                  <wp:effectExtent l="0" t="0" r="0" b="0"/>
                  <wp:docPr id="563704343" name="Grafik 1" descr="Häkche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971686" name="Grafik 2107971686" descr="Häkchen mit einfarbiger Füllung"/>
                          <pic:cNvPicPr/>
                        </pic:nvPicPr>
                        <pic:blipFill>
                          <a:blip r:embed="rId29">
                            <a:extLst>
                              <a:ext uri="{96DAC541-7B7A-43D3-8B79-37D633B846F1}">
                                <asvg:svgBlip xmlns:asvg="http://schemas.microsoft.com/office/drawing/2016/SVG/main" r:embed="rId30"/>
                              </a:ext>
                            </a:extLst>
                          </a:blip>
                          <a:stretch>
                            <a:fillRect/>
                          </a:stretch>
                        </pic:blipFill>
                        <pic:spPr>
                          <a:xfrm>
                            <a:off x="0" y="0"/>
                            <a:ext cx="152400" cy="152400"/>
                          </a:xfrm>
                          <a:prstGeom prst="rect">
                            <a:avLst/>
                          </a:prstGeom>
                        </pic:spPr>
                      </pic:pic>
                    </a:graphicData>
                  </a:graphic>
                </wp:inline>
              </w:drawing>
            </w:r>
          </w:p>
        </w:tc>
      </w:tr>
      <w:tr w:rsidR="0026085D" w:rsidRPr="005B6524" w14:paraId="28834716" w14:textId="77777777" w:rsidTr="00D14C20">
        <w:tc>
          <w:tcPr>
            <w:cnfStyle w:val="001000000000" w:firstRow="0" w:lastRow="0" w:firstColumn="1" w:lastColumn="0" w:oddVBand="0" w:evenVBand="0" w:oddHBand="0" w:evenHBand="0" w:firstRowFirstColumn="0" w:firstRowLastColumn="0" w:lastRowFirstColumn="0" w:lastRowLastColumn="0"/>
            <w:tcW w:w="1875" w:type="dxa"/>
            <w:tcBorders>
              <w:top w:val="nil"/>
              <w:left w:val="single" w:sz="18" w:space="0" w:color="F1A983" w:themeColor="accent2" w:themeTint="99"/>
              <w:bottom w:val="single" w:sz="18" w:space="0" w:color="F1A983"/>
            </w:tcBorders>
          </w:tcPr>
          <w:p w14:paraId="4825C79D" w14:textId="77777777" w:rsidR="0026085D" w:rsidRPr="00384C34" w:rsidRDefault="0026085D" w:rsidP="00C83307">
            <w:pPr>
              <w:pStyle w:val="Textkrper"/>
              <w:spacing w:before="100" w:beforeAutospacing="1" w:after="120"/>
              <w:rPr>
                <w:b w:val="0"/>
                <w:bCs w:val="0"/>
                <w:i w:val="0"/>
                <w:color w:val="231F20"/>
                <w:w w:val="105"/>
                <w:sz w:val="20"/>
                <w:szCs w:val="20"/>
                <w:lang w:val="de-DE"/>
              </w:rPr>
            </w:pPr>
          </w:p>
        </w:tc>
        <w:tc>
          <w:tcPr>
            <w:tcW w:w="5832" w:type="dxa"/>
            <w:tcBorders>
              <w:bottom w:val="single" w:sz="18" w:space="0" w:color="F1A983" w:themeColor="accent2" w:themeTint="99"/>
            </w:tcBorders>
          </w:tcPr>
          <w:p w14:paraId="6C67B7C9" w14:textId="77777777" w:rsidR="0026085D" w:rsidRPr="00384C34" w:rsidRDefault="0026085D" w:rsidP="00C83307">
            <w:pPr>
              <w:pStyle w:val="Textkrper"/>
              <w:spacing w:before="100" w:beforeAutospacing="1" w:after="120"/>
              <w:cnfStyle w:val="000000000000" w:firstRow="0" w:lastRow="0" w:firstColumn="0" w:lastColumn="0" w:oddVBand="0" w:evenVBand="0" w:oddHBand="0" w:evenHBand="0" w:firstRowFirstColumn="0" w:firstRowLastColumn="0" w:lastRowFirstColumn="0" w:lastRowLastColumn="0"/>
              <w:rPr>
                <w:i w:val="0"/>
                <w:color w:val="231F20"/>
                <w:w w:val="105"/>
                <w:sz w:val="20"/>
                <w:szCs w:val="20"/>
                <w:lang w:val="de-DE"/>
              </w:rPr>
            </w:pPr>
            <w:r w:rsidRPr="00384C34">
              <w:rPr>
                <w:rFonts w:ascii="Aptos" w:hAnsi="Aptos"/>
                <w:i w:val="0"/>
                <w:color w:val="231F20"/>
                <w:w w:val="105"/>
                <w:sz w:val="20"/>
                <w:szCs w:val="20"/>
                <w:lang w:val="de-DE"/>
              </w:rPr>
              <w:t>Wissen über die Beratungs- und Fachstellen, Beschwerdemöglichkeiten</w:t>
            </w:r>
          </w:p>
        </w:tc>
        <w:tc>
          <w:tcPr>
            <w:tcW w:w="688" w:type="dxa"/>
            <w:tcBorders>
              <w:bottom w:val="single" w:sz="18" w:space="0" w:color="F1A983" w:themeColor="accent2" w:themeTint="99"/>
            </w:tcBorders>
            <w:vAlign w:val="center"/>
          </w:tcPr>
          <w:p w14:paraId="62028D7B" w14:textId="77777777" w:rsidR="0026085D" w:rsidRPr="00384C34" w:rsidRDefault="0026085D" w:rsidP="00C83307">
            <w:pPr>
              <w:pStyle w:val="Textkrper"/>
              <w:spacing w:before="100" w:beforeAutospacing="1" w:after="120"/>
              <w:jc w:val="center"/>
              <w:cnfStyle w:val="000000000000" w:firstRow="0" w:lastRow="0" w:firstColumn="0" w:lastColumn="0" w:oddVBand="0" w:evenVBand="0" w:oddHBand="0" w:evenHBand="0" w:firstRowFirstColumn="0" w:firstRowLastColumn="0" w:lastRowFirstColumn="0" w:lastRowLastColumn="0"/>
              <w:rPr>
                <w:i w:val="0"/>
                <w:color w:val="231F20"/>
                <w:w w:val="105"/>
                <w:sz w:val="20"/>
                <w:szCs w:val="20"/>
                <w:lang w:val="de-DE"/>
              </w:rPr>
            </w:pPr>
            <w:r w:rsidRPr="00384C34">
              <w:rPr>
                <w:rFonts w:ascii="Aptos" w:hAnsi="Aptos"/>
                <w:i w:val="0"/>
                <w:noProof/>
                <w:color w:val="231F20"/>
                <w:w w:val="105"/>
                <w:sz w:val="20"/>
                <w:szCs w:val="20"/>
                <w:lang w:val="de-DE"/>
              </w:rPr>
              <w:drawing>
                <wp:inline distT="0" distB="0" distL="0" distR="0" wp14:anchorId="213CEC3F" wp14:editId="393FE2E9">
                  <wp:extent cx="152400" cy="152400"/>
                  <wp:effectExtent l="0" t="0" r="0" b="0"/>
                  <wp:docPr id="608115697" name="Grafik 1" descr="Häkche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971686" name="Grafik 2107971686" descr="Häkchen mit einfarbiger Füllung"/>
                          <pic:cNvPicPr/>
                        </pic:nvPicPr>
                        <pic:blipFill>
                          <a:blip r:embed="rId29">
                            <a:extLst>
                              <a:ext uri="{96DAC541-7B7A-43D3-8B79-37D633B846F1}">
                                <asvg:svgBlip xmlns:asvg="http://schemas.microsoft.com/office/drawing/2016/SVG/main" r:embed="rId30"/>
                              </a:ext>
                            </a:extLst>
                          </a:blip>
                          <a:stretch>
                            <a:fillRect/>
                          </a:stretch>
                        </pic:blipFill>
                        <pic:spPr>
                          <a:xfrm>
                            <a:off x="0" y="0"/>
                            <a:ext cx="152400" cy="152400"/>
                          </a:xfrm>
                          <a:prstGeom prst="rect">
                            <a:avLst/>
                          </a:prstGeom>
                        </pic:spPr>
                      </pic:pic>
                    </a:graphicData>
                  </a:graphic>
                </wp:inline>
              </w:drawing>
            </w:r>
          </w:p>
        </w:tc>
        <w:tc>
          <w:tcPr>
            <w:tcW w:w="631" w:type="dxa"/>
            <w:tcBorders>
              <w:bottom w:val="single" w:sz="18" w:space="0" w:color="F1A983" w:themeColor="accent2" w:themeTint="99"/>
              <w:right w:val="single" w:sz="18" w:space="0" w:color="F1A983" w:themeColor="accent2" w:themeTint="99"/>
            </w:tcBorders>
            <w:vAlign w:val="center"/>
          </w:tcPr>
          <w:p w14:paraId="16FAA471" w14:textId="77777777" w:rsidR="0026085D" w:rsidRPr="00384C34" w:rsidRDefault="0026085D" w:rsidP="00C83307">
            <w:pPr>
              <w:pStyle w:val="Textkrper"/>
              <w:spacing w:before="100" w:beforeAutospacing="1" w:after="120"/>
              <w:jc w:val="center"/>
              <w:cnfStyle w:val="000000000000" w:firstRow="0" w:lastRow="0" w:firstColumn="0" w:lastColumn="0" w:oddVBand="0" w:evenVBand="0" w:oddHBand="0" w:evenHBand="0" w:firstRowFirstColumn="0" w:firstRowLastColumn="0" w:lastRowFirstColumn="0" w:lastRowLastColumn="0"/>
              <w:rPr>
                <w:i w:val="0"/>
                <w:color w:val="231F20"/>
                <w:w w:val="105"/>
                <w:sz w:val="20"/>
                <w:szCs w:val="20"/>
                <w:lang w:val="de-DE"/>
              </w:rPr>
            </w:pPr>
            <w:r w:rsidRPr="00384C34">
              <w:rPr>
                <w:rFonts w:ascii="Aptos" w:hAnsi="Aptos"/>
                <w:i w:val="0"/>
                <w:noProof/>
                <w:color w:val="231F20"/>
                <w:w w:val="105"/>
                <w:sz w:val="20"/>
                <w:szCs w:val="20"/>
                <w:lang w:val="de-DE"/>
              </w:rPr>
              <w:drawing>
                <wp:inline distT="0" distB="0" distL="0" distR="0" wp14:anchorId="62F0DD0F" wp14:editId="4D5D6F2D">
                  <wp:extent cx="152400" cy="152400"/>
                  <wp:effectExtent l="0" t="0" r="0" b="0"/>
                  <wp:docPr id="1272315924" name="Grafik 1" descr="Häkche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971686" name="Grafik 2107971686" descr="Häkchen mit einfarbiger Füllung"/>
                          <pic:cNvPicPr/>
                        </pic:nvPicPr>
                        <pic:blipFill>
                          <a:blip r:embed="rId29">
                            <a:extLst>
                              <a:ext uri="{96DAC541-7B7A-43D3-8B79-37D633B846F1}">
                                <asvg:svgBlip xmlns:asvg="http://schemas.microsoft.com/office/drawing/2016/SVG/main" r:embed="rId30"/>
                              </a:ext>
                            </a:extLst>
                          </a:blip>
                          <a:stretch>
                            <a:fillRect/>
                          </a:stretch>
                        </pic:blipFill>
                        <pic:spPr>
                          <a:xfrm>
                            <a:off x="0" y="0"/>
                            <a:ext cx="152400" cy="152400"/>
                          </a:xfrm>
                          <a:prstGeom prst="rect">
                            <a:avLst/>
                          </a:prstGeom>
                        </pic:spPr>
                      </pic:pic>
                    </a:graphicData>
                  </a:graphic>
                </wp:inline>
              </w:drawing>
            </w:r>
          </w:p>
        </w:tc>
      </w:tr>
    </w:tbl>
    <w:p w14:paraId="0893D507" w14:textId="77777777" w:rsidR="00D14C20" w:rsidRDefault="00D14C20">
      <w:r>
        <w:rPr>
          <w:b/>
          <w:bCs/>
          <w:i/>
        </w:rPr>
        <w:br w:type="page"/>
      </w:r>
    </w:p>
    <w:tbl>
      <w:tblPr>
        <w:tblStyle w:val="Gitternetztabelle1hell-Akzent2"/>
        <w:tblW w:w="0" w:type="auto"/>
        <w:tblLook w:val="04A0" w:firstRow="1" w:lastRow="0" w:firstColumn="1" w:lastColumn="0" w:noHBand="0" w:noVBand="1"/>
      </w:tblPr>
      <w:tblGrid>
        <w:gridCol w:w="1875"/>
        <w:gridCol w:w="5870"/>
        <w:gridCol w:w="670"/>
        <w:gridCol w:w="611"/>
      </w:tblGrid>
      <w:tr w:rsidR="00D14C20" w:rsidRPr="005B6524" w14:paraId="5992775B" w14:textId="77777777" w:rsidTr="00D14C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vMerge w:val="restart"/>
            <w:tcBorders>
              <w:top w:val="single" w:sz="18" w:space="0" w:color="F1A983"/>
              <w:left w:val="single" w:sz="18" w:space="0" w:color="F1A983"/>
            </w:tcBorders>
          </w:tcPr>
          <w:p w14:paraId="4F4AEE22" w14:textId="23A85F1D" w:rsidR="00D14C20" w:rsidRPr="00384C34" w:rsidRDefault="00D14C20" w:rsidP="00C83307">
            <w:pPr>
              <w:pStyle w:val="Textkrper"/>
              <w:spacing w:before="100" w:beforeAutospacing="1" w:after="120"/>
              <w:rPr>
                <w:b w:val="0"/>
                <w:bCs w:val="0"/>
                <w:i w:val="0"/>
                <w:color w:val="231F20"/>
                <w:w w:val="105"/>
                <w:sz w:val="20"/>
                <w:szCs w:val="20"/>
                <w:lang w:val="de-DE"/>
              </w:rPr>
            </w:pPr>
            <w:r w:rsidRPr="00ED5954">
              <w:rPr>
                <w:rFonts w:ascii="Aptos" w:hAnsi="Aptos"/>
                <w:i w:val="0"/>
                <w:color w:val="231F20"/>
                <w:w w:val="105"/>
                <w:sz w:val="22"/>
                <w:szCs w:val="22"/>
                <w:lang w:val="de-DE"/>
              </w:rPr>
              <w:lastRenderedPageBreak/>
              <w:t>Anforderungen/ Fähigkeiten / Kompetenzen</w:t>
            </w:r>
          </w:p>
        </w:tc>
        <w:tc>
          <w:tcPr>
            <w:tcW w:w="5870" w:type="dxa"/>
            <w:tcBorders>
              <w:top w:val="single" w:sz="18" w:space="0" w:color="F1A983"/>
            </w:tcBorders>
          </w:tcPr>
          <w:p w14:paraId="089E71B6" w14:textId="77777777" w:rsidR="00D14C20" w:rsidRPr="00384C34" w:rsidRDefault="00D14C20" w:rsidP="00C83307">
            <w:pPr>
              <w:pStyle w:val="Textkrper"/>
              <w:spacing w:before="100" w:beforeAutospacing="1" w:after="120"/>
              <w:cnfStyle w:val="100000000000" w:firstRow="1" w:lastRow="0" w:firstColumn="0" w:lastColumn="0" w:oddVBand="0" w:evenVBand="0" w:oddHBand="0" w:evenHBand="0" w:firstRowFirstColumn="0" w:firstRowLastColumn="0" w:lastRowFirstColumn="0" w:lastRowLastColumn="0"/>
              <w:rPr>
                <w:rFonts w:ascii="Aptos" w:hAnsi="Aptos"/>
                <w:i w:val="0"/>
                <w:color w:val="231F20"/>
                <w:w w:val="105"/>
                <w:sz w:val="20"/>
                <w:szCs w:val="20"/>
                <w:lang w:val="de-DE"/>
              </w:rPr>
            </w:pPr>
            <w:r w:rsidRPr="00384C34">
              <w:rPr>
                <w:rFonts w:ascii="Aptos" w:hAnsi="Aptos"/>
                <w:i w:val="0"/>
                <w:color w:val="231F20"/>
                <w:w w:val="105"/>
                <w:sz w:val="20"/>
                <w:szCs w:val="20"/>
                <w:lang w:val="de-DE"/>
              </w:rPr>
              <w:t xml:space="preserve">Absolvierung </w:t>
            </w:r>
            <w:hyperlink r:id="rId34" w:history="1">
              <w:r w:rsidRPr="00384C34">
                <w:rPr>
                  <w:rFonts w:ascii="Aptos" w:hAnsi="Aptos"/>
                  <w:i w:val="0"/>
                  <w:color w:val="231F20"/>
                  <w:w w:val="105"/>
                  <w:sz w:val="20"/>
                  <w:szCs w:val="20"/>
                  <w:lang w:val="de-DE"/>
                </w:rPr>
                <w:t>online Schulung</w:t>
              </w:r>
            </w:hyperlink>
            <w:r w:rsidRPr="00384C34">
              <w:rPr>
                <w:rFonts w:ascii="Aptos" w:hAnsi="Aptos"/>
                <w:i w:val="0"/>
                <w:color w:val="231F20"/>
                <w:w w:val="105"/>
                <w:sz w:val="20"/>
                <w:szCs w:val="20"/>
                <w:lang w:val="de-DE"/>
              </w:rPr>
              <w:t xml:space="preserve">  von Safe Sport – 1. Level</w:t>
            </w:r>
          </w:p>
          <w:p w14:paraId="417D010C" w14:textId="77777777" w:rsidR="00D14C20" w:rsidRPr="00384C34" w:rsidRDefault="00D14C20" w:rsidP="00C83307">
            <w:pPr>
              <w:pStyle w:val="Textkrper"/>
              <w:spacing w:before="100" w:beforeAutospacing="1" w:after="120"/>
              <w:cnfStyle w:val="100000000000" w:firstRow="1" w:lastRow="0" w:firstColumn="0" w:lastColumn="0" w:oddVBand="0" w:evenVBand="0" w:oddHBand="0" w:evenHBand="0" w:firstRowFirstColumn="0" w:firstRowLastColumn="0" w:lastRowFirstColumn="0" w:lastRowLastColumn="0"/>
              <w:rPr>
                <w:rFonts w:ascii="Aptos" w:hAnsi="Aptos"/>
                <w:i w:val="0"/>
                <w:color w:val="231F20"/>
                <w:w w:val="105"/>
                <w:sz w:val="20"/>
                <w:szCs w:val="20"/>
                <w:lang w:val="de-DE"/>
              </w:rPr>
            </w:pPr>
            <w:r w:rsidRPr="00384C34">
              <w:rPr>
                <w:rFonts w:ascii="Aptos" w:hAnsi="Aptos"/>
                <w:i w:val="0"/>
                <w:color w:val="231F20"/>
                <w:w w:val="105"/>
                <w:sz w:val="20"/>
                <w:szCs w:val="20"/>
                <w:lang w:val="de-DE"/>
              </w:rPr>
              <w:t>Absolvierung Präventions- und Schutzbeauftragten Schulung 2. Level*</w:t>
            </w:r>
          </w:p>
          <w:p w14:paraId="739E1075" w14:textId="77777777" w:rsidR="00D14C20" w:rsidRPr="00384C34" w:rsidRDefault="00D14C20" w:rsidP="00C83307">
            <w:pPr>
              <w:pStyle w:val="Textkrper"/>
              <w:spacing w:before="100" w:beforeAutospacing="1" w:after="120"/>
              <w:cnfStyle w:val="100000000000" w:firstRow="1" w:lastRow="0" w:firstColumn="0" w:lastColumn="0" w:oddVBand="0" w:evenVBand="0" w:oddHBand="0" w:evenHBand="0" w:firstRowFirstColumn="0" w:firstRowLastColumn="0" w:lastRowFirstColumn="0" w:lastRowLastColumn="0"/>
              <w:rPr>
                <w:i w:val="0"/>
                <w:color w:val="231F20"/>
                <w:w w:val="105"/>
                <w:sz w:val="20"/>
                <w:szCs w:val="20"/>
                <w:lang w:val="de-DE"/>
              </w:rPr>
            </w:pPr>
          </w:p>
        </w:tc>
        <w:tc>
          <w:tcPr>
            <w:tcW w:w="670" w:type="dxa"/>
            <w:tcBorders>
              <w:top w:val="single" w:sz="18" w:space="0" w:color="F1A983" w:themeColor="accent2" w:themeTint="99"/>
            </w:tcBorders>
            <w:vAlign w:val="center"/>
          </w:tcPr>
          <w:p w14:paraId="11EA5650" w14:textId="77777777" w:rsidR="00D14C20" w:rsidRPr="00384C34" w:rsidRDefault="00D14C20" w:rsidP="00C83307">
            <w:pPr>
              <w:pStyle w:val="Textkrper"/>
              <w:spacing w:before="100" w:beforeAutospacing="1" w:after="120"/>
              <w:jc w:val="center"/>
              <w:cnfStyle w:val="100000000000" w:firstRow="1" w:lastRow="0" w:firstColumn="0" w:lastColumn="0" w:oddVBand="0" w:evenVBand="0" w:oddHBand="0" w:evenHBand="0" w:firstRowFirstColumn="0" w:firstRowLastColumn="0" w:lastRowFirstColumn="0" w:lastRowLastColumn="0"/>
              <w:rPr>
                <w:i w:val="0"/>
                <w:color w:val="231F20"/>
                <w:w w:val="105"/>
                <w:sz w:val="20"/>
                <w:szCs w:val="20"/>
                <w:lang w:val="de-DE"/>
              </w:rPr>
            </w:pPr>
            <w:r w:rsidRPr="00384C34">
              <w:rPr>
                <w:rFonts w:ascii="Aptos" w:hAnsi="Aptos"/>
                <w:i w:val="0"/>
                <w:noProof/>
                <w:color w:val="231F20"/>
                <w:w w:val="105"/>
                <w:sz w:val="20"/>
                <w:szCs w:val="20"/>
                <w:lang w:val="de-DE"/>
              </w:rPr>
              <w:drawing>
                <wp:inline distT="0" distB="0" distL="0" distR="0" wp14:anchorId="147EEC50" wp14:editId="643C802B">
                  <wp:extent cx="152400" cy="152400"/>
                  <wp:effectExtent l="0" t="0" r="0" b="0"/>
                  <wp:docPr id="1006583628" name="Grafik 1" descr="Häkche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971686" name="Grafik 2107971686" descr="Häkchen mit einfarbiger Füllung"/>
                          <pic:cNvPicPr/>
                        </pic:nvPicPr>
                        <pic:blipFill>
                          <a:blip r:embed="rId29">
                            <a:extLst>
                              <a:ext uri="{96DAC541-7B7A-43D3-8B79-37D633B846F1}">
                                <asvg:svgBlip xmlns:asvg="http://schemas.microsoft.com/office/drawing/2016/SVG/main" r:embed="rId30"/>
                              </a:ext>
                            </a:extLst>
                          </a:blip>
                          <a:stretch>
                            <a:fillRect/>
                          </a:stretch>
                        </pic:blipFill>
                        <pic:spPr>
                          <a:xfrm>
                            <a:off x="0" y="0"/>
                            <a:ext cx="152400" cy="152400"/>
                          </a:xfrm>
                          <a:prstGeom prst="rect">
                            <a:avLst/>
                          </a:prstGeom>
                        </pic:spPr>
                      </pic:pic>
                    </a:graphicData>
                  </a:graphic>
                </wp:inline>
              </w:drawing>
            </w:r>
          </w:p>
        </w:tc>
        <w:tc>
          <w:tcPr>
            <w:tcW w:w="611" w:type="dxa"/>
            <w:tcBorders>
              <w:top w:val="single" w:sz="18" w:space="0" w:color="F1A983" w:themeColor="accent2" w:themeTint="99"/>
              <w:right w:val="single" w:sz="18" w:space="0" w:color="F1A983" w:themeColor="accent2" w:themeTint="99"/>
            </w:tcBorders>
            <w:vAlign w:val="center"/>
          </w:tcPr>
          <w:p w14:paraId="65FDEDA3" w14:textId="77777777" w:rsidR="00D14C20" w:rsidRPr="00384C34" w:rsidRDefault="00D14C20" w:rsidP="00C83307">
            <w:pPr>
              <w:pStyle w:val="Textkrper"/>
              <w:spacing w:before="100" w:beforeAutospacing="1" w:after="120"/>
              <w:jc w:val="center"/>
              <w:cnfStyle w:val="100000000000" w:firstRow="1" w:lastRow="0" w:firstColumn="0" w:lastColumn="0" w:oddVBand="0" w:evenVBand="0" w:oddHBand="0" w:evenHBand="0" w:firstRowFirstColumn="0" w:firstRowLastColumn="0" w:lastRowFirstColumn="0" w:lastRowLastColumn="0"/>
              <w:rPr>
                <w:i w:val="0"/>
                <w:color w:val="231F20"/>
                <w:w w:val="105"/>
                <w:sz w:val="20"/>
                <w:szCs w:val="20"/>
                <w:lang w:val="de-DE"/>
              </w:rPr>
            </w:pPr>
            <w:r w:rsidRPr="00384C34">
              <w:rPr>
                <w:rFonts w:ascii="Aptos" w:hAnsi="Aptos"/>
                <w:i w:val="0"/>
                <w:noProof/>
                <w:color w:val="231F20"/>
                <w:w w:val="105"/>
                <w:sz w:val="20"/>
                <w:szCs w:val="20"/>
                <w:lang w:val="de-DE"/>
              </w:rPr>
              <w:drawing>
                <wp:inline distT="0" distB="0" distL="0" distR="0" wp14:anchorId="000DD9ED" wp14:editId="2E6E0695">
                  <wp:extent cx="152400" cy="152400"/>
                  <wp:effectExtent l="0" t="0" r="0" b="0"/>
                  <wp:docPr id="1344188805" name="Grafik 1" descr="Häkche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971686" name="Grafik 2107971686" descr="Häkchen mit einfarbiger Füllung"/>
                          <pic:cNvPicPr/>
                        </pic:nvPicPr>
                        <pic:blipFill>
                          <a:blip r:embed="rId29">
                            <a:extLst>
                              <a:ext uri="{96DAC541-7B7A-43D3-8B79-37D633B846F1}">
                                <asvg:svgBlip xmlns:asvg="http://schemas.microsoft.com/office/drawing/2016/SVG/main" r:embed="rId30"/>
                              </a:ext>
                            </a:extLst>
                          </a:blip>
                          <a:stretch>
                            <a:fillRect/>
                          </a:stretch>
                        </pic:blipFill>
                        <pic:spPr>
                          <a:xfrm>
                            <a:off x="0" y="0"/>
                            <a:ext cx="152400" cy="152400"/>
                          </a:xfrm>
                          <a:prstGeom prst="rect">
                            <a:avLst/>
                          </a:prstGeom>
                        </pic:spPr>
                      </pic:pic>
                    </a:graphicData>
                  </a:graphic>
                </wp:inline>
              </w:drawing>
            </w:r>
          </w:p>
        </w:tc>
      </w:tr>
      <w:tr w:rsidR="00D14C20" w:rsidRPr="005B6524" w14:paraId="142871DF" w14:textId="77777777" w:rsidTr="00D14C20">
        <w:tc>
          <w:tcPr>
            <w:cnfStyle w:val="001000000000" w:firstRow="0" w:lastRow="0" w:firstColumn="1" w:lastColumn="0" w:oddVBand="0" w:evenVBand="0" w:oddHBand="0" w:evenHBand="0" w:firstRowFirstColumn="0" w:firstRowLastColumn="0" w:lastRowFirstColumn="0" w:lastRowLastColumn="0"/>
            <w:tcW w:w="1875" w:type="dxa"/>
            <w:vMerge/>
            <w:tcBorders>
              <w:left w:val="single" w:sz="18" w:space="0" w:color="F1A983"/>
              <w:bottom w:val="nil"/>
            </w:tcBorders>
          </w:tcPr>
          <w:p w14:paraId="62F9C289" w14:textId="656DFD76" w:rsidR="00D14C20" w:rsidRPr="00ED5954" w:rsidRDefault="00D14C20" w:rsidP="00C83307">
            <w:pPr>
              <w:pStyle w:val="Textkrper"/>
              <w:spacing w:before="100" w:beforeAutospacing="1" w:after="120"/>
              <w:rPr>
                <w:i w:val="0"/>
                <w:color w:val="231F20"/>
                <w:w w:val="105"/>
                <w:sz w:val="20"/>
                <w:szCs w:val="20"/>
                <w:lang w:val="de-DE"/>
              </w:rPr>
            </w:pPr>
          </w:p>
        </w:tc>
        <w:tc>
          <w:tcPr>
            <w:tcW w:w="5870" w:type="dxa"/>
            <w:tcBorders>
              <w:bottom w:val="single" w:sz="18" w:space="0" w:color="F1A983" w:themeColor="accent2" w:themeTint="99"/>
            </w:tcBorders>
          </w:tcPr>
          <w:p w14:paraId="22A8F1DD" w14:textId="77777777" w:rsidR="00D14C20" w:rsidRPr="00384C34" w:rsidRDefault="00D14C20" w:rsidP="00C83307">
            <w:pPr>
              <w:pStyle w:val="Textkrper"/>
              <w:spacing w:before="100" w:beforeAutospacing="1" w:after="120"/>
              <w:cnfStyle w:val="000000000000" w:firstRow="0" w:lastRow="0" w:firstColumn="0" w:lastColumn="0" w:oddVBand="0" w:evenVBand="0" w:oddHBand="0" w:evenHBand="0" w:firstRowFirstColumn="0" w:firstRowLastColumn="0" w:lastRowFirstColumn="0" w:lastRowLastColumn="0"/>
              <w:rPr>
                <w:i w:val="0"/>
                <w:color w:val="231F20"/>
                <w:w w:val="105"/>
                <w:sz w:val="20"/>
                <w:szCs w:val="20"/>
                <w:lang w:val="de-DE"/>
              </w:rPr>
            </w:pPr>
            <w:r w:rsidRPr="00384C34">
              <w:rPr>
                <w:rFonts w:ascii="Aptos" w:hAnsi="Aptos"/>
                <w:i w:val="0"/>
                <w:color w:val="231F20"/>
                <w:w w:val="105"/>
                <w:sz w:val="20"/>
                <w:szCs w:val="20"/>
                <w:lang w:val="de-DE"/>
              </w:rPr>
              <w:t>Eigenes Wissen um Thema erweitern durch Teilnahme an Netzwerkveranstaltungen und Arbeitsmeetings von 100 % Sport und vom ASVÖ</w:t>
            </w:r>
          </w:p>
        </w:tc>
        <w:tc>
          <w:tcPr>
            <w:tcW w:w="670" w:type="dxa"/>
            <w:tcBorders>
              <w:bottom w:val="single" w:sz="18" w:space="0" w:color="F1A983" w:themeColor="accent2" w:themeTint="99"/>
            </w:tcBorders>
            <w:vAlign w:val="center"/>
          </w:tcPr>
          <w:p w14:paraId="46537AEF" w14:textId="77777777" w:rsidR="00D14C20" w:rsidRPr="00384C34" w:rsidRDefault="00D14C20" w:rsidP="00C83307">
            <w:pPr>
              <w:pStyle w:val="Textkrper"/>
              <w:spacing w:before="100" w:beforeAutospacing="1" w:after="120"/>
              <w:jc w:val="center"/>
              <w:cnfStyle w:val="000000000000" w:firstRow="0" w:lastRow="0" w:firstColumn="0" w:lastColumn="0" w:oddVBand="0" w:evenVBand="0" w:oddHBand="0" w:evenHBand="0" w:firstRowFirstColumn="0" w:firstRowLastColumn="0" w:lastRowFirstColumn="0" w:lastRowLastColumn="0"/>
              <w:rPr>
                <w:i w:val="0"/>
                <w:color w:val="231F20"/>
                <w:w w:val="105"/>
                <w:sz w:val="20"/>
                <w:szCs w:val="20"/>
                <w:lang w:val="de-DE"/>
              </w:rPr>
            </w:pPr>
            <w:r w:rsidRPr="00384C34">
              <w:rPr>
                <w:rFonts w:ascii="Aptos" w:hAnsi="Aptos"/>
                <w:i w:val="0"/>
                <w:noProof/>
                <w:color w:val="231F20"/>
                <w:w w:val="105"/>
                <w:sz w:val="20"/>
                <w:szCs w:val="20"/>
                <w:lang w:val="de-DE"/>
              </w:rPr>
              <w:drawing>
                <wp:inline distT="0" distB="0" distL="0" distR="0" wp14:anchorId="4DFF3F6C" wp14:editId="5430E9AD">
                  <wp:extent cx="152400" cy="152400"/>
                  <wp:effectExtent l="0" t="0" r="0" b="0"/>
                  <wp:docPr id="156577775" name="Grafik 1" descr="Häkche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971686" name="Grafik 2107971686" descr="Häkchen mit einfarbiger Füllung"/>
                          <pic:cNvPicPr/>
                        </pic:nvPicPr>
                        <pic:blipFill>
                          <a:blip r:embed="rId29">
                            <a:extLst>
                              <a:ext uri="{96DAC541-7B7A-43D3-8B79-37D633B846F1}">
                                <asvg:svgBlip xmlns:asvg="http://schemas.microsoft.com/office/drawing/2016/SVG/main" r:embed="rId30"/>
                              </a:ext>
                            </a:extLst>
                          </a:blip>
                          <a:stretch>
                            <a:fillRect/>
                          </a:stretch>
                        </pic:blipFill>
                        <pic:spPr>
                          <a:xfrm>
                            <a:off x="0" y="0"/>
                            <a:ext cx="152400" cy="152400"/>
                          </a:xfrm>
                          <a:prstGeom prst="rect">
                            <a:avLst/>
                          </a:prstGeom>
                        </pic:spPr>
                      </pic:pic>
                    </a:graphicData>
                  </a:graphic>
                </wp:inline>
              </w:drawing>
            </w:r>
          </w:p>
        </w:tc>
        <w:tc>
          <w:tcPr>
            <w:tcW w:w="611" w:type="dxa"/>
            <w:tcBorders>
              <w:bottom w:val="single" w:sz="18" w:space="0" w:color="F1A983" w:themeColor="accent2" w:themeTint="99"/>
              <w:right w:val="single" w:sz="18" w:space="0" w:color="F1A983" w:themeColor="accent2" w:themeTint="99"/>
            </w:tcBorders>
            <w:vAlign w:val="center"/>
          </w:tcPr>
          <w:p w14:paraId="0B9FFFE4" w14:textId="77777777" w:rsidR="00D14C20" w:rsidRPr="00384C34" w:rsidRDefault="00D14C20" w:rsidP="00C83307">
            <w:pPr>
              <w:pStyle w:val="Textkrper"/>
              <w:spacing w:before="100" w:beforeAutospacing="1" w:after="120"/>
              <w:jc w:val="center"/>
              <w:cnfStyle w:val="000000000000" w:firstRow="0" w:lastRow="0" w:firstColumn="0" w:lastColumn="0" w:oddVBand="0" w:evenVBand="0" w:oddHBand="0" w:evenHBand="0" w:firstRowFirstColumn="0" w:firstRowLastColumn="0" w:lastRowFirstColumn="0" w:lastRowLastColumn="0"/>
              <w:rPr>
                <w:i w:val="0"/>
                <w:color w:val="231F20"/>
                <w:w w:val="105"/>
                <w:sz w:val="20"/>
                <w:szCs w:val="20"/>
                <w:lang w:val="de-DE"/>
              </w:rPr>
            </w:pPr>
            <w:r w:rsidRPr="00384C34">
              <w:rPr>
                <w:rFonts w:ascii="Aptos" w:hAnsi="Aptos"/>
                <w:i w:val="0"/>
                <w:noProof/>
                <w:color w:val="231F20"/>
                <w:w w:val="105"/>
                <w:sz w:val="20"/>
                <w:szCs w:val="20"/>
                <w:lang w:val="de-DE"/>
              </w:rPr>
              <w:drawing>
                <wp:inline distT="0" distB="0" distL="0" distR="0" wp14:anchorId="73816AB6" wp14:editId="46E7B24A">
                  <wp:extent cx="152400" cy="152400"/>
                  <wp:effectExtent l="0" t="0" r="0" b="0"/>
                  <wp:docPr id="1830531144" name="Grafik 1" descr="Häkche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971686" name="Grafik 2107971686" descr="Häkchen mit einfarbiger Füllung"/>
                          <pic:cNvPicPr/>
                        </pic:nvPicPr>
                        <pic:blipFill>
                          <a:blip r:embed="rId29">
                            <a:extLst>
                              <a:ext uri="{96DAC541-7B7A-43D3-8B79-37D633B846F1}">
                                <asvg:svgBlip xmlns:asvg="http://schemas.microsoft.com/office/drawing/2016/SVG/main" r:embed="rId30"/>
                              </a:ext>
                            </a:extLst>
                          </a:blip>
                          <a:stretch>
                            <a:fillRect/>
                          </a:stretch>
                        </pic:blipFill>
                        <pic:spPr>
                          <a:xfrm>
                            <a:off x="0" y="0"/>
                            <a:ext cx="152400" cy="152400"/>
                          </a:xfrm>
                          <a:prstGeom prst="rect">
                            <a:avLst/>
                          </a:prstGeom>
                        </pic:spPr>
                      </pic:pic>
                    </a:graphicData>
                  </a:graphic>
                </wp:inline>
              </w:drawing>
            </w:r>
          </w:p>
        </w:tc>
      </w:tr>
      <w:tr w:rsidR="00D14C20" w:rsidRPr="00305B08" w14:paraId="6CD7F14C" w14:textId="77777777" w:rsidTr="00D14C20">
        <w:tc>
          <w:tcPr>
            <w:cnfStyle w:val="001000000000" w:firstRow="0" w:lastRow="0" w:firstColumn="1" w:lastColumn="0" w:oddVBand="0" w:evenVBand="0" w:oddHBand="0" w:evenHBand="0" w:firstRowFirstColumn="0" w:firstRowLastColumn="0" w:lastRowFirstColumn="0" w:lastRowLastColumn="0"/>
            <w:tcW w:w="1875" w:type="dxa"/>
            <w:tcBorders>
              <w:top w:val="single" w:sz="18" w:space="0" w:color="F1A983" w:themeColor="accent2" w:themeTint="99"/>
              <w:left w:val="single" w:sz="18" w:space="0" w:color="F1A983" w:themeColor="accent2" w:themeTint="99"/>
              <w:bottom w:val="single" w:sz="18" w:space="0" w:color="F1A983" w:themeColor="accent2" w:themeTint="99"/>
            </w:tcBorders>
          </w:tcPr>
          <w:p w14:paraId="5AFC78FD" w14:textId="77777777" w:rsidR="00D14C20" w:rsidRPr="00603569" w:rsidRDefault="00D14C20" w:rsidP="00D14C20">
            <w:pPr>
              <w:pStyle w:val="Textkrper"/>
              <w:spacing w:before="100" w:beforeAutospacing="1" w:after="120"/>
              <w:rPr>
                <w:i w:val="0"/>
                <w:color w:val="231F20"/>
                <w:w w:val="105"/>
                <w:sz w:val="20"/>
                <w:szCs w:val="20"/>
                <w:lang w:val="de-DE"/>
              </w:rPr>
            </w:pPr>
            <w:r w:rsidRPr="00603569">
              <w:rPr>
                <w:rFonts w:ascii="Aptos" w:hAnsi="Aptos"/>
                <w:i w:val="0"/>
                <w:color w:val="231F20"/>
                <w:w w:val="105"/>
                <w:sz w:val="22"/>
                <w:szCs w:val="22"/>
                <w:lang w:val="de-DE"/>
              </w:rPr>
              <w:t>Rahmen-bedingungen</w:t>
            </w:r>
          </w:p>
        </w:tc>
        <w:tc>
          <w:tcPr>
            <w:tcW w:w="5870" w:type="dxa"/>
            <w:tcBorders>
              <w:top w:val="single" w:sz="18" w:space="0" w:color="F1A983" w:themeColor="accent2" w:themeTint="99"/>
              <w:bottom w:val="single" w:sz="18" w:space="0" w:color="F1A983" w:themeColor="accent2" w:themeTint="99"/>
            </w:tcBorders>
          </w:tcPr>
          <w:p w14:paraId="22BA5FCC" w14:textId="1FEEF021" w:rsidR="00D14C20" w:rsidRPr="00384C34" w:rsidRDefault="00D14C20" w:rsidP="00D14C20">
            <w:pPr>
              <w:pStyle w:val="Textkrper"/>
              <w:spacing w:before="100" w:beforeAutospacing="1" w:after="120"/>
              <w:cnfStyle w:val="000000000000" w:firstRow="0" w:lastRow="0" w:firstColumn="0" w:lastColumn="0" w:oddVBand="0" w:evenVBand="0" w:oddHBand="0" w:evenHBand="0" w:firstRowFirstColumn="0" w:firstRowLastColumn="0" w:lastRowFirstColumn="0" w:lastRowLastColumn="0"/>
              <w:rPr>
                <w:i w:val="0"/>
                <w:color w:val="231F20"/>
                <w:w w:val="105"/>
                <w:sz w:val="20"/>
                <w:szCs w:val="20"/>
                <w:lang w:val="de-DE"/>
              </w:rPr>
            </w:pPr>
            <w:r w:rsidRPr="00384C34">
              <w:rPr>
                <w:rFonts w:ascii="Aptos" w:hAnsi="Aptos"/>
                <w:i w:val="0"/>
                <w:color w:val="231F20"/>
                <w:w w:val="105"/>
                <w:sz w:val="20"/>
                <w:szCs w:val="20"/>
                <w:lang w:val="de-DE"/>
              </w:rPr>
              <w:t>Kooperation/Beratung mit externen Kinderschutzstellen</w:t>
            </w:r>
          </w:p>
        </w:tc>
        <w:tc>
          <w:tcPr>
            <w:tcW w:w="670" w:type="dxa"/>
            <w:tcBorders>
              <w:top w:val="single" w:sz="18" w:space="0" w:color="F1A983" w:themeColor="accent2" w:themeTint="99"/>
              <w:bottom w:val="single" w:sz="18" w:space="0" w:color="F1A983" w:themeColor="accent2" w:themeTint="99"/>
            </w:tcBorders>
            <w:vAlign w:val="center"/>
          </w:tcPr>
          <w:p w14:paraId="62F9DF70" w14:textId="2C7EF349" w:rsidR="00D14C20" w:rsidRPr="00384C34" w:rsidRDefault="00D14C20" w:rsidP="00D14C20">
            <w:pPr>
              <w:pStyle w:val="Textkrper"/>
              <w:spacing w:before="100" w:beforeAutospacing="1" w:after="120"/>
              <w:jc w:val="center"/>
              <w:cnfStyle w:val="000000000000" w:firstRow="0" w:lastRow="0" w:firstColumn="0" w:lastColumn="0" w:oddVBand="0" w:evenVBand="0" w:oddHBand="0" w:evenHBand="0" w:firstRowFirstColumn="0" w:firstRowLastColumn="0" w:lastRowFirstColumn="0" w:lastRowLastColumn="0"/>
              <w:rPr>
                <w:i w:val="0"/>
                <w:color w:val="231F20"/>
                <w:w w:val="105"/>
                <w:sz w:val="20"/>
                <w:szCs w:val="20"/>
                <w:lang w:val="de-DE"/>
              </w:rPr>
            </w:pPr>
            <w:r w:rsidRPr="00384C34">
              <w:rPr>
                <w:rFonts w:ascii="Aptos" w:hAnsi="Aptos"/>
                <w:i w:val="0"/>
                <w:noProof/>
                <w:color w:val="231F20"/>
                <w:w w:val="105"/>
                <w:sz w:val="20"/>
                <w:szCs w:val="20"/>
                <w:lang w:val="de-DE"/>
              </w:rPr>
              <w:drawing>
                <wp:inline distT="0" distB="0" distL="0" distR="0" wp14:anchorId="1D48146F" wp14:editId="7144A2CA">
                  <wp:extent cx="152400" cy="152400"/>
                  <wp:effectExtent l="0" t="0" r="0" b="0"/>
                  <wp:docPr id="1288905705" name="Grafik 1" descr="Häkche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971686" name="Grafik 2107971686" descr="Häkchen mit einfarbiger Füllung"/>
                          <pic:cNvPicPr/>
                        </pic:nvPicPr>
                        <pic:blipFill>
                          <a:blip r:embed="rId29">
                            <a:extLst>
                              <a:ext uri="{96DAC541-7B7A-43D3-8B79-37D633B846F1}">
                                <asvg:svgBlip xmlns:asvg="http://schemas.microsoft.com/office/drawing/2016/SVG/main" r:embed="rId30"/>
                              </a:ext>
                            </a:extLst>
                          </a:blip>
                          <a:stretch>
                            <a:fillRect/>
                          </a:stretch>
                        </pic:blipFill>
                        <pic:spPr>
                          <a:xfrm>
                            <a:off x="0" y="0"/>
                            <a:ext cx="152400" cy="152400"/>
                          </a:xfrm>
                          <a:prstGeom prst="rect">
                            <a:avLst/>
                          </a:prstGeom>
                        </pic:spPr>
                      </pic:pic>
                    </a:graphicData>
                  </a:graphic>
                </wp:inline>
              </w:drawing>
            </w:r>
          </w:p>
        </w:tc>
        <w:tc>
          <w:tcPr>
            <w:tcW w:w="611" w:type="dxa"/>
            <w:tcBorders>
              <w:top w:val="single" w:sz="18" w:space="0" w:color="F1A983" w:themeColor="accent2" w:themeTint="99"/>
              <w:bottom w:val="single" w:sz="18" w:space="0" w:color="F1A983" w:themeColor="accent2" w:themeTint="99"/>
              <w:right w:val="single" w:sz="18" w:space="0" w:color="F1A983" w:themeColor="accent2" w:themeTint="99"/>
            </w:tcBorders>
            <w:vAlign w:val="center"/>
          </w:tcPr>
          <w:p w14:paraId="26FDACB9" w14:textId="71260F9F" w:rsidR="00D14C20" w:rsidRPr="00384C34" w:rsidRDefault="00D14C20" w:rsidP="00D14C20">
            <w:pPr>
              <w:pStyle w:val="Textkrper"/>
              <w:spacing w:before="100" w:beforeAutospacing="1" w:after="120"/>
              <w:jc w:val="center"/>
              <w:cnfStyle w:val="000000000000" w:firstRow="0" w:lastRow="0" w:firstColumn="0" w:lastColumn="0" w:oddVBand="0" w:evenVBand="0" w:oddHBand="0" w:evenHBand="0" w:firstRowFirstColumn="0" w:firstRowLastColumn="0" w:lastRowFirstColumn="0" w:lastRowLastColumn="0"/>
              <w:rPr>
                <w:rFonts w:ascii="Aptos" w:hAnsi="Aptos"/>
                <w:i w:val="0"/>
                <w:color w:val="231F20"/>
                <w:w w:val="105"/>
                <w:sz w:val="20"/>
                <w:szCs w:val="20"/>
                <w:lang w:val="de-DE"/>
              </w:rPr>
            </w:pPr>
            <w:r w:rsidRPr="00384C34">
              <w:rPr>
                <w:rFonts w:ascii="Aptos" w:hAnsi="Aptos"/>
                <w:i w:val="0"/>
                <w:noProof/>
                <w:color w:val="231F20"/>
                <w:w w:val="105"/>
                <w:sz w:val="20"/>
                <w:szCs w:val="20"/>
                <w:lang w:val="de-DE"/>
              </w:rPr>
              <w:drawing>
                <wp:inline distT="0" distB="0" distL="0" distR="0" wp14:anchorId="5C324ADC" wp14:editId="106EBCC1">
                  <wp:extent cx="152400" cy="152400"/>
                  <wp:effectExtent l="0" t="0" r="0" b="0"/>
                  <wp:docPr id="1737046899" name="Grafik 1" descr="Häkche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971686" name="Grafik 2107971686" descr="Häkchen mit einfarbiger Füllung"/>
                          <pic:cNvPicPr/>
                        </pic:nvPicPr>
                        <pic:blipFill>
                          <a:blip r:embed="rId29">
                            <a:extLst>
                              <a:ext uri="{96DAC541-7B7A-43D3-8B79-37D633B846F1}">
                                <asvg:svgBlip xmlns:asvg="http://schemas.microsoft.com/office/drawing/2016/SVG/main" r:embed="rId30"/>
                              </a:ext>
                            </a:extLst>
                          </a:blip>
                          <a:stretch>
                            <a:fillRect/>
                          </a:stretch>
                        </pic:blipFill>
                        <pic:spPr>
                          <a:xfrm>
                            <a:off x="0" y="0"/>
                            <a:ext cx="152400" cy="152400"/>
                          </a:xfrm>
                          <a:prstGeom prst="rect">
                            <a:avLst/>
                          </a:prstGeom>
                        </pic:spPr>
                      </pic:pic>
                    </a:graphicData>
                  </a:graphic>
                </wp:inline>
              </w:drawing>
            </w:r>
          </w:p>
        </w:tc>
      </w:tr>
    </w:tbl>
    <w:p w14:paraId="3350E460" w14:textId="77777777" w:rsidR="0026085D" w:rsidRPr="00305B08" w:rsidRDefault="0026085D" w:rsidP="0026085D">
      <w:pPr>
        <w:spacing w:before="240" w:line="288" w:lineRule="auto"/>
        <w:rPr>
          <w:rFonts w:ascii="Aptos" w:hAnsi="Aptos"/>
          <w:color w:val="231F20"/>
          <w:w w:val="105"/>
          <w:lang w:val="de-DE"/>
        </w:rPr>
      </w:pPr>
    </w:p>
    <w:p w14:paraId="415602C7" w14:textId="77777777" w:rsidR="0026085D" w:rsidRPr="00153DD3" w:rsidRDefault="0026085D" w:rsidP="0026085D">
      <w:pPr>
        <w:pStyle w:val="Textkrper"/>
        <w:spacing w:before="240" w:line="288" w:lineRule="auto"/>
        <w:rPr>
          <w:rFonts w:ascii="Aptos" w:hAnsi="Aptos"/>
          <w:b/>
          <w:bCs/>
          <w:i w:val="0"/>
          <w:color w:val="231F20"/>
          <w:w w:val="105"/>
          <w:sz w:val="22"/>
          <w:szCs w:val="22"/>
          <w:lang w:val="de-DE"/>
        </w:rPr>
      </w:pPr>
      <w:r w:rsidRPr="00153DD3">
        <w:rPr>
          <w:rFonts w:ascii="Aptos" w:hAnsi="Aptos"/>
          <w:b/>
          <w:bCs/>
          <w:i w:val="0"/>
          <w:color w:val="231F20"/>
          <w:w w:val="105"/>
          <w:sz w:val="22"/>
          <w:szCs w:val="22"/>
          <w:lang w:val="de-DE"/>
        </w:rPr>
        <w:t>Aufgaben, die nicht in den Zuständigkeitsbereich von Präventionsmultiplikator*innen für sexualisierte Gewalt und Kinderschutz fallen:</w:t>
      </w:r>
    </w:p>
    <w:p w14:paraId="1BB56636" w14:textId="77777777" w:rsidR="0026085D" w:rsidRPr="00305B08" w:rsidRDefault="0026085D" w:rsidP="0026085D">
      <w:pPr>
        <w:pStyle w:val="Textkrper"/>
        <w:numPr>
          <w:ilvl w:val="0"/>
          <w:numId w:val="5"/>
        </w:numPr>
        <w:spacing w:before="240" w:line="288" w:lineRule="auto"/>
        <w:rPr>
          <w:rFonts w:ascii="Aptos" w:hAnsi="Aptos"/>
          <w:i w:val="0"/>
          <w:color w:val="231F20"/>
          <w:w w:val="105"/>
          <w:sz w:val="22"/>
          <w:szCs w:val="22"/>
          <w:lang w:val="de-DE"/>
        </w:rPr>
      </w:pPr>
      <w:r w:rsidRPr="00305B08">
        <w:rPr>
          <w:rFonts w:ascii="Aptos" w:hAnsi="Aptos"/>
          <w:i w:val="0"/>
          <w:color w:val="231F20"/>
          <w:w w:val="105"/>
          <w:sz w:val="22"/>
          <w:szCs w:val="22"/>
          <w:lang w:val="de-DE"/>
        </w:rPr>
        <w:t>Betreuung von Betroffenen im Verdachtsfall: Diese Aufgabe muss unbedingt durch externe Expert*innen übernommen werden.</w:t>
      </w:r>
    </w:p>
    <w:p w14:paraId="191ED7E6" w14:textId="77777777" w:rsidR="0026085D" w:rsidRPr="00305B08" w:rsidRDefault="0026085D" w:rsidP="0026085D">
      <w:pPr>
        <w:pStyle w:val="Textkrper"/>
        <w:numPr>
          <w:ilvl w:val="0"/>
          <w:numId w:val="5"/>
        </w:numPr>
        <w:spacing w:before="240" w:line="288" w:lineRule="auto"/>
        <w:rPr>
          <w:rFonts w:ascii="Aptos" w:hAnsi="Aptos"/>
          <w:i w:val="0"/>
          <w:color w:val="231F20"/>
          <w:w w:val="105"/>
          <w:sz w:val="22"/>
          <w:szCs w:val="22"/>
          <w:lang w:val="de-DE"/>
        </w:rPr>
      </w:pPr>
      <w:r w:rsidRPr="00305B08">
        <w:rPr>
          <w:rFonts w:ascii="Aptos" w:hAnsi="Aptos"/>
          <w:i w:val="0"/>
          <w:color w:val="231F20"/>
          <w:w w:val="105"/>
          <w:sz w:val="22"/>
          <w:szCs w:val="22"/>
          <w:lang w:val="de-DE"/>
        </w:rPr>
        <w:t>Angebot von flächendeckenden Schulungen.</w:t>
      </w:r>
    </w:p>
    <w:p w14:paraId="4F4D4176" w14:textId="77777777" w:rsidR="0026085D" w:rsidRDefault="0026085D" w:rsidP="0026085D">
      <w:pPr>
        <w:pStyle w:val="Textkrper"/>
        <w:numPr>
          <w:ilvl w:val="0"/>
          <w:numId w:val="5"/>
        </w:numPr>
        <w:spacing w:before="240" w:line="288" w:lineRule="auto"/>
        <w:rPr>
          <w:rFonts w:ascii="Aptos" w:hAnsi="Aptos"/>
          <w:i w:val="0"/>
          <w:color w:val="231F20"/>
          <w:w w:val="105"/>
          <w:sz w:val="22"/>
          <w:szCs w:val="22"/>
          <w:lang w:val="de-DE"/>
        </w:rPr>
      </w:pPr>
      <w:r w:rsidRPr="00305B08">
        <w:rPr>
          <w:rFonts w:ascii="Aptos" w:hAnsi="Aptos"/>
          <w:i w:val="0"/>
          <w:color w:val="231F20"/>
          <w:w w:val="105"/>
          <w:sz w:val="22"/>
          <w:szCs w:val="22"/>
          <w:lang w:val="de-DE"/>
        </w:rPr>
        <w:t>Die Funktion besteht nicht darin, für alle Athlet*innen und Sportler*innen eine direkte Vertrauensperson zu sein, sondern darin, bei Bedarf die richtigen Ansprechpersonen zu finden und den Zugang zu geeigneten Unterstützungsangeboten zu erleichtern.</w:t>
      </w:r>
    </w:p>
    <w:p w14:paraId="61D51A77" w14:textId="77777777" w:rsidR="0026085D" w:rsidRDefault="0026085D" w:rsidP="0026085D">
      <w:pPr>
        <w:rPr>
          <w:rFonts w:ascii="Aptos" w:hAnsi="Aptos"/>
          <w:color w:val="231F20"/>
          <w:w w:val="105"/>
          <w:lang w:val="de-DE"/>
        </w:rPr>
      </w:pPr>
      <w:r>
        <w:rPr>
          <w:rFonts w:ascii="Aptos" w:hAnsi="Aptos"/>
          <w:i/>
          <w:color w:val="231F20"/>
          <w:w w:val="105"/>
          <w:lang w:val="de-DE"/>
        </w:rPr>
        <w:br w:type="page"/>
      </w:r>
    </w:p>
    <w:p w14:paraId="476535D3" w14:textId="77777777" w:rsidR="0026085D" w:rsidRPr="000E2F76" w:rsidRDefault="0026085D" w:rsidP="0026085D">
      <w:pPr>
        <w:pStyle w:val="berschrift3"/>
        <w:rPr>
          <w:w w:val="105"/>
          <w:lang w:val="de-DE"/>
        </w:rPr>
      </w:pPr>
      <w:bookmarkStart w:id="29" w:name="_Toc176337619"/>
      <w:bookmarkStart w:id="30" w:name="_Toc223985869"/>
      <w:r w:rsidRPr="000E2F76">
        <w:rPr>
          <w:w w:val="105"/>
          <w:lang w:val="de-DE"/>
        </w:rPr>
        <w:lastRenderedPageBreak/>
        <w:t>Beratungs- und Fachstelle für Kinder- und Jugendschutz</w:t>
      </w:r>
      <w:bookmarkEnd w:id="29"/>
      <w:bookmarkEnd w:id="30"/>
    </w:p>
    <w:p w14:paraId="10CEBD64" w14:textId="77777777" w:rsidR="0026085D" w:rsidRPr="00305B08" w:rsidRDefault="0026085D" w:rsidP="0026085D">
      <w:pPr>
        <w:pStyle w:val="Textkrper"/>
        <w:spacing w:before="240" w:line="288" w:lineRule="auto"/>
        <w:rPr>
          <w:rFonts w:ascii="Aptos" w:hAnsi="Aptos"/>
          <w:i w:val="0"/>
          <w:color w:val="231F20"/>
          <w:w w:val="105"/>
          <w:sz w:val="22"/>
          <w:szCs w:val="22"/>
          <w:lang w:val="de-DE"/>
        </w:rPr>
      </w:pPr>
      <w:r w:rsidRPr="00305B08">
        <w:rPr>
          <w:rFonts w:ascii="Aptos" w:hAnsi="Aptos"/>
          <w:i w:val="0"/>
          <w:color w:val="231F20"/>
          <w:w w:val="105"/>
          <w:sz w:val="22"/>
          <w:szCs w:val="22"/>
          <w:lang w:val="de-DE"/>
        </w:rPr>
        <w:t xml:space="preserve">Als zusätzliche Beratungsstellen fungieren 100 % Sport und </w:t>
      </w:r>
      <w:proofErr w:type="spellStart"/>
      <w:r w:rsidRPr="00305B08">
        <w:rPr>
          <w:rFonts w:ascii="Aptos" w:hAnsi="Aptos"/>
          <w:i w:val="0"/>
          <w:color w:val="231F20"/>
          <w:w w:val="105"/>
          <w:sz w:val="22"/>
          <w:szCs w:val="22"/>
          <w:lang w:val="de-DE"/>
        </w:rPr>
        <w:t>vera</w:t>
      </w:r>
      <w:proofErr w:type="spellEnd"/>
      <w:r w:rsidRPr="00305B08">
        <w:rPr>
          <w:rFonts w:ascii="Aptos" w:hAnsi="Aptos"/>
          <w:i w:val="0"/>
          <w:color w:val="231F20"/>
          <w:w w:val="105"/>
          <w:sz w:val="22"/>
          <w:szCs w:val="22"/>
          <w:lang w:val="de-DE"/>
        </w:rPr>
        <w:t xml:space="preserve">* </w:t>
      </w:r>
      <w:hyperlink r:id="rId35" w:history="1">
        <w:proofErr w:type="spellStart"/>
        <w:r w:rsidRPr="00305B08">
          <w:rPr>
            <w:rFonts w:ascii="Aptos" w:hAnsi="Aptos"/>
            <w:i w:val="0"/>
            <w:color w:val="231F20"/>
            <w:w w:val="105"/>
            <w:sz w:val="22"/>
            <w:szCs w:val="22"/>
            <w:lang w:val="de-DE"/>
          </w:rPr>
          <w:t>vera</w:t>
        </w:r>
        <w:proofErr w:type="spellEnd"/>
        <w:r w:rsidRPr="00305B08">
          <w:rPr>
            <w:rFonts w:ascii="Aptos" w:hAnsi="Aptos"/>
            <w:i w:val="0"/>
            <w:color w:val="231F20"/>
            <w:w w:val="105"/>
            <w:sz w:val="22"/>
            <w:szCs w:val="22"/>
            <w:lang w:val="de-DE"/>
          </w:rPr>
          <w:t>* Vertrauensstelle für Betroffene von Gewalt &amp; Belästigung (vera-vertrauensstelle.at)</w:t>
        </w:r>
      </w:hyperlink>
      <w:r w:rsidRPr="00305B08">
        <w:rPr>
          <w:rFonts w:ascii="Aptos" w:hAnsi="Aptos"/>
          <w:i w:val="0"/>
          <w:color w:val="231F20"/>
          <w:w w:val="105"/>
          <w:sz w:val="22"/>
          <w:szCs w:val="22"/>
          <w:lang w:val="de-DE"/>
        </w:rPr>
        <w:t xml:space="preserve">. </w:t>
      </w:r>
    </w:p>
    <w:p w14:paraId="664461B8" w14:textId="77777777" w:rsidR="0026085D" w:rsidRPr="00305B08" w:rsidRDefault="0026085D" w:rsidP="0026085D">
      <w:pPr>
        <w:pStyle w:val="Textkrper"/>
        <w:spacing w:before="240" w:line="288" w:lineRule="auto"/>
        <w:rPr>
          <w:rFonts w:ascii="Aptos" w:hAnsi="Aptos"/>
          <w:color w:val="231F20"/>
          <w:w w:val="105"/>
          <w:lang w:val="de-DE"/>
        </w:rPr>
      </w:pPr>
      <w:r w:rsidRPr="00305B08">
        <w:rPr>
          <w:rFonts w:ascii="Aptos" w:hAnsi="Aptos"/>
          <w:i w:val="0"/>
          <w:color w:val="231F20"/>
          <w:w w:val="105"/>
          <w:sz w:val="22"/>
          <w:szCs w:val="22"/>
          <w:lang w:val="de-DE"/>
        </w:rPr>
        <w:t>Die Vertrauensstelle für den Sport wird vom Fachbereich</w:t>
      </w:r>
      <w:r w:rsidRPr="00305B08">
        <w:rPr>
          <w:rFonts w:ascii="Arial" w:hAnsi="Arial" w:cs="Arial"/>
          <w:i w:val="0"/>
          <w:color w:val="231F20"/>
          <w:w w:val="105"/>
          <w:sz w:val="22"/>
          <w:szCs w:val="22"/>
          <w:lang w:val="de-DE"/>
        </w:rPr>
        <w:t> </w:t>
      </w:r>
      <w:r w:rsidRPr="00305B08">
        <w:rPr>
          <w:rFonts w:ascii="Aptos" w:hAnsi="Aptos"/>
          <w:i w:val="0"/>
          <w:color w:val="231F20"/>
          <w:w w:val="105"/>
          <w:sz w:val="22"/>
          <w:szCs w:val="22"/>
          <w:lang w:val="de-DE"/>
        </w:rPr>
        <w:t>SAFE</w:t>
      </w:r>
      <w:r w:rsidRPr="00305B08">
        <w:rPr>
          <w:rFonts w:ascii="Arial" w:hAnsi="Arial" w:cs="Arial"/>
          <w:i w:val="0"/>
          <w:color w:val="231F20"/>
          <w:w w:val="105"/>
          <w:sz w:val="22"/>
          <w:szCs w:val="22"/>
          <w:lang w:val="de-DE"/>
        </w:rPr>
        <w:t> </w:t>
      </w:r>
      <w:r w:rsidRPr="00305B08">
        <w:rPr>
          <w:rFonts w:ascii="Aptos" w:hAnsi="Aptos"/>
          <w:i w:val="0"/>
          <w:color w:val="231F20"/>
          <w:w w:val="105"/>
          <w:sz w:val="22"/>
          <w:szCs w:val="22"/>
          <w:lang w:val="de-DE"/>
        </w:rPr>
        <w:t>SPORT (Verein</w:t>
      </w:r>
      <w:r w:rsidRPr="00305B08">
        <w:rPr>
          <w:rFonts w:ascii="Arial" w:hAnsi="Arial" w:cs="Arial"/>
          <w:i w:val="0"/>
          <w:color w:val="231F20"/>
          <w:w w:val="105"/>
          <w:sz w:val="22"/>
          <w:szCs w:val="22"/>
          <w:lang w:val="de-DE"/>
        </w:rPr>
        <w:t> </w:t>
      </w:r>
      <w:r w:rsidRPr="00305B08">
        <w:rPr>
          <w:rFonts w:ascii="Aptos" w:hAnsi="Aptos"/>
          <w:i w:val="0"/>
          <w:color w:val="231F20"/>
          <w:w w:val="105"/>
          <w:sz w:val="22"/>
          <w:szCs w:val="22"/>
          <w:lang w:val="de-DE"/>
        </w:rPr>
        <w:t>100</w:t>
      </w:r>
      <w:r w:rsidRPr="00305B08">
        <w:rPr>
          <w:rFonts w:ascii="Arial" w:hAnsi="Arial" w:cs="Arial"/>
          <w:i w:val="0"/>
          <w:color w:val="231F20"/>
          <w:w w:val="105"/>
          <w:sz w:val="22"/>
          <w:szCs w:val="22"/>
          <w:lang w:val="de-DE"/>
        </w:rPr>
        <w:t> </w:t>
      </w:r>
      <w:r w:rsidRPr="00305B08">
        <w:rPr>
          <w:rFonts w:ascii="Aptos" w:hAnsi="Aptos"/>
          <w:i w:val="0"/>
          <w:color w:val="231F20"/>
          <w:w w:val="105"/>
          <w:sz w:val="22"/>
          <w:szCs w:val="22"/>
          <w:lang w:val="de-DE"/>
        </w:rPr>
        <w:t>%</w:t>
      </w:r>
      <w:r w:rsidRPr="00305B08">
        <w:rPr>
          <w:rFonts w:ascii="Arial" w:hAnsi="Arial" w:cs="Arial"/>
          <w:i w:val="0"/>
          <w:color w:val="231F20"/>
          <w:w w:val="105"/>
          <w:sz w:val="22"/>
          <w:szCs w:val="22"/>
          <w:lang w:val="de-DE"/>
        </w:rPr>
        <w:t> </w:t>
      </w:r>
      <w:r w:rsidRPr="00305B08">
        <w:rPr>
          <w:rFonts w:ascii="Aptos" w:hAnsi="Aptos"/>
          <w:i w:val="0"/>
          <w:color w:val="231F20"/>
          <w:w w:val="105"/>
          <w:sz w:val="22"/>
          <w:szCs w:val="22"/>
          <w:lang w:val="de-DE"/>
        </w:rPr>
        <w:t>SPORT) getragen. Sie wird von zwei unabh</w:t>
      </w:r>
      <w:r w:rsidRPr="00305B08">
        <w:rPr>
          <w:rFonts w:ascii="Aptos" w:hAnsi="Aptos" w:cs="Aptos"/>
          <w:i w:val="0"/>
          <w:color w:val="231F20"/>
          <w:w w:val="105"/>
          <w:sz w:val="22"/>
          <w:szCs w:val="22"/>
          <w:lang w:val="de-DE"/>
        </w:rPr>
        <w:t>ä</w:t>
      </w:r>
      <w:r w:rsidRPr="00305B08">
        <w:rPr>
          <w:rFonts w:ascii="Aptos" w:hAnsi="Aptos"/>
          <w:i w:val="0"/>
          <w:color w:val="231F20"/>
          <w:w w:val="105"/>
          <w:sz w:val="22"/>
          <w:szCs w:val="22"/>
          <w:lang w:val="de-DE"/>
        </w:rPr>
        <w:t>ngigen Vereinen aus den Kompetenzbereichen Kunst und Kultur sowie Sport betrieben. Das Ziel ist es, dass Sportler*innen ihre F</w:t>
      </w:r>
      <w:r w:rsidRPr="00305B08">
        <w:rPr>
          <w:rFonts w:ascii="Aptos" w:hAnsi="Aptos" w:cs="Aptos"/>
          <w:i w:val="0"/>
          <w:color w:val="231F20"/>
          <w:w w:val="105"/>
          <w:sz w:val="22"/>
          <w:szCs w:val="22"/>
          <w:lang w:val="de-DE"/>
        </w:rPr>
        <w:t>ä</w:t>
      </w:r>
      <w:r w:rsidRPr="00305B08">
        <w:rPr>
          <w:rFonts w:ascii="Aptos" w:hAnsi="Aptos"/>
          <w:i w:val="0"/>
          <w:color w:val="231F20"/>
          <w:w w:val="105"/>
          <w:sz w:val="22"/>
          <w:szCs w:val="22"/>
          <w:lang w:val="de-DE"/>
        </w:rPr>
        <w:t>higkeiten gewaltfrei und sicher ausleben und entwickeln k</w:t>
      </w:r>
      <w:r w:rsidRPr="00305B08">
        <w:rPr>
          <w:rFonts w:ascii="Aptos" w:hAnsi="Aptos" w:cs="Aptos"/>
          <w:i w:val="0"/>
          <w:color w:val="231F20"/>
          <w:w w:val="105"/>
          <w:sz w:val="22"/>
          <w:szCs w:val="22"/>
          <w:lang w:val="de-DE"/>
        </w:rPr>
        <w:t>ö</w:t>
      </w:r>
      <w:r w:rsidRPr="00305B08">
        <w:rPr>
          <w:rFonts w:ascii="Aptos" w:hAnsi="Aptos"/>
          <w:i w:val="0"/>
          <w:color w:val="231F20"/>
          <w:w w:val="105"/>
          <w:sz w:val="22"/>
          <w:szCs w:val="22"/>
          <w:lang w:val="de-DE"/>
        </w:rPr>
        <w:t xml:space="preserve">nnen. </w:t>
      </w:r>
      <w:proofErr w:type="spellStart"/>
      <w:r w:rsidRPr="00305B08">
        <w:rPr>
          <w:rFonts w:ascii="Aptos" w:hAnsi="Aptos"/>
          <w:i w:val="0"/>
          <w:color w:val="231F20"/>
          <w:w w:val="105"/>
          <w:sz w:val="22"/>
          <w:szCs w:val="22"/>
          <w:lang w:val="de-DE"/>
        </w:rPr>
        <w:t>vera</w:t>
      </w:r>
      <w:proofErr w:type="spellEnd"/>
      <w:r w:rsidRPr="00305B08">
        <w:rPr>
          <w:rFonts w:ascii="Aptos" w:hAnsi="Aptos"/>
          <w:i w:val="0"/>
          <w:color w:val="231F20"/>
          <w:w w:val="105"/>
          <w:sz w:val="22"/>
          <w:szCs w:val="22"/>
          <w:lang w:val="de-DE"/>
        </w:rPr>
        <w:t>* unterst</w:t>
      </w:r>
      <w:r w:rsidRPr="00305B08">
        <w:rPr>
          <w:rFonts w:ascii="Aptos" w:hAnsi="Aptos" w:cs="Aptos"/>
          <w:i w:val="0"/>
          <w:color w:val="231F20"/>
          <w:w w:val="105"/>
          <w:sz w:val="22"/>
          <w:szCs w:val="22"/>
          <w:lang w:val="de-DE"/>
        </w:rPr>
        <w:t>ü</w:t>
      </w:r>
      <w:r w:rsidRPr="00305B08">
        <w:rPr>
          <w:rFonts w:ascii="Aptos" w:hAnsi="Aptos"/>
          <w:i w:val="0"/>
          <w:color w:val="231F20"/>
          <w:w w:val="105"/>
          <w:sz w:val="22"/>
          <w:szCs w:val="22"/>
          <w:lang w:val="de-DE"/>
        </w:rPr>
        <w:t>tzt Betroffene bei Bel</w:t>
      </w:r>
      <w:r w:rsidRPr="00305B08">
        <w:rPr>
          <w:rFonts w:ascii="Aptos" w:hAnsi="Aptos" w:cs="Aptos"/>
          <w:i w:val="0"/>
          <w:color w:val="231F20"/>
          <w:w w:val="105"/>
          <w:sz w:val="22"/>
          <w:szCs w:val="22"/>
          <w:lang w:val="de-DE"/>
        </w:rPr>
        <w:t>ä</w:t>
      </w:r>
      <w:r w:rsidRPr="00305B08">
        <w:rPr>
          <w:rFonts w:ascii="Aptos" w:hAnsi="Aptos"/>
          <w:i w:val="0"/>
          <w:color w:val="231F20"/>
          <w:w w:val="105"/>
          <w:sz w:val="22"/>
          <w:szCs w:val="22"/>
          <w:lang w:val="de-DE"/>
        </w:rPr>
        <w:t>stigungs- und Gewalterfahrung, zeigt ihnen Handlungsm</w:t>
      </w:r>
      <w:r w:rsidRPr="00305B08">
        <w:rPr>
          <w:rFonts w:ascii="Aptos" w:hAnsi="Aptos" w:cs="Aptos"/>
          <w:i w:val="0"/>
          <w:color w:val="231F20"/>
          <w:w w:val="105"/>
          <w:sz w:val="22"/>
          <w:szCs w:val="22"/>
          <w:lang w:val="de-DE"/>
        </w:rPr>
        <w:t>ö</w:t>
      </w:r>
      <w:r w:rsidRPr="00305B08">
        <w:rPr>
          <w:rFonts w:ascii="Aptos" w:hAnsi="Aptos"/>
          <w:i w:val="0"/>
          <w:color w:val="231F20"/>
          <w:w w:val="105"/>
          <w:sz w:val="22"/>
          <w:szCs w:val="22"/>
          <w:lang w:val="de-DE"/>
        </w:rPr>
        <w:t>glichkeiten auf und begleitet sie bei den n</w:t>
      </w:r>
      <w:r w:rsidRPr="00305B08">
        <w:rPr>
          <w:rFonts w:ascii="Aptos" w:hAnsi="Aptos" w:cs="Aptos"/>
          <w:i w:val="0"/>
          <w:color w:val="231F20"/>
          <w:w w:val="105"/>
          <w:sz w:val="22"/>
          <w:szCs w:val="22"/>
          <w:lang w:val="de-DE"/>
        </w:rPr>
        <w:t>ä</w:t>
      </w:r>
      <w:r w:rsidRPr="00305B08">
        <w:rPr>
          <w:rFonts w:ascii="Aptos" w:hAnsi="Aptos"/>
          <w:i w:val="0"/>
          <w:color w:val="231F20"/>
          <w:w w:val="105"/>
          <w:sz w:val="22"/>
          <w:szCs w:val="22"/>
          <w:lang w:val="de-DE"/>
        </w:rPr>
        <w:t>chsten Schritten.</w:t>
      </w:r>
    </w:p>
    <w:p w14:paraId="6865B91E" w14:textId="77777777" w:rsidR="0026085D" w:rsidRPr="00305B08" w:rsidRDefault="0026085D" w:rsidP="0026085D">
      <w:pPr>
        <w:pStyle w:val="Textkrper"/>
        <w:spacing w:before="240" w:line="288" w:lineRule="auto"/>
        <w:rPr>
          <w:rFonts w:ascii="Aptos" w:hAnsi="Aptos"/>
          <w:i w:val="0"/>
          <w:color w:val="231F20"/>
          <w:w w:val="105"/>
          <w:sz w:val="22"/>
          <w:szCs w:val="22"/>
          <w:lang w:val="de-DE"/>
        </w:rPr>
      </w:pPr>
      <w:r w:rsidRPr="00305B08">
        <w:rPr>
          <w:rFonts w:ascii="Aptos" w:hAnsi="Aptos"/>
          <w:i w:val="0"/>
          <w:color w:val="231F20"/>
          <w:w w:val="105"/>
          <w:sz w:val="22"/>
          <w:szCs w:val="22"/>
          <w:lang w:val="de-DE"/>
        </w:rPr>
        <w:t>Beratungsstellen in Vorarlberg:</w:t>
      </w:r>
    </w:p>
    <w:tbl>
      <w:tblPr>
        <w:tblStyle w:val="Tabellenraster"/>
        <w:tblW w:w="9634"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Look w:val="04A0" w:firstRow="1" w:lastRow="0" w:firstColumn="1" w:lastColumn="0" w:noHBand="0" w:noVBand="1"/>
      </w:tblPr>
      <w:tblGrid>
        <w:gridCol w:w="4248"/>
        <w:gridCol w:w="5386"/>
      </w:tblGrid>
      <w:tr w:rsidR="0026085D" w14:paraId="035FCDCB" w14:textId="77777777" w:rsidTr="00C83307">
        <w:tc>
          <w:tcPr>
            <w:tcW w:w="4248" w:type="dxa"/>
          </w:tcPr>
          <w:p w14:paraId="217B959B" w14:textId="77777777" w:rsidR="0026085D" w:rsidRDefault="0026085D" w:rsidP="00C83307">
            <w:pPr>
              <w:pStyle w:val="Textkrper"/>
              <w:spacing w:line="288" w:lineRule="auto"/>
              <w:rPr>
                <w:rFonts w:ascii="Aptos" w:hAnsi="Aptos"/>
                <w:i w:val="0"/>
                <w:color w:val="231F20"/>
                <w:w w:val="105"/>
                <w:sz w:val="22"/>
                <w:szCs w:val="22"/>
                <w:lang w:val="de-DE"/>
              </w:rPr>
            </w:pPr>
            <w:r w:rsidRPr="005F4C4E">
              <w:rPr>
                <w:rFonts w:ascii="Aptos" w:hAnsi="Aptos"/>
                <w:i w:val="0"/>
                <w:color w:val="231F20"/>
                <w:w w:val="105"/>
                <w:sz w:val="22"/>
                <w:szCs w:val="22"/>
                <w:lang w:val="de-DE"/>
              </w:rPr>
              <w:t>Institut für Sozialdienste</w:t>
            </w:r>
          </w:p>
        </w:tc>
        <w:tc>
          <w:tcPr>
            <w:tcW w:w="5386" w:type="dxa"/>
          </w:tcPr>
          <w:p w14:paraId="1D272FC1" w14:textId="77777777" w:rsidR="0026085D" w:rsidRDefault="0026085D" w:rsidP="00C83307">
            <w:pPr>
              <w:pStyle w:val="Textkrper"/>
              <w:spacing w:line="288" w:lineRule="auto"/>
              <w:rPr>
                <w:rFonts w:ascii="Aptos" w:hAnsi="Aptos"/>
                <w:i w:val="0"/>
                <w:color w:val="231F20"/>
                <w:w w:val="105"/>
                <w:sz w:val="22"/>
                <w:szCs w:val="22"/>
                <w:lang w:val="de-DE"/>
              </w:rPr>
            </w:pPr>
            <w:r w:rsidRPr="001E2E30">
              <w:rPr>
                <w:rFonts w:ascii="Aptos" w:hAnsi="Aptos"/>
                <w:i w:val="0"/>
                <w:color w:val="231F20"/>
                <w:w w:val="105"/>
                <w:sz w:val="22"/>
                <w:szCs w:val="22"/>
                <w:lang w:val="de-DE"/>
              </w:rPr>
              <w:t>Marktplatz 3 (Eingang Winkelgasse),6850 Dornbirn</w:t>
            </w:r>
          </w:p>
        </w:tc>
      </w:tr>
      <w:tr w:rsidR="0026085D" w14:paraId="1E3C6A28" w14:textId="77777777" w:rsidTr="00C83307">
        <w:tc>
          <w:tcPr>
            <w:tcW w:w="4248" w:type="dxa"/>
          </w:tcPr>
          <w:p w14:paraId="0D668D96" w14:textId="77777777" w:rsidR="0026085D" w:rsidRDefault="0026085D" w:rsidP="00C83307">
            <w:pPr>
              <w:pStyle w:val="Textkrper"/>
              <w:spacing w:line="288" w:lineRule="auto"/>
              <w:rPr>
                <w:rFonts w:ascii="Aptos" w:hAnsi="Aptos"/>
                <w:i w:val="0"/>
                <w:color w:val="231F20"/>
                <w:w w:val="105"/>
                <w:sz w:val="22"/>
                <w:szCs w:val="22"/>
                <w:lang w:val="de-DE"/>
              </w:rPr>
            </w:pPr>
            <w:r w:rsidRPr="00677E0D">
              <w:rPr>
                <w:rFonts w:ascii="Aptos" w:hAnsi="Aptos"/>
                <w:i w:val="0"/>
                <w:color w:val="231F20"/>
                <w:w w:val="105"/>
                <w:sz w:val="22"/>
                <w:szCs w:val="22"/>
                <w:lang w:val="de-DE"/>
              </w:rPr>
              <w:t>Kinder und Jugendanwaltschaft</w:t>
            </w:r>
          </w:p>
        </w:tc>
        <w:tc>
          <w:tcPr>
            <w:tcW w:w="5386" w:type="dxa"/>
          </w:tcPr>
          <w:p w14:paraId="325266BF" w14:textId="77777777" w:rsidR="0026085D" w:rsidRDefault="0026085D" w:rsidP="00C83307">
            <w:pPr>
              <w:pStyle w:val="Textkrper"/>
              <w:spacing w:line="288" w:lineRule="auto"/>
              <w:rPr>
                <w:rFonts w:ascii="Aptos" w:hAnsi="Aptos"/>
                <w:i w:val="0"/>
                <w:color w:val="231F20"/>
                <w:w w:val="105"/>
                <w:sz w:val="22"/>
                <w:szCs w:val="22"/>
                <w:lang w:val="de-DE"/>
              </w:rPr>
            </w:pPr>
            <w:r w:rsidRPr="00677E0D">
              <w:rPr>
                <w:rFonts w:ascii="Aptos" w:hAnsi="Aptos"/>
                <w:i w:val="0"/>
                <w:color w:val="231F20"/>
                <w:w w:val="105"/>
                <w:sz w:val="22"/>
                <w:szCs w:val="22"/>
                <w:lang w:val="de-DE"/>
              </w:rPr>
              <w:t>Schießstätte 12 (Ganahl-Areal), 6800 Feldkirch</w:t>
            </w:r>
          </w:p>
        </w:tc>
      </w:tr>
      <w:tr w:rsidR="0026085D" w14:paraId="6425A10F" w14:textId="77777777" w:rsidTr="00C83307">
        <w:tc>
          <w:tcPr>
            <w:tcW w:w="4248" w:type="dxa"/>
          </w:tcPr>
          <w:p w14:paraId="0EC13FED" w14:textId="77777777" w:rsidR="0026085D" w:rsidRDefault="0026085D" w:rsidP="00C83307">
            <w:pPr>
              <w:pStyle w:val="Textkrper"/>
              <w:spacing w:line="288" w:lineRule="auto"/>
              <w:rPr>
                <w:rFonts w:ascii="Aptos" w:hAnsi="Aptos"/>
                <w:i w:val="0"/>
                <w:color w:val="231F20"/>
                <w:w w:val="105"/>
                <w:sz w:val="22"/>
                <w:szCs w:val="22"/>
                <w:lang w:val="de-DE"/>
              </w:rPr>
            </w:pPr>
            <w:r w:rsidRPr="00677E0D">
              <w:rPr>
                <w:rFonts w:ascii="Aptos" w:hAnsi="Aptos"/>
                <w:i w:val="0"/>
                <w:color w:val="231F20"/>
                <w:w w:val="105"/>
                <w:sz w:val="22"/>
                <w:szCs w:val="22"/>
                <w:lang w:val="de-DE"/>
              </w:rPr>
              <w:t>Land Vorarlberg, Abteilung Jugend und Familie</w:t>
            </w:r>
          </w:p>
        </w:tc>
        <w:tc>
          <w:tcPr>
            <w:tcW w:w="5386" w:type="dxa"/>
          </w:tcPr>
          <w:p w14:paraId="26BE0DD6" w14:textId="77777777" w:rsidR="0026085D" w:rsidRDefault="0026085D" w:rsidP="00C83307">
            <w:pPr>
              <w:pStyle w:val="Textkrper"/>
              <w:spacing w:line="288" w:lineRule="auto"/>
              <w:rPr>
                <w:rFonts w:ascii="Aptos" w:hAnsi="Aptos"/>
                <w:i w:val="0"/>
                <w:color w:val="231F20"/>
                <w:w w:val="105"/>
                <w:sz w:val="22"/>
                <w:szCs w:val="22"/>
                <w:lang w:val="de-DE"/>
              </w:rPr>
            </w:pPr>
            <w:r w:rsidRPr="00677E0D">
              <w:rPr>
                <w:rFonts w:ascii="Aptos" w:hAnsi="Aptos"/>
                <w:i w:val="0"/>
                <w:color w:val="231F20"/>
                <w:w w:val="105"/>
                <w:sz w:val="22"/>
                <w:szCs w:val="22"/>
                <w:lang w:val="de-DE"/>
              </w:rPr>
              <w:t>Landhaus, 6901 Bregenz</w:t>
            </w:r>
          </w:p>
        </w:tc>
      </w:tr>
      <w:tr w:rsidR="0026085D" w14:paraId="3B4A20FB" w14:textId="77777777" w:rsidTr="00C83307">
        <w:tc>
          <w:tcPr>
            <w:tcW w:w="4248" w:type="dxa"/>
          </w:tcPr>
          <w:p w14:paraId="12A09FE2" w14:textId="77777777" w:rsidR="0026085D" w:rsidRDefault="0026085D" w:rsidP="00C83307">
            <w:pPr>
              <w:pStyle w:val="Textkrper"/>
              <w:spacing w:line="288" w:lineRule="auto"/>
              <w:rPr>
                <w:rFonts w:ascii="Aptos" w:hAnsi="Aptos"/>
                <w:i w:val="0"/>
                <w:color w:val="231F20"/>
                <w:w w:val="105"/>
                <w:sz w:val="22"/>
                <w:szCs w:val="22"/>
                <w:lang w:val="de-DE"/>
              </w:rPr>
            </w:pPr>
            <w:r w:rsidRPr="00677E0D">
              <w:rPr>
                <w:rFonts w:ascii="Aptos" w:hAnsi="Aptos"/>
                <w:i w:val="0"/>
                <w:color w:val="231F20"/>
                <w:w w:val="105"/>
                <w:sz w:val="22"/>
                <w:szCs w:val="22"/>
                <w:lang w:val="de-DE"/>
              </w:rPr>
              <w:t>AHA Vorarlberg</w:t>
            </w:r>
          </w:p>
        </w:tc>
        <w:tc>
          <w:tcPr>
            <w:tcW w:w="5386" w:type="dxa"/>
          </w:tcPr>
          <w:p w14:paraId="37225600" w14:textId="77777777" w:rsidR="0026085D" w:rsidRDefault="0026085D" w:rsidP="00C83307">
            <w:pPr>
              <w:pStyle w:val="Textkrper"/>
              <w:spacing w:line="288" w:lineRule="auto"/>
              <w:rPr>
                <w:rFonts w:ascii="Aptos" w:hAnsi="Aptos"/>
                <w:i w:val="0"/>
                <w:color w:val="231F20"/>
                <w:w w:val="105"/>
                <w:sz w:val="22"/>
                <w:szCs w:val="22"/>
                <w:lang w:val="de-DE"/>
              </w:rPr>
            </w:pPr>
            <w:r w:rsidRPr="00677E0D">
              <w:rPr>
                <w:rFonts w:ascii="Aptos" w:hAnsi="Aptos"/>
                <w:i w:val="0"/>
                <w:color w:val="231F20"/>
                <w:w w:val="105"/>
                <w:sz w:val="22"/>
                <w:szCs w:val="22"/>
                <w:lang w:val="de-DE"/>
              </w:rPr>
              <w:t>Poststraße 1, 6850 Dornbirn</w:t>
            </w:r>
          </w:p>
        </w:tc>
      </w:tr>
      <w:tr w:rsidR="0026085D" w14:paraId="2DD2E38A" w14:textId="77777777" w:rsidTr="00C83307">
        <w:tc>
          <w:tcPr>
            <w:tcW w:w="4248" w:type="dxa"/>
          </w:tcPr>
          <w:p w14:paraId="25E01500" w14:textId="77777777" w:rsidR="0026085D" w:rsidRDefault="0026085D" w:rsidP="00C83307">
            <w:pPr>
              <w:pStyle w:val="Textkrper"/>
              <w:spacing w:line="288" w:lineRule="auto"/>
              <w:rPr>
                <w:rFonts w:ascii="Aptos" w:hAnsi="Aptos"/>
                <w:i w:val="0"/>
                <w:color w:val="231F20"/>
                <w:w w:val="105"/>
                <w:sz w:val="22"/>
                <w:szCs w:val="22"/>
                <w:lang w:val="de-DE"/>
              </w:rPr>
            </w:pPr>
            <w:r w:rsidRPr="00677E0D">
              <w:rPr>
                <w:rFonts w:ascii="Aptos" w:hAnsi="Aptos"/>
                <w:i w:val="0"/>
                <w:color w:val="231F20"/>
                <w:w w:val="105"/>
                <w:sz w:val="22"/>
                <w:szCs w:val="22"/>
                <w:lang w:val="de-DE"/>
              </w:rPr>
              <w:t>Vorarlberger Kinderdorf</w:t>
            </w:r>
          </w:p>
        </w:tc>
        <w:tc>
          <w:tcPr>
            <w:tcW w:w="5386" w:type="dxa"/>
          </w:tcPr>
          <w:p w14:paraId="20927658" w14:textId="77777777" w:rsidR="0026085D" w:rsidRDefault="0026085D" w:rsidP="00C83307">
            <w:pPr>
              <w:pStyle w:val="Textkrper"/>
              <w:spacing w:line="288" w:lineRule="auto"/>
              <w:rPr>
                <w:rFonts w:ascii="Aptos" w:hAnsi="Aptos"/>
                <w:i w:val="0"/>
                <w:color w:val="231F20"/>
                <w:w w:val="105"/>
                <w:sz w:val="22"/>
                <w:szCs w:val="22"/>
                <w:lang w:val="de-DE"/>
              </w:rPr>
            </w:pPr>
            <w:r w:rsidRPr="00677E0D">
              <w:rPr>
                <w:rFonts w:ascii="Aptos" w:hAnsi="Aptos"/>
                <w:i w:val="0"/>
                <w:color w:val="231F20"/>
                <w:w w:val="105"/>
                <w:sz w:val="22"/>
                <w:szCs w:val="22"/>
                <w:lang w:val="de-DE"/>
              </w:rPr>
              <w:t>Kronhaldenweg 2</w:t>
            </w:r>
            <w:r>
              <w:rPr>
                <w:rFonts w:ascii="Aptos" w:hAnsi="Aptos"/>
                <w:i w:val="0"/>
                <w:color w:val="231F20"/>
                <w:w w:val="105"/>
                <w:sz w:val="22"/>
                <w:szCs w:val="22"/>
                <w:lang w:val="de-DE"/>
              </w:rPr>
              <w:t xml:space="preserve">, </w:t>
            </w:r>
            <w:r w:rsidRPr="00677E0D">
              <w:rPr>
                <w:rFonts w:ascii="Aptos" w:hAnsi="Aptos"/>
                <w:i w:val="0"/>
                <w:color w:val="231F20"/>
                <w:w w:val="105"/>
                <w:sz w:val="22"/>
                <w:szCs w:val="22"/>
                <w:lang w:val="de-DE"/>
              </w:rPr>
              <w:t>6900 Bregenz</w:t>
            </w:r>
          </w:p>
        </w:tc>
      </w:tr>
      <w:tr w:rsidR="0026085D" w14:paraId="08049F17" w14:textId="77777777" w:rsidTr="00C83307">
        <w:tc>
          <w:tcPr>
            <w:tcW w:w="4248" w:type="dxa"/>
          </w:tcPr>
          <w:p w14:paraId="0E6FE93F" w14:textId="77777777" w:rsidR="0026085D" w:rsidRDefault="0026085D" w:rsidP="00C83307">
            <w:pPr>
              <w:pStyle w:val="Textkrper"/>
              <w:spacing w:line="288" w:lineRule="auto"/>
              <w:rPr>
                <w:rFonts w:ascii="Aptos" w:hAnsi="Aptos"/>
                <w:i w:val="0"/>
                <w:color w:val="231F20"/>
                <w:w w:val="105"/>
                <w:sz w:val="22"/>
                <w:szCs w:val="22"/>
                <w:lang w:val="de-DE"/>
              </w:rPr>
            </w:pPr>
            <w:r w:rsidRPr="00677E0D">
              <w:rPr>
                <w:rFonts w:ascii="Aptos" w:hAnsi="Aptos"/>
                <w:i w:val="0"/>
                <w:color w:val="231F20"/>
                <w:w w:val="105"/>
                <w:sz w:val="22"/>
                <w:szCs w:val="22"/>
                <w:lang w:val="de-DE"/>
              </w:rPr>
              <w:t xml:space="preserve">Pro </w:t>
            </w:r>
            <w:proofErr w:type="spellStart"/>
            <w:r w:rsidRPr="00677E0D">
              <w:rPr>
                <w:rFonts w:ascii="Aptos" w:hAnsi="Aptos"/>
                <w:i w:val="0"/>
                <w:color w:val="231F20"/>
                <w:w w:val="105"/>
                <w:sz w:val="22"/>
                <w:szCs w:val="22"/>
                <w:lang w:val="de-DE"/>
              </w:rPr>
              <w:t>mente</w:t>
            </w:r>
            <w:proofErr w:type="spellEnd"/>
          </w:p>
        </w:tc>
        <w:tc>
          <w:tcPr>
            <w:tcW w:w="5386" w:type="dxa"/>
          </w:tcPr>
          <w:p w14:paraId="7653CDA1" w14:textId="77777777" w:rsidR="0026085D" w:rsidRDefault="0026085D" w:rsidP="00C83307">
            <w:pPr>
              <w:pStyle w:val="Textkrper"/>
              <w:spacing w:line="288" w:lineRule="auto"/>
              <w:rPr>
                <w:rFonts w:ascii="Aptos" w:hAnsi="Aptos"/>
                <w:i w:val="0"/>
                <w:color w:val="231F20"/>
                <w:w w:val="105"/>
                <w:sz w:val="22"/>
                <w:szCs w:val="22"/>
                <w:lang w:val="de-DE"/>
              </w:rPr>
            </w:pPr>
            <w:r w:rsidRPr="00677E0D">
              <w:rPr>
                <w:rFonts w:ascii="Aptos" w:hAnsi="Aptos"/>
                <w:i w:val="0"/>
                <w:color w:val="231F20"/>
                <w:w w:val="105"/>
                <w:sz w:val="22"/>
                <w:szCs w:val="22"/>
                <w:lang w:val="de-DE"/>
              </w:rPr>
              <w:t>Kreuzgasse 1a, 6850 Dornbirn</w:t>
            </w:r>
          </w:p>
        </w:tc>
      </w:tr>
      <w:tr w:rsidR="0026085D" w14:paraId="6AF67C8B" w14:textId="77777777" w:rsidTr="00C83307">
        <w:tc>
          <w:tcPr>
            <w:tcW w:w="4248" w:type="dxa"/>
          </w:tcPr>
          <w:p w14:paraId="3457E3BD" w14:textId="77777777" w:rsidR="0026085D" w:rsidRPr="00677E0D" w:rsidRDefault="0026085D" w:rsidP="00C83307">
            <w:pPr>
              <w:pStyle w:val="Textkrper"/>
              <w:spacing w:line="288" w:lineRule="auto"/>
              <w:rPr>
                <w:rFonts w:ascii="Aptos" w:hAnsi="Aptos"/>
                <w:i w:val="0"/>
                <w:color w:val="231F20"/>
                <w:w w:val="105"/>
                <w:sz w:val="22"/>
                <w:szCs w:val="22"/>
                <w:lang w:val="de-DE"/>
              </w:rPr>
            </w:pPr>
            <w:r w:rsidRPr="00677E0D">
              <w:rPr>
                <w:rFonts w:ascii="Aptos" w:hAnsi="Aptos"/>
                <w:i w:val="0"/>
                <w:color w:val="231F20"/>
                <w:w w:val="105"/>
                <w:sz w:val="22"/>
                <w:szCs w:val="22"/>
                <w:lang w:val="de-DE"/>
              </w:rPr>
              <w:t>Caritas Vorarlberg</w:t>
            </w:r>
          </w:p>
        </w:tc>
        <w:tc>
          <w:tcPr>
            <w:tcW w:w="5386" w:type="dxa"/>
          </w:tcPr>
          <w:p w14:paraId="2AC88DD9" w14:textId="77777777" w:rsidR="0026085D" w:rsidRDefault="0026085D" w:rsidP="00C83307">
            <w:pPr>
              <w:pStyle w:val="Textkrper"/>
              <w:spacing w:line="288" w:lineRule="auto"/>
              <w:rPr>
                <w:rFonts w:ascii="Aptos" w:hAnsi="Aptos"/>
                <w:i w:val="0"/>
                <w:color w:val="231F20"/>
                <w:w w:val="105"/>
                <w:sz w:val="22"/>
                <w:szCs w:val="22"/>
                <w:lang w:val="de-DE"/>
              </w:rPr>
            </w:pPr>
            <w:proofErr w:type="spellStart"/>
            <w:r w:rsidRPr="00677E0D">
              <w:rPr>
                <w:rFonts w:ascii="Aptos" w:hAnsi="Aptos"/>
                <w:i w:val="0"/>
                <w:color w:val="231F20"/>
                <w:w w:val="105"/>
                <w:sz w:val="22"/>
                <w:szCs w:val="22"/>
                <w:lang w:val="de-DE"/>
              </w:rPr>
              <w:t>Wichnergasse</w:t>
            </w:r>
            <w:proofErr w:type="spellEnd"/>
            <w:r w:rsidRPr="00677E0D">
              <w:rPr>
                <w:rFonts w:ascii="Aptos" w:hAnsi="Aptos"/>
                <w:i w:val="0"/>
                <w:color w:val="231F20"/>
                <w:w w:val="105"/>
                <w:sz w:val="22"/>
                <w:szCs w:val="22"/>
                <w:lang w:val="de-DE"/>
              </w:rPr>
              <w:t xml:space="preserve"> 22, 6800 Feldkirch</w:t>
            </w:r>
          </w:p>
        </w:tc>
      </w:tr>
    </w:tbl>
    <w:p w14:paraId="0D14E1FA" w14:textId="77777777" w:rsidR="0026085D" w:rsidRDefault="0026085D" w:rsidP="0026085D">
      <w:pPr>
        <w:pStyle w:val="Textkrper"/>
        <w:spacing w:before="240" w:line="288" w:lineRule="auto"/>
        <w:rPr>
          <w:rFonts w:ascii="Aptos" w:hAnsi="Aptos"/>
          <w:i w:val="0"/>
          <w:color w:val="231F20"/>
          <w:w w:val="105"/>
          <w:sz w:val="22"/>
          <w:szCs w:val="22"/>
          <w:lang w:val="de-DE"/>
        </w:rPr>
      </w:pPr>
    </w:p>
    <w:p w14:paraId="752DE27F" w14:textId="77777777" w:rsidR="0026085D" w:rsidRPr="008249D1" w:rsidRDefault="0026085D" w:rsidP="0026085D">
      <w:pPr>
        <w:pStyle w:val="Textkrper"/>
        <w:spacing w:before="240" w:line="288" w:lineRule="auto"/>
        <w:rPr>
          <w:rFonts w:ascii="Aptos" w:hAnsi="Aptos"/>
          <w:b/>
          <w:bCs/>
          <w:i w:val="0"/>
          <w:color w:val="231F20"/>
          <w:w w:val="105"/>
          <w:sz w:val="22"/>
          <w:szCs w:val="22"/>
          <w:lang w:val="de-DE"/>
        </w:rPr>
      </w:pPr>
      <w:r w:rsidRPr="008249D1">
        <w:rPr>
          <w:rFonts w:ascii="Aptos" w:hAnsi="Aptos"/>
          <w:b/>
          <w:bCs/>
          <w:i w:val="0"/>
          <w:color w:val="231F20"/>
          <w:w w:val="105"/>
          <w:sz w:val="22"/>
          <w:szCs w:val="22"/>
          <w:lang w:val="de-DE"/>
        </w:rPr>
        <w:t>Weiterführende Links:</w:t>
      </w:r>
    </w:p>
    <w:p w14:paraId="7C57288E" w14:textId="77777777" w:rsidR="0026085D" w:rsidRPr="00305B08" w:rsidRDefault="0026085D" w:rsidP="0026085D">
      <w:pPr>
        <w:pStyle w:val="Textkrper"/>
        <w:spacing w:line="288" w:lineRule="auto"/>
        <w:rPr>
          <w:rFonts w:ascii="Aptos" w:hAnsi="Aptos"/>
          <w:i w:val="0"/>
          <w:color w:val="231F20"/>
          <w:w w:val="105"/>
          <w:sz w:val="22"/>
          <w:szCs w:val="22"/>
          <w:lang w:val="de-DE"/>
        </w:rPr>
      </w:pPr>
      <w:r w:rsidRPr="00305B08">
        <w:rPr>
          <w:rFonts w:ascii="Aptos" w:hAnsi="Aptos"/>
          <w:i w:val="0"/>
          <w:color w:val="231F20"/>
          <w:w w:val="105"/>
          <w:sz w:val="22"/>
          <w:szCs w:val="22"/>
          <w:lang w:val="de-DE"/>
        </w:rPr>
        <w:t>Bundesverband Österreichischer Kinderschutzzentren</w:t>
      </w:r>
      <w:r>
        <w:rPr>
          <w:rFonts w:ascii="Aptos" w:hAnsi="Aptos"/>
          <w:i w:val="0"/>
          <w:color w:val="231F20"/>
          <w:w w:val="105"/>
          <w:sz w:val="22"/>
          <w:szCs w:val="22"/>
          <w:lang w:val="de-DE"/>
        </w:rPr>
        <w:t xml:space="preserve">: </w:t>
      </w:r>
      <w:hyperlink r:id="rId36" w:history="1">
        <w:r w:rsidRPr="00BE174E">
          <w:rPr>
            <w:rStyle w:val="Hyperlink"/>
            <w:rFonts w:ascii="Aptos" w:hAnsi="Aptos"/>
            <w:i w:val="0"/>
            <w:w w:val="105"/>
            <w:sz w:val="22"/>
            <w:szCs w:val="22"/>
            <w:lang w:val="de-DE"/>
          </w:rPr>
          <w:t>www.oe-kinderschutzzentren.at</w:t>
        </w:r>
      </w:hyperlink>
    </w:p>
    <w:p w14:paraId="36BBCAB2" w14:textId="77777777" w:rsidR="0026085D" w:rsidRDefault="0026085D" w:rsidP="0026085D">
      <w:pPr>
        <w:pStyle w:val="Textkrper"/>
        <w:spacing w:line="288" w:lineRule="auto"/>
        <w:rPr>
          <w:rFonts w:ascii="Aptos" w:hAnsi="Aptos"/>
          <w:i w:val="0"/>
          <w:color w:val="231F20"/>
          <w:w w:val="105"/>
          <w:sz w:val="22"/>
          <w:szCs w:val="22"/>
          <w:lang w:val="de-DE"/>
        </w:rPr>
      </w:pPr>
      <w:r w:rsidRPr="00305B08">
        <w:rPr>
          <w:rFonts w:ascii="Aptos" w:hAnsi="Aptos"/>
          <w:i w:val="0"/>
          <w:color w:val="231F20"/>
          <w:w w:val="105"/>
          <w:sz w:val="22"/>
          <w:szCs w:val="22"/>
          <w:lang w:val="de-DE"/>
        </w:rPr>
        <w:t>Adressen aller österreichischer Kinderschutzzentren</w:t>
      </w:r>
      <w:r>
        <w:rPr>
          <w:rFonts w:ascii="Aptos" w:hAnsi="Aptos"/>
          <w:i w:val="0"/>
          <w:color w:val="231F20"/>
          <w:w w:val="105"/>
          <w:sz w:val="22"/>
          <w:szCs w:val="22"/>
          <w:lang w:val="de-DE"/>
        </w:rPr>
        <w:t xml:space="preserve">: </w:t>
      </w:r>
      <w:hyperlink r:id="rId37" w:history="1">
        <w:r w:rsidRPr="00BE174E">
          <w:rPr>
            <w:rStyle w:val="Hyperlink"/>
            <w:rFonts w:ascii="Aptos" w:hAnsi="Aptos"/>
            <w:i w:val="0"/>
            <w:w w:val="105"/>
            <w:sz w:val="22"/>
            <w:szCs w:val="22"/>
            <w:lang w:val="de-DE"/>
          </w:rPr>
          <w:t>www.kinder-schuetzen.at</w:t>
        </w:r>
      </w:hyperlink>
    </w:p>
    <w:p w14:paraId="5D5BD2EC" w14:textId="77777777" w:rsidR="0026085D" w:rsidRPr="00305B08" w:rsidRDefault="0026085D" w:rsidP="0026085D">
      <w:pPr>
        <w:pStyle w:val="Textkrper"/>
        <w:spacing w:line="288" w:lineRule="auto"/>
        <w:rPr>
          <w:rFonts w:ascii="Aptos" w:hAnsi="Aptos"/>
          <w:i w:val="0"/>
          <w:color w:val="231F20"/>
          <w:w w:val="105"/>
          <w:sz w:val="22"/>
          <w:szCs w:val="22"/>
          <w:lang w:val="de-DE"/>
        </w:rPr>
      </w:pPr>
      <w:r w:rsidRPr="00305B08">
        <w:rPr>
          <w:rFonts w:ascii="Aptos" w:hAnsi="Aptos"/>
          <w:i w:val="0"/>
          <w:color w:val="231F20"/>
          <w:w w:val="105"/>
          <w:sz w:val="22"/>
          <w:szCs w:val="22"/>
          <w:lang w:val="de-DE"/>
        </w:rPr>
        <w:t>ECPAT Österreic</w:t>
      </w:r>
      <w:r>
        <w:rPr>
          <w:rFonts w:ascii="Aptos" w:hAnsi="Aptos"/>
          <w:i w:val="0"/>
          <w:color w:val="231F20"/>
          <w:w w:val="105"/>
          <w:sz w:val="22"/>
          <w:szCs w:val="22"/>
          <w:lang w:val="de-DE"/>
        </w:rPr>
        <w:t xml:space="preserve">h: </w:t>
      </w:r>
      <w:hyperlink r:id="rId38" w:history="1">
        <w:r w:rsidRPr="00BE174E">
          <w:rPr>
            <w:rStyle w:val="Hyperlink"/>
            <w:rFonts w:ascii="Aptos" w:hAnsi="Aptos"/>
            <w:i w:val="0"/>
            <w:w w:val="105"/>
            <w:sz w:val="22"/>
            <w:szCs w:val="22"/>
            <w:lang w:val="de-DE"/>
          </w:rPr>
          <w:t>www.ecpat.at</w:t>
        </w:r>
      </w:hyperlink>
    </w:p>
    <w:p w14:paraId="26B793C8" w14:textId="77777777" w:rsidR="0026085D" w:rsidRPr="00305B08" w:rsidRDefault="0026085D" w:rsidP="0026085D">
      <w:pPr>
        <w:pStyle w:val="Textkrper"/>
        <w:spacing w:line="288" w:lineRule="auto"/>
        <w:rPr>
          <w:rFonts w:ascii="Aptos" w:hAnsi="Aptos"/>
          <w:i w:val="0"/>
          <w:color w:val="231F20"/>
          <w:w w:val="105"/>
          <w:sz w:val="22"/>
          <w:szCs w:val="22"/>
          <w:lang w:val="de-DE"/>
        </w:rPr>
      </w:pPr>
      <w:proofErr w:type="spellStart"/>
      <w:r w:rsidRPr="00305B08">
        <w:rPr>
          <w:rFonts w:ascii="Aptos" w:hAnsi="Aptos"/>
          <w:i w:val="0"/>
          <w:color w:val="231F20"/>
          <w:w w:val="105"/>
          <w:sz w:val="22"/>
          <w:szCs w:val="22"/>
          <w:lang w:val="de-DE"/>
        </w:rPr>
        <w:t>Hazissa</w:t>
      </w:r>
      <w:proofErr w:type="spellEnd"/>
      <w:r w:rsidRPr="00305B08">
        <w:rPr>
          <w:rFonts w:ascii="Aptos" w:hAnsi="Aptos"/>
          <w:i w:val="0"/>
          <w:color w:val="231F20"/>
          <w:w w:val="105"/>
          <w:sz w:val="22"/>
          <w:szCs w:val="22"/>
          <w:lang w:val="de-DE"/>
        </w:rPr>
        <w:t xml:space="preserve"> – Fachstelle für Prävention gegen (sexueller) Gewalt</w:t>
      </w:r>
      <w:r>
        <w:rPr>
          <w:rFonts w:ascii="Aptos" w:hAnsi="Aptos"/>
          <w:i w:val="0"/>
          <w:color w:val="231F20"/>
          <w:w w:val="105"/>
          <w:sz w:val="22"/>
          <w:szCs w:val="22"/>
          <w:lang w:val="de-DE"/>
        </w:rPr>
        <w:t xml:space="preserve">: </w:t>
      </w:r>
      <w:hyperlink r:id="rId39" w:history="1">
        <w:r w:rsidRPr="00BE174E">
          <w:rPr>
            <w:rStyle w:val="Hyperlink"/>
            <w:rFonts w:ascii="Aptos" w:hAnsi="Aptos"/>
            <w:i w:val="0"/>
            <w:w w:val="105"/>
            <w:sz w:val="22"/>
            <w:szCs w:val="22"/>
            <w:lang w:val="de-DE"/>
          </w:rPr>
          <w:t>www.hazissa.a</w:t>
        </w:r>
      </w:hyperlink>
      <w:r w:rsidRPr="00305B08">
        <w:rPr>
          <w:rFonts w:ascii="Aptos" w:hAnsi="Aptos"/>
          <w:i w:val="0"/>
          <w:color w:val="231F20"/>
          <w:w w:val="105"/>
          <w:sz w:val="22"/>
          <w:szCs w:val="22"/>
          <w:lang w:val="de-DE"/>
        </w:rPr>
        <w:t>t</w:t>
      </w:r>
    </w:p>
    <w:p w14:paraId="6BAD36A5" w14:textId="77777777" w:rsidR="0026085D" w:rsidRPr="00305B08" w:rsidRDefault="0026085D" w:rsidP="0026085D">
      <w:pPr>
        <w:pStyle w:val="Textkrper"/>
        <w:spacing w:line="288" w:lineRule="auto"/>
        <w:rPr>
          <w:rFonts w:ascii="Aptos" w:hAnsi="Aptos"/>
          <w:i w:val="0"/>
          <w:color w:val="231F20"/>
          <w:w w:val="105"/>
          <w:sz w:val="22"/>
          <w:szCs w:val="22"/>
          <w:lang w:val="de-DE"/>
        </w:rPr>
      </w:pPr>
      <w:r w:rsidRPr="00305B08">
        <w:rPr>
          <w:rFonts w:ascii="Aptos" w:hAnsi="Aptos"/>
          <w:i w:val="0"/>
          <w:color w:val="231F20"/>
          <w:w w:val="105"/>
          <w:sz w:val="22"/>
          <w:szCs w:val="22"/>
          <w:lang w:val="de-DE"/>
        </w:rPr>
        <w:t>Fachstelle Selbstbewuss</w:t>
      </w:r>
      <w:r w:rsidRPr="00734F80">
        <w:rPr>
          <w:rFonts w:ascii="Aptos" w:hAnsi="Aptos"/>
          <w:i w:val="0"/>
          <w:color w:val="231F20"/>
          <w:w w:val="105"/>
          <w:sz w:val="22"/>
          <w:szCs w:val="22"/>
          <w:lang w:val="de-DE"/>
        </w:rPr>
        <w:t>t</w:t>
      </w:r>
      <w:r w:rsidRPr="00734F80">
        <w:rPr>
          <w:i w:val="0"/>
          <w:lang w:val="de-AT"/>
        </w:rPr>
        <w:t>:</w:t>
      </w:r>
      <w:r w:rsidRPr="00734F80">
        <w:rPr>
          <w:lang w:val="de-AT"/>
        </w:rPr>
        <w:t xml:space="preserve"> </w:t>
      </w:r>
      <w:hyperlink r:id="rId40" w:history="1">
        <w:r w:rsidRPr="00BE174E">
          <w:rPr>
            <w:rStyle w:val="Hyperlink"/>
            <w:rFonts w:ascii="Aptos" w:hAnsi="Aptos"/>
            <w:i w:val="0"/>
            <w:w w:val="105"/>
            <w:sz w:val="22"/>
            <w:szCs w:val="22"/>
            <w:lang w:val="de-DE"/>
          </w:rPr>
          <w:t>www.selbstbewusst.at</w:t>
        </w:r>
      </w:hyperlink>
    </w:p>
    <w:p w14:paraId="6F1653B8" w14:textId="77777777" w:rsidR="0026085D" w:rsidRDefault="0026085D" w:rsidP="0026085D">
      <w:pPr>
        <w:pStyle w:val="Textkrper"/>
        <w:spacing w:line="288" w:lineRule="auto"/>
        <w:rPr>
          <w:rFonts w:ascii="Aptos" w:hAnsi="Aptos"/>
          <w:i w:val="0"/>
          <w:color w:val="231F20"/>
          <w:w w:val="105"/>
          <w:sz w:val="22"/>
          <w:szCs w:val="22"/>
          <w:lang w:val="de-DE"/>
        </w:rPr>
      </w:pPr>
      <w:r w:rsidRPr="00305B08">
        <w:rPr>
          <w:rFonts w:ascii="Aptos" w:hAnsi="Aptos"/>
          <w:i w:val="0"/>
          <w:color w:val="231F20"/>
          <w:w w:val="105"/>
          <w:sz w:val="22"/>
          <w:szCs w:val="22"/>
          <w:lang w:val="de-DE"/>
        </w:rPr>
        <w:t>Verein Pia</w:t>
      </w:r>
      <w:r>
        <w:rPr>
          <w:rFonts w:ascii="Aptos" w:hAnsi="Aptos"/>
          <w:i w:val="0"/>
          <w:color w:val="231F20"/>
          <w:w w:val="105"/>
          <w:sz w:val="22"/>
          <w:szCs w:val="22"/>
          <w:lang w:val="de-DE"/>
        </w:rPr>
        <w:t xml:space="preserve">: </w:t>
      </w:r>
      <w:hyperlink r:id="rId41" w:history="1">
        <w:r w:rsidRPr="00BE174E">
          <w:rPr>
            <w:rStyle w:val="Hyperlink"/>
            <w:rFonts w:ascii="Aptos" w:hAnsi="Aptos"/>
            <w:i w:val="0"/>
            <w:w w:val="105"/>
            <w:sz w:val="22"/>
            <w:szCs w:val="22"/>
            <w:lang w:val="de-DE"/>
          </w:rPr>
          <w:t>https://www.pia-linz.at</w:t>
        </w:r>
      </w:hyperlink>
    </w:p>
    <w:p w14:paraId="4696BCBE" w14:textId="77777777" w:rsidR="0026085D" w:rsidRPr="00305B08" w:rsidRDefault="0026085D" w:rsidP="0026085D">
      <w:pPr>
        <w:pStyle w:val="Textkrper"/>
        <w:spacing w:line="288" w:lineRule="auto"/>
        <w:rPr>
          <w:rFonts w:ascii="Aptos" w:hAnsi="Aptos"/>
          <w:i w:val="0"/>
          <w:color w:val="231F20"/>
          <w:w w:val="105"/>
          <w:sz w:val="22"/>
          <w:szCs w:val="22"/>
          <w:lang w:val="de-DE"/>
        </w:rPr>
      </w:pPr>
      <w:r w:rsidRPr="00305B08">
        <w:rPr>
          <w:rFonts w:ascii="Aptos" w:hAnsi="Aptos"/>
          <w:i w:val="0"/>
          <w:color w:val="231F20"/>
          <w:w w:val="105"/>
          <w:sz w:val="22"/>
          <w:szCs w:val="22"/>
          <w:lang w:val="de-DE"/>
        </w:rPr>
        <w:t>Plattform Kinderschutzkonzepte</w:t>
      </w:r>
      <w:r>
        <w:rPr>
          <w:rFonts w:ascii="Aptos" w:hAnsi="Aptos"/>
          <w:i w:val="0"/>
          <w:color w:val="231F20"/>
          <w:w w:val="105"/>
          <w:sz w:val="22"/>
          <w:szCs w:val="22"/>
          <w:lang w:val="de-DE"/>
        </w:rPr>
        <w:t>:</w:t>
      </w:r>
      <w:r w:rsidRPr="00305B08">
        <w:rPr>
          <w:rFonts w:ascii="Aptos" w:hAnsi="Aptos"/>
          <w:i w:val="0"/>
          <w:color w:val="231F20"/>
          <w:w w:val="105"/>
          <w:sz w:val="22"/>
          <w:szCs w:val="22"/>
          <w:lang w:val="de-DE"/>
        </w:rPr>
        <w:t xml:space="preserve"> </w:t>
      </w:r>
      <w:hyperlink r:id="rId42" w:history="1">
        <w:r w:rsidRPr="00BE174E">
          <w:rPr>
            <w:rStyle w:val="Hyperlink"/>
            <w:rFonts w:ascii="Aptos" w:hAnsi="Aptos"/>
            <w:i w:val="0"/>
            <w:w w:val="105"/>
            <w:sz w:val="22"/>
            <w:szCs w:val="22"/>
            <w:lang w:val="de-DE"/>
          </w:rPr>
          <w:t>www.schutzkonzepte.at</w:t>
        </w:r>
      </w:hyperlink>
    </w:p>
    <w:p w14:paraId="1FD3AB74" w14:textId="77777777" w:rsidR="0026085D" w:rsidRPr="0024521D" w:rsidRDefault="0026085D" w:rsidP="0026085D">
      <w:pPr>
        <w:pStyle w:val="Textkrper"/>
        <w:spacing w:line="288" w:lineRule="auto"/>
        <w:rPr>
          <w:rFonts w:ascii="Aptos" w:hAnsi="Aptos"/>
          <w:i w:val="0"/>
          <w:color w:val="467886" w:themeColor="hyperlink"/>
          <w:w w:val="105"/>
          <w:sz w:val="22"/>
          <w:szCs w:val="22"/>
          <w:u w:val="single"/>
          <w:lang w:val="de-DE"/>
        </w:rPr>
      </w:pPr>
      <w:proofErr w:type="spellStart"/>
      <w:r w:rsidRPr="00305B08">
        <w:rPr>
          <w:rFonts w:ascii="Aptos" w:hAnsi="Aptos"/>
          <w:i w:val="0"/>
          <w:color w:val="231F20"/>
          <w:w w:val="105"/>
          <w:sz w:val="22"/>
          <w:szCs w:val="22"/>
          <w:lang w:val="de-DE"/>
        </w:rPr>
        <w:t>Saferinternet</w:t>
      </w:r>
      <w:proofErr w:type="spellEnd"/>
      <w:r>
        <w:rPr>
          <w:rFonts w:ascii="Aptos" w:hAnsi="Aptos"/>
          <w:i w:val="0"/>
          <w:color w:val="231F20"/>
          <w:w w:val="105"/>
          <w:sz w:val="22"/>
          <w:szCs w:val="22"/>
          <w:lang w:val="de-DE"/>
        </w:rPr>
        <w:t xml:space="preserve">: </w:t>
      </w:r>
      <w:hyperlink r:id="rId43" w:history="1">
        <w:r w:rsidRPr="0024521D">
          <w:rPr>
            <w:rStyle w:val="Hyperlink"/>
            <w:rFonts w:ascii="Aptos" w:hAnsi="Aptos"/>
            <w:i w:val="0"/>
            <w:w w:val="105"/>
            <w:sz w:val="22"/>
            <w:szCs w:val="22"/>
            <w:lang w:val="de-DE"/>
          </w:rPr>
          <w:t>https://www.saferinternet.at/</w:t>
        </w:r>
      </w:hyperlink>
    </w:p>
    <w:p w14:paraId="1665403C" w14:textId="77777777" w:rsidR="0026085D" w:rsidRDefault="0026085D" w:rsidP="0026085D">
      <w:pPr>
        <w:pStyle w:val="Textkrper"/>
        <w:spacing w:line="288" w:lineRule="auto"/>
        <w:rPr>
          <w:rFonts w:ascii="Aptos" w:hAnsi="Aptos"/>
          <w:i w:val="0"/>
          <w:color w:val="231F20"/>
          <w:w w:val="105"/>
          <w:sz w:val="22"/>
          <w:szCs w:val="22"/>
          <w:lang w:val="de-DE"/>
        </w:rPr>
      </w:pPr>
      <w:r w:rsidRPr="00305B08">
        <w:rPr>
          <w:rFonts w:ascii="Aptos" w:hAnsi="Aptos"/>
          <w:i w:val="0"/>
          <w:color w:val="231F20"/>
          <w:w w:val="105"/>
          <w:sz w:val="22"/>
          <w:szCs w:val="22"/>
          <w:lang w:val="de-DE"/>
        </w:rPr>
        <w:t>Allianz für Kinderschutz</w:t>
      </w:r>
      <w:r>
        <w:rPr>
          <w:rFonts w:ascii="Aptos" w:hAnsi="Aptos"/>
          <w:i w:val="0"/>
          <w:color w:val="231F20"/>
          <w:w w:val="105"/>
          <w:sz w:val="22"/>
          <w:szCs w:val="22"/>
          <w:lang w:val="de-DE"/>
        </w:rPr>
        <w:t xml:space="preserve">: </w:t>
      </w:r>
      <w:hyperlink r:id="rId44" w:history="1">
        <w:r w:rsidRPr="00BE174E">
          <w:rPr>
            <w:rStyle w:val="Hyperlink"/>
            <w:rFonts w:ascii="Aptos" w:hAnsi="Aptos"/>
            <w:i w:val="0"/>
            <w:w w:val="105"/>
            <w:sz w:val="22"/>
            <w:szCs w:val="22"/>
            <w:lang w:val="de-DE"/>
          </w:rPr>
          <w:t>www.allianz-kinderschutz.at</w:t>
        </w:r>
      </w:hyperlink>
    </w:p>
    <w:p w14:paraId="455DEF06" w14:textId="77777777" w:rsidR="0026085D" w:rsidRPr="00305B08" w:rsidRDefault="0026085D" w:rsidP="0026085D">
      <w:pPr>
        <w:spacing w:before="240" w:line="288" w:lineRule="auto"/>
        <w:rPr>
          <w:rFonts w:ascii="Aptos" w:hAnsi="Aptos"/>
          <w:color w:val="231F20"/>
          <w:w w:val="105"/>
          <w:lang w:val="de-DE"/>
        </w:rPr>
      </w:pPr>
      <w:r w:rsidRPr="00305B08">
        <w:rPr>
          <w:rFonts w:ascii="Aptos" w:hAnsi="Aptos"/>
          <w:i/>
          <w:color w:val="231F20"/>
          <w:w w:val="105"/>
          <w:lang w:val="de-DE"/>
        </w:rPr>
        <w:br w:type="page"/>
      </w:r>
    </w:p>
    <w:p w14:paraId="3FA79FFB" w14:textId="77777777" w:rsidR="0026085D" w:rsidRPr="00305B08" w:rsidRDefault="0026085D" w:rsidP="0026085D">
      <w:pPr>
        <w:pStyle w:val="berschrift2"/>
        <w:rPr>
          <w:i/>
        </w:rPr>
      </w:pPr>
      <w:bookmarkStart w:id="31" w:name="_Toc176337620"/>
      <w:bookmarkStart w:id="32" w:name="_Toc212448908"/>
      <w:bookmarkStart w:id="33" w:name="_Toc223985870"/>
      <w:r w:rsidRPr="00305B08">
        <w:lastRenderedPageBreak/>
        <w:t>Personalauswahl und Entwicklung</w:t>
      </w:r>
      <w:bookmarkEnd w:id="31"/>
      <w:bookmarkEnd w:id="32"/>
      <w:bookmarkEnd w:id="33"/>
      <w:r w:rsidRPr="00305B08">
        <w:t xml:space="preserve"> </w:t>
      </w:r>
    </w:p>
    <w:p w14:paraId="1CB1421E" w14:textId="20F09E49" w:rsidR="0026085D" w:rsidRDefault="0026085D" w:rsidP="0026085D">
      <w:pPr>
        <w:pStyle w:val="Textkrper"/>
        <w:spacing w:before="240" w:line="288" w:lineRule="auto"/>
        <w:rPr>
          <w:rFonts w:ascii="Aptos" w:hAnsi="Aptos"/>
          <w:i w:val="0"/>
          <w:color w:val="231F20"/>
          <w:w w:val="105"/>
          <w:sz w:val="22"/>
          <w:szCs w:val="22"/>
          <w:lang w:val="de-DE"/>
        </w:rPr>
      </w:pPr>
      <w:r w:rsidRPr="00305B08">
        <w:rPr>
          <w:rFonts w:ascii="Aptos" w:hAnsi="Aptos"/>
          <w:i w:val="0"/>
          <w:color w:val="231F20"/>
          <w:w w:val="105"/>
          <w:sz w:val="22"/>
          <w:szCs w:val="22"/>
          <w:lang w:val="de-DE"/>
        </w:rPr>
        <w:t xml:space="preserve">Alle Mitarbeitenden im und rund um dem </w:t>
      </w:r>
      <w:proofErr w:type="gramStart"/>
      <w:r w:rsidR="00D14C20" w:rsidRPr="00D14C20">
        <w:rPr>
          <w:rFonts w:ascii="Aptos" w:hAnsi="Aptos"/>
          <w:color w:val="231F20"/>
          <w:w w:val="105"/>
          <w:sz w:val="22"/>
          <w:szCs w:val="22"/>
          <w:highlight w:val="yellow"/>
          <w:lang w:val="de-DE"/>
        </w:rPr>
        <w:t>Hier</w:t>
      </w:r>
      <w:proofErr w:type="gramEnd"/>
      <w:r w:rsidR="00D14C20" w:rsidRPr="00D14C20">
        <w:rPr>
          <w:rFonts w:ascii="Aptos" w:hAnsi="Aptos"/>
          <w:color w:val="231F20"/>
          <w:w w:val="105"/>
          <w:sz w:val="22"/>
          <w:szCs w:val="22"/>
          <w:highlight w:val="yellow"/>
          <w:lang w:val="de-DE"/>
        </w:rPr>
        <w:t xml:space="preserve"> euren Vereinsamen eintragen</w:t>
      </w:r>
      <w:r w:rsidRPr="00305B08">
        <w:rPr>
          <w:rFonts w:ascii="Aptos" w:hAnsi="Aptos"/>
          <w:i w:val="0"/>
          <w:color w:val="231F20"/>
          <w:w w:val="105"/>
          <w:sz w:val="22"/>
          <w:szCs w:val="22"/>
          <w:lang w:val="de-DE"/>
        </w:rPr>
        <w:t xml:space="preserve"> (Haupt- und ehrenamtlich tätige Personen) werden im Bereich Respekt (Prävention sexualisierter Gewalt, Kinderschutz, Geschlechtergerechtigkeit, </w:t>
      </w:r>
      <w:proofErr w:type="spellStart"/>
      <w:r w:rsidRPr="00305B08">
        <w:rPr>
          <w:rFonts w:ascii="Aptos" w:hAnsi="Aptos"/>
          <w:i w:val="0"/>
          <w:color w:val="231F20"/>
          <w:w w:val="105"/>
          <w:sz w:val="22"/>
          <w:szCs w:val="22"/>
          <w:lang w:val="de-DE"/>
        </w:rPr>
        <w:t>Good</w:t>
      </w:r>
      <w:proofErr w:type="spellEnd"/>
      <w:r w:rsidRPr="00305B08">
        <w:rPr>
          <w:rFonts w:ascii="Aptos" w:hAnsi="Aptos"/>
          <w:i w:val="0"/>
          <w:color w:val="231F20"/>
          <w:w w:val="105"/>
          <w:sz w:val="22"/>
          <w:szCs w:val="22"/>
          <w:lang w:val="de-DE"/>
        </w:rPr>
        <w:t xml:space="preserve"> </w:t>
      </w:r>
      <w:proofErr w:type="spellStart"/>
      <w:r w:rsidRPr="00305B08">
        <w:rPr>
          <w:rFonts w:ascii="Aptos" w:hAnsi="Aptos"/>
          <w:i w:val="0"/>
          <w:color w:val="231F20"/>
          <w:w w:val="105"/>
          <w:sz w:val="22"/>
          <w:szCs w:val="22"/>
          <w:lang w:val="de-DE"/>
        </w:rPr>
        <w:t>Governance</w:t>
      </w:r>
      <w:proofErr w:type="spellEnd"/>
      <w:r w:rsidRPr="00305B08">
        <w:rPr>
          <w:rFonts w:ascii="Aptos" w:hAnsi="Aptos"/>
          <w:i w:val="0"/>
          <w:color w:val="231F20"/>
          <w:w w:val="105"/>
          <w:sz w:val="22"/>
          <w:szCs w:val="22"/>
          <w:lang w:val="de-DE"/>
        </w:rPr>
        <w:t>) angemessen sensibilisiert. Besonderes Augenmerk sollte auf die Auswahl der Mitarbeiter*innen gelegt werden, die in direktem Kontakt mit Kindern und Jugendlichen stehen.</w:t>
      </w:r>
    </w:p>
    <w:p w14:paraId="57423BE2" w14:textId="77777777" w:rsidR="0026085D" w:rsidRDefault="0026085D" w:rsidP="0026085D">
      <w:pPr>
        <w:pStyle w:val="Textkrper"/>
        <w:spacing w:before="240" w:line="288" w:lineRule="auto"/>
        <w:jc w:val="center"/>
        <w:rPr>
          <w:rFonts w:ascii="Aptos" w:hAnsi="Aptos"/>
          <w:i w:val="0"/>
          <w:color w:val="231F20"/>
          <w:w w:val="105"/>
          <w:sz w:val="22"/>
          <w:szCs w:val="22"/>
          <w:lang w:val="de-DE"/>
        </w:rPr>
      </w:pPr>
      <w:r>
        <w:rPr>
          <w:noProof/>
        </w:rPr>
        <mc:AlternateContent>
          <mc:Choice Requires="wps">
            <w:drawing>
              <wp:inline distT="0" distB="0" distL="0" distR="0" wp14:anchorId="13F8A1CC" wp14:editId="4463CDC0">
                <wp:extent cx="5162550" cy="1381125"/>
                <wp:effectExtent l="0" t="0" r="0" b="9525"/>
                <wp:docPr id="201074646" name="Flussdiagramm: Alternativer Prozess 1"/>
                <wp:cNvGraphicFramePr/>
                <a:graphic xmlns:a="http://schemas.openxmlformats.org/drawingml/2006/main">
                  <a:graphicData uri="http://schemas.microsoft.com/office/word/2010/wordprocessingShape">
                    <wps:wsp>
                      <wps:cNvSpPr/>
                      <wps:spPr>
                        <a:xfrm>
                          <a:off x="0" y="0"/>
                          <a:ext cx="5162550" cy="1381125"/>
                        </a:xfrm>
                        <a:prstGeom prst="flowChartAlternateProcess">
                          <a:avLst/>
                        </a:prstGeom>
                        <a:solidFill>
                          <a:schemeClr val="accent2">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A71DBCC" w14:textId="6958AEB8" w:rsidR="0026085D" w:rsidRPr="001B3EC0" w:rsidRDefault="0026085D" w:rsidP="0026085D">
                            <w:pPr>
                              <w:pStyle w:val="Textkrper"/>
                              <w:spacing w:line="288" w:lineRule="auto"/>
                              <w:jc w:val="center"/>
                              <w:rPr>
                                <w:rFonts w:ascii="Aptos" w:hAnsi="Aptos"/>
                                <w:b/>
                                <w:bCs/>
                                <w:i w:val="0"/>
                                <w:color w:val="FFFFFF" w:themeColor="background1"/>
                                <w:w w:val="105"/>
                                <w:sz w:val="22"/>
                                <w:szCs w:val="22"/>
                                <w:lang w:val="de-DE"/>
                              </w:rPr>
                            </w:pPr>
                            <w:r w:rsidRPr="001B3EC0">
                              <w:rPr>
                                <w:rFonts w:ascii="Aptos" w:hAnsi="Aptos"/>
                                <w:b/>
                                <w:bCs/>
                                <w:i w:val="0"/>
                                <w:color w:val="FFFFFF" w:themeColor="background1"/>
                                <w:w w:val="105"/>
                                <w:sz w:val="22"/>
                                <w:szCs w:val="22"/>
                                <w:lang w:val="de-DE"/>
                              </w:rPr>
                              <w:t>Vorlagen</w:t>
                            </w:r>
                            <w:r>
                              <w:rPr>
                                <w:rFonts w:ascii="Aptos" w:hAnsi="Aptos"/>
                                <w:b/>
                                <w:bCs/>
                                <w:i w:val="0"/>
                                <w:color w:val="FFFFFF" w:themeColor="background1"/>
                                <w:w w:val="105"/>
                                <w:sz w:val="22"/>
                                <w:szCs w:val="22"/>
                                <w:lang w:val="de-DE"/>
                              </w:rPr>
                              <w:t xml:space="preserve"> (*zu finden im Downloadbereich auf asvoe-vbg.at</w:t>
                            </w:r>
                            <w:r w:rsidR="00D14C20">
                              <w:rPr>
                                <w:rFonts w:ascii="Aptos" w:hAnsi="Aptos"/>
                                <w:b/>
                                <w:bCs/>
                                <w:i w:val="0"/>
                                <w:color w:val="FFFFFF" w:themeColor="background1"/>
                                <w:w w:val="105"/>
                                <w:sz w:val="22"/>
                                <w:szCs w:val="22"/>
                                <w:lang w:val="de-DE"/>
                              </w:rPr>
                              <w:t>)</w:t>
                            </w:r>
                          </w:p>
                          <w:p w14:paraId="6D09DE19" w14:textId="77777777" w:rsidR="0026085D" w:rsidRPr="001B3EC0" w:rsidRDefault="0026085D" w:rsidP="0026085D">
                            <w:pPr>
                              <w:pStyle w:val="Textkrper"/>
                              <w:numPr>
                                <w:ilvl w:val="0"/>
                                <w:numId w:val="6"/>
                              </w:numPr>
                              <w:spacing w:line="288" w:lineRule="auto"/>
                              <w:ind w:left="0" w:firstLine="0"/>
                              <w:jc w:val="center"/>
                              <w:rPr>
                                <w:rFonts w:ascii="Aptos" w:hAnsi="Aptos"/>
                                <w:i w:val="0"/>
                                <w:color w:val="FFFFFF" w:themeColor="background1"/>
                                <w:w w:val="105"/>
                                <w:sz w:val="22"/>
                                <w:szCs w:val="22"/>
                                <w:lang w:val="de-DE"/>
                              </w:rPr>
                            </w:pPr>
                            <w:r w:rsidRPr="001B3EC0">
                              <w:rPr>
                                <w:rFonts w:ascii="Aptos" w:hAnsi="Aptos"/>
                                <w:i w:val="0"/>
                                <w:color w:val="FFFFFF" w:themeColor="background1"/>
                                <w:w w:val="105"/>
                                <w:sz w:val="22"/>
                                <w:szCs w:val="22"/>
                                <w:lang w:val="de-DE"/>
                              </w:rPr>
                              <w:t>Gesprächsleitfaden Neue Funktionär*innen kennenlernen, die im Kinder- und Jugendbereich arbeiten</w:t>
                            </w:r>
                          </w:p>
                          <w:p w14:paraId="2E9A5FBE" w14:textId="77777777" w:rsidR="0026085D" w:rsidRPr="001B3EC0" w:rsidRDefault="0026085D" w:rsidP="0026085D">
                            <w:pPr>
                              <w:pStyle w:val="Listenabsatz"/>
                              <w:widowControl w:val="0"/>
                              <w:numPr>
                                <w:ilvl w:val="0"/>
                                <w:numId w:val="6"/>
                              </w:numPr>
                              <w:autoSpaceDE w:val="0"/>
                              <w:autoSpaceDN w:val="0"/>
                              <w:spacing w:after="0" w:line="240" w:lineRule="auto"/>
                              <w:contextualSpacing w:val="0"/>
                              <w:jc w:val="center"/>
                              <w:rPr>
                                <w:rFonts w:ascii="Aptos" w:hAnsi="Aptos"/>
                                <w:color w:val="FFFFFF" w:themeColor="background1"/>
                                <w:w w:val="105"/>
                                <w:lang w:val="de-DE"/>
                              </w:rPr>
                            </w:pPr>
                            <w:r w:rsidRPr="001B3EC0">
                              <w:rPr>
                                <w:rFonts w:ascii="Aptos" w:hAnsi="Aptos"/>
                                <w:color w:val="FFFFFF" w:themeColor="background1"/>
                                <w:w w:val="105"/>
                                <w:lang w:val="de-DE"/>
                              </w:rPr>
                              <w:t>Zusätzlicher Gesprächsleitfaden für neue Mitarbeiter*innen kennenlernen, die im Kinder- und Jugendbereich arbeiten</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13F8A1C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ussdiagramm: Alternativer Prozess 1" o:spid="_x0000_s1026" type="#_x0000_t176" style="width:406.5pt;height:108.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" fillcolor="#bf4e14 [2405]" stroked="f" strokeweight="1pt">
                <v:textbox>
                  <w:txbxContent>
                    <w:p w14:paraId="2A71DBCC" w14:textId="6958AEB8" w:rsidR="0026085D" w:rsidRPr="001B3EC0" w:rsidRDefault="0026085D" w:rsidP="0026085D">
                      <w:pPr>
                        <w:pStyle w:val="Textkrper"/>
                        <w:spacing w:line="288" w:lineRule="auto"/>
                        <w:jc w:val="center"/>
                        <w:rPr>
                          <w:rFonts w:ascii="Aptos" w:hAnsi="Aptos"/>
                          <w:b/>
                          <w:bCs/>
                          <w:i w:val="0"/>
                          <w:color w:val="FFFFFF" w:themeColor="background1"/>
                          <w:w w:val="105"/>
                          <w:sz w:val="22"/>
                          <w:szCs w:val="22"/>
                          <w:lang w:val="de-DE"/>
                        </w:rPr>
                      </w:pPr>
                      <w:r w:rsidRPr="001B3EC0">
                        <w:rPr>
                          <w:rFonts w:ascii="Aptos" w:hAnsi="Aptos"/>
                          <w:b/>
                          <w:bCs/>
                          <w:i w:val="0"/>
                          <w:color w:val="FFFFFF" w:themeColor="background1"/>
                          <w:w w:val="105"/>
                          <w:sz w:val="22"/>
                          <w:szCs w:val="22"/>
                          <w:lang w:val="de-DE"/>
                        </w:rPr>
                        <w:t>Vorlagen</w:t>
                      </w:r>
                      <w:r>
                        <w:rPr>
                          <w:rFonts w:ascii="Aptos" w:hAnsi="Aptos"/>
                          <w:b/>
                          <w:bCs/>
                          <w:i w:val="0"/>
                          <w:color w:val="FFFFFF" w:themeColor="background1"/>
                          <w:w w:val="105"/>
                          <w:sz w:val="22"/>
                          <w:szCs w:val="22"/>
                          <w:lang w:val="de-DE"/>
                        </w:rPr>
                        <w:t xml:space="preserve"> (*zu finden im Downloadbereich auf asvoe-vbg.at</w:t>
                      </w:r>
                      <w:r w:rsidR="00D14C20">
                        <w:rPr>
                          <w:rFonts w:ascii="Aptos" w:hAnsi="Aptos"/>
                          <w:b/>
                          <w:bCs/>
                          <w:i w:val="0"/>
                          <w:color w:val="FFFFFF" w:themeColor="background1"/>
                          <w:w w:val="105"/>
                          <w:sz w:val="22"/>
                          <w:szCs w:val="22"/>
                          <w:lang w:val="de-DE"/>
                        </w:rPr>
                        <w:t>)</w:t>
                      </w:r>
                    </w:p>
                    <w:p w14:paraId="6D09DE19" w14:textId="77777777" w:rsidR="0026085D" w:rsidRPr="001B3EC0" w:rsidRDefault="0026085D" w:rsidP="0026085D">
                      <w:pPr>
                        <w:pStyle w:val="Textkrper"/>
                        <w:numPr>
                          <w:ilvl w:val="0"/>
                          <w:numId w:val="6"/>
                        </w:numPr>
                        <w:spacing w:line="288" w:lineRule="auto"/>
                        <w:ind w:left="0" w:firstLine="0"/>
                        <w:jc w:val="center"/>
                        <w:rPr>
                          <w:rFonts w:ascii="Aptos" w:hAnsi="Aptos"/>
                          <w:i w:val="0"/>
                          <w:color w:val="FFFFFF" w:themeColor="background1"/>
                          <w:w w:val="105"/>
                          <w:sz w:val="22"/>
                          <w:szCs w:val="22"/>
                          <w:lang w:val="de-DE"/>
                        </w:rPr>
                      </w:pPr>
                      <w:r w:rsidRPr="001B3EC0">
                        <w:rPr>
                          <w:rFonts w:ascii="Aptos" w:hAnsi="Aptos"/>
                          <w:i w:val="0"/>
                          <w:color w:val="FFFFFF" w:themeColor="background1"/>
                          <w:w w:val="105"/>
                          <w:sz w:val="22"/>
                          <w:szCs w:val="22"/>
                          <w:lang w:val="de-DE"/>
                        </w:rPr>
                        <w:t>Gesprächsleitfaden Neue Funktionär*innen kennenlernen, die im Kinder- und Jugendbereich arbeiten</w:t>
                      </w:r>
                    </w:p>
                    <w:p w14:paraId="2E9A5FBE" w14:textId="77777777" w:rsidR="0026085D" w:rsidRPr="001B3EC0" w:rsidRDefault="0026085D" w:rsidP="0026085D">
                      <w:pPr>
                        <w:pStyle w:val="Listenabsatz"/>
                        <w:widowControl w:val="0"/>
                        <w:numPr>
                          <w:ilvl w:val="0"/>
                          <w:numId w:val="6"/>
                        </w:numPr>
                        <w:autoSpaceDE w:val="0"/>
                        <w:autoSpaceDN w:val="0"/>
                        <w:spacing w:after="0" w:line="240" w:lineRule="auto"/>
                        <w:contextualSpacing w:val="0"/>
                        <w:jc w:val="center"/>
                        <w:rPr>
                          <w:rFonts w:ascii="Aptos" w:hAnsi="Aptos"/>
                          <w:color w:val="FFFFFF" w:themeColor="background1"/>
                          <w:w w:val="105"/>
                          <w:lang w:val="de-DE"/>
                        </w:rPr>
                      </w:pPr>
                      <w:r w:rsidRPr="001B3EC0">
                        <w:rPr>
                          <w:rFonts w:ascii="Aptos" w:hAnsi="Aptos"/>
                          <w:color w:val="FFFFFF" w:themeColor="background1"/>
                          <w:w w:val="105"/>
                          <w:lang w:val="de-DE"/>
                        </w:rPr>
                        <w:t>Zusätzlicher Gesprächsleitfaden für neue Mitarbeiter*innen kennenlernen, die im Kinder- und Jugendbereich arbeiten</w:t>
                      </w:r>
                    </w:p>
                  </w:txbxContent>
                </v:textbox>
                <w10:anchorlock/>
              </v:shape>
            </w:pict>
          </mc:Fallback>
        </mc:AlternateContent>
      </w:r>
    </w:p>
    <w:p w14:paraId="230035C7" w14:textId="77777777" w:rsidR="0026085D" w:rsidRDefault="0026085D" w:rsidP="0026085D">
      <w:pPr>
        <w:pStyle w:val="Textkrper"/>
        <w:spacing w:before="240" w:line="288" w:lineRule="auto"/>
        <w:jc w:val="center"/>
        <w:rPr>
          <w:rFonts w:ascii="Aptos" w:hAnsi="Aptos"/>
          <w:i w:val="0"/>
          <w:color w:val="231F20"/>
          <w:w w:val="105"/>
          <w:sz w:val="22"/>
          <w:szCs w:val="22"/>
          <w:lang w:val="de-DE"/>
        </w:rPr>
      </w:pPr>
    </w:p>
    <w:p w14:paraId="5A1BE39D" w14:textId="77777777" w:rsidR="0026085D" w:rsidRPr="00BE073C" w:rsidRDefault="0026085D" w:rsidP="0026085D">
      <w:pPr>
        <w:pStyle w:val="berschrift3"/>
        <w:rPr>
          <w:w w:val="105"/>
          <w:lang w:val="de-DE"/>
        </w:rPr>
      </w:pPr>
      <w:bookmarkStart w:id="34" w:name="_Toc176337621"/>
      <w:bookmarkStart w:id="35" w:name="_Toc223985871"/>
      <w:r w:rsidRPr="00BE073C">
        <w:rPr>
          <w:w w:val="105"/>
          <w:lang w:val="de-DE"/>
        </w:rPr>
        <w:t>Sensibilisierungsmaßnahmen</w:t>
      </w:r>
      <w:bookmarkEnd w:id="34"/>
      <w:bookmarkEnd w:id="35"/>
    </w:p>
    <w:p w14:paraId="7AF7F372" w14:textId="5B19CD1C" w:rsidR="0026085D" w:rsidRPr="00305B08" w:rsidRDefault="0026085D" w:rsidP="0026085D">
      <w:pPr>
        <w:pStyle w:val="Textkrper"/>
        <w:spacing w:before="240" w:line="288" w:lineRule="auto"/>
        <w:rPr>
          <w:rFonts w:ascii="Aptos" w:hAnsi="Aptos"/>
          <w:i w:val="0"/>
          <w:color w:val="231F20"/>
          <w:w w:val="105"/>
          <w:sz w:val="22"/>
          <w:szCs w:val="22"/>
          <w:lang w:val="de-DE"/>
        </w:rPr>
      </w:pPr>
      <w:r w:rsidRPr="00305B08">
        <w:rPr>
          <w:rFonts w:ascii="Aptos" w:hAnsi="Aptos"/>
          <w:i w:val="0"/>
          <w:color w:val="231F20"/>
          <w:w w:val="105"/>
          <w:sz w:val="22"/>
          <w:szCs w:val="22"/>
          <w:lang w:val="de-DE"/>
        </w:rPr>
        <w:t xml:space="preserve">Um das Thema Respekt, insbesondere der Kinderschutz, im </w:t>
      </w:r>
      <w:proofErr w:type="gramStart"/>
      <w:r w:rsidR="00D14C20" w:rsidRPr="00D14C20">
        <w:rPr>
          <w:rFonts w:ascii="Aptos" w:hAnsi="Aptos"/>
          <w:color w:val="231F20"/>
          <w:w w:val="105"/>
          <w:sz w:val="22"/>
          <w:szCs w:val="22"/>
          <w:highlight w:val="yellow"/>
          <w:lang w:val="de-DE"/>
        </w:rPr>
        <w:t>Hier</w:t>
      </w:r>
      <w:proofErr w:type="gramEnd"/>
      <w:r w:rsidR="00D14C20" w:rsidRPr="00D14C20">
        <w:rPr>
          <w:rFonts w:ascii="Aptos" w:hAnsi="Aptos"/>
          <w:color w:val="231F20"/>
          <w:w w:val="105"/>
          <w:sz w:val="22"/>
          <w:szCs w:val="22"/>
          <w:highlight w:val="yellow"/>
          <w:lang w:val="de-DE"/>
        </w:rPr>
        <w:t xml:space="preserve"> euren Vereinsamen eintragen</w:t>
      </w:r>
      <w:r w:rsidRPr="00305B08">
        <w:rPr>
          <w:rFonts w:ascii="Aptos" w:hAnsi="Aptos"/>
          <w:i w:val="0"/>
          <w:color w:val="231F20"/>
          <w:w w:val="105"/>
          <w:sz w:val="22"/>
          <w:szCs w:val="22"/>
          <w:lang w:val="de-DE"/>
        </w:rPr>
        <w:t xml:space="preserve"> nachhaltig zu stärken, werden regelmäßige Maßnahmen und Schulungen gesetzt:</w:t>
      </w:r>
    </w:p>
    <w:p w14:paraId="15434E75" w14:textId="77777777" w:rsidR="0026085D" w:rsidRPr="00305B08" w:rsidRDefault="0026085D" w:rsidP="0026085D">
      <w:pPr>
        <w:pStyle w:val="Textkrper"/>
        <w:numPr>
          <w:ilvl w:val="0"/>
          <w:numId w:val="7"/>
        </w:numPr>
        <w:spacing w:before="240" w:line="288" w:lineRule="auto"/>
        <w:rPr>
          <w:rFonts w:ascii="Aptos" w:hAnsi="Aptos"/>
          <w:i w:val="0"/>
          <w:color w:val="231F20"/>
          <w:w w:val="105"/>
          <w:sz w:val="22"/>
          <w:szCs w:val="22"/>
          <w:lang w:val="de-DE"/>
        </w:rPr>
      </w:pPr>
      <w:r w:rsidRPr="00305B08">
        <w:rPr>
          <w:rFonts w:ascii="Aptos" w:hAnsi="Aptos"/>
          <w:i w:val="0"/>
          <w:color w:val="231F20"/>
          <w:w w:val="105"/>
          <w:sz w:val="22"/>
          <w:szCs w:val="22"/>
          <w:lang w:val="de-DE"/>
        </w:rPr>
        <w:t xml:space="preserve">Informationsvorträge und Veranstaltungen </w:t>
      </w:r>
    </w:p>
    <w:p w14:paraId="5225A3A9" w14:textId="18F77BE5" w:rsidR="0026085D" w:rsidRDefault="0026085D" w:rsidP="0026085D">
      <w:pPr>
        <w:pStyle w:val="Textkrper"/>
        <w:numPr>
          <w:ilvl w:val="0"/>
          <w:numId w:val="7"/>
        </w:numPr>
        <w:spacing w:before="240" w:line="288" w:lineRule="auto"/>
        <w:rPr>
          <w:rFonts w:ascii="Aptos" w:hAnsi="Aptos"/>
          <w:i w:val="0"/>
          <w:color w:val="231F20"/>
          <w:w w:val="105"/>
          <w:sz w:val="22"/>
          <w:szCs w:val="22"/>
          <w:lang w:val="de-DE"/>
        </w:rPr>
      </w:pPr>
      <w:r w:rsidRPr="00305B08">
        <w:rPr>
          <w:rFonts w:ascii="Aptos" w:hAnsi="Aptos"/>
          <w:i w:val="0"/>
          <w:color w:val="231F20"/>
          <w:w w:val="105"/>
          <w:sz w:val="22"/>
          <w:szCs w:val="22"/>
          <w:lang w:val="de-DE"/>
        </w:rPr>
        <w:t>Beiträge in den Öffentlichkeitskanälen und auf der Website</w:t>
      </w:r>
      <w:r>
        <w:rPr>
          <w:rFonts w:ascii="Aptos" w:hAnsi="Aptos"/>
          <w:i w:val="0"/>
          <w:color w:val="231F20"/>
          <w:w w:val="105"/>
          <w:sz w:val="22"/>
          <w:szCs w:val="22"/>
          <w:lang w:val="de-DE"/>
        </w:rPr>
        <w:t>:</w:t>
      </w:r>
      <w:r w:rsidRPr="0024521D">
        <w:rPr>
          <w:rFonts w:ascii="Aptos" w:hAnsi="Aptos"/>
          <w:i w:val="0"/>
          <w:color w:val="231F20"/>
          <w:w w:val="105"/>
          <w:sz w:val="22"/>
          <w:szCs w:val="22"/>
          <w:lang w:val="de-DE"/>
        </w:rPr>
        <w:t xml:space="preserve"> </w:t>
      </w:r>
      <w:r w:rsidR="00D14C20" w:rsidRPr="00D14C20">
        <w:rPr>
          <w:rFonts w:ascii="Aptos" w:hAnsi="Aptos"/>
          <w:color w:val="231F20"/>
          <w:w w:val="105"/>
          <w:sz w:val="22"/>
          <w:szCs w:val="22"/>
          <w:highlight w:val="yellow"/>
          <w:lang w:val="de-DE"/>
        </w:rPr>
        <w:t xml:space="preserve">Hier eure </w:t>
      </w:r>
      <w:r w:rsidR="00D14C20">
        <w:rPr>
          <w:rFonts w:ascii="Aptos" w:hAnsi="Aptos"/>
          <w:color w:val="231F20"/>
          <w:w w:val="105"/>
          <w:sz w:val="22"/>
          <w:szCs w:val="22"/>
          <w:highlight w:val="yellow"/>
          <w:lang w:val="de-DE"/>
        </w:rPr>
        <w:t>Webseite</w:t>
      </w:r>
      <w:r w:rsidR="00D14C20" w:rsidRPr="00D14C20">
        <w:rPr>
          <w:rFonts w:ascii="Aptos" w:hAnsi="Aptos"/>
          <w:color w:val="231F20"/>
          <w:w w:val="105"/>
          <w:sz w:val="22"/>
          <w:szCs w:val="22"/>
          <w:highlight w:val="yellow"/>
          <w:lang w:val="de-DE"/>
        </w:rPr>
        <w:t xml:space="preserve"> eintragen</w:t>
      </w:r>
    </w:p>
    <w:p w14:paraId="09047D57" w14:textId="77777777" w:rsidR="0026085D" w:rsidRPr="00305B08" w:rsidRDefault="0026085D" w:rsidP="0026085D">
      <w:pPr>
        <w:pStyle w:val="Textkrper"/>
        <w:numPr>
          <w:ilvl w:val="0"/>
          <w:numId w:val="7"/>
        </w:numPr>
        <w:spacing w:before="240" w:line="288" w:lineRule="auto"/>
        <w:rPr>
          <w:rFonts w:ascii="Aptos" w:hAnsi="Aptos"/>
          <w:i w:val="0"/>
          <w:color w:val="231F20"/>
          <w:w w:val="105"/>
          <w:sz w:val="22"/>
          <w:szCs w:val="22"/>
          <w:lang w:val="de-DE"/>
        </w:rPr>
      </w:pPr>
      <w:r w:rsidRPr="00305B08">
        <w:rPr>
          <w:rFonts w:ascii="Aptos" w:hAnsi="Aptos"/>
          <w:i w:val="0"/>
          <w:color w:val="231F20"/>
          <w:w w:val="105"/>
          <w:sz w:val="22"/>
          <w:szCs w:val="22"/>
          <w:lang w:val="de-DE"/>
        </w:rPr>
        <w:t>Vernetzung mit den verbandsinternen Präventions- und Schutzbeauftragten Support und Intervision</w:t>
      </w:r>
    </w:p>
    <w:p w14:paraId="0C491826" w14:textId="77777777" w:rsidR="0026085D" w:rsidRPr="00305B08" w:rsidRDefault="0026085D" w:rsidP="0026085D">
      <w:pPr>
        <w:pStyle w:val="Textkrper"/>
        <w:numPr>
          <w:ilvl w:val="0"/>
          <w:numId w:val="7"/>
        </w:numPr>
        <w:spacing w:before="240" w:line="288" w:lineRule="auto"/>
        <w:rPr>
          <w:rFonts w:ascii="Aptos" w:hAnsi="Aptos"/>
          <w:i w:val="0"/>
          <w:color w:val="231F20"/>
          <w:w w:val="105"/>
          <w:sz w:val="22"/>
          <w:szCs w:val="22"/>
          <w:lang w:val="de-DE"/>
        </w:rPr>
      </w:pPr>
      <w:r w:rsidRPr="00305B08">
        <w:rPr>
          <w:rFonts w:ascii="Aptos" w:hAnsi="Aptos"/>
          <w:i w:val="0"/>
          <w:color w:val="231F20"/>
          <w:w w:val="105"/>
          <w:sz w:val="22"/>
          <w:szCs w:val="22"/>
          <w:lang w:val="de-DE"/>
        </w:rPr>
        <w:t>Es herrschen klare Strukturen über die Meldung bei Verdachtsfällen und die Kontaktpersonen</w:t>
      </w:r>
    </w:p>
    <w:p w14:paraId="6B301D5A" w14:textId="77777777" w:rsidR="0026085D" w:rsidRPr="00305B08" w:rsidRDefault="0026085D" w:rsidP="0026085D">
      <w:pPr>
        <w:pStyle w:val="Textkrper"/>
        <w:spacing w:before="240" w:line="288" w:lineRule="auto"/>
        <w:rPr>
          <w:rFonts w:ascii="Aptos" w:hAnsi="Aptos"/>
          <w:i w:val="0"/>
          <w:color w:val="231F20"/>
          <w:w w:val="105"/>
          <w:sz w:val="22"/>
          <w:szCs w:val="22"/>
          <w:lang w:val="de-DE"/>
        </w:rPr>
      </w:pPr>
      <w:r w:rsidRPr="00305B08">
        <w:rPr>
          <w:rFonts w:ascii="Aptos" w:hAnsi="Aptos"/>
          <w:i w:val="0"/>
          <w:color w:val="231F20"/>
          <w:w w:val="105"/>
          <w:sz w:val="22"/>
          <w:szCs w:val="22"/>
          <w:lang w:val="de-DE"/>
        </w:rPr>
        <w:br w:type="page"/>
      </w:r>
    </w:p>
    <w:p w14:paraId="2FE304B3" w14:textId="77777777" w:rsidR="0026085D" w:rsidRPr="008E4927" w:rsidRDefault="0026085D" w:rsidP="0026085D">
      <w:pPr>
        <w:pStyle w:val="berschrift3"/>
        <w:rPr>
          <w:w w:val="105"/>
          <w:lang w:val="de-DE"/>
        </w:rPr>
      </w:pPr>
      <w:bookmarkStart w:id="36" w:name="_Toc223985872"/>
      <w:r w:rsidRPr="008E4927">
        <w:rPr>
          <w:w w:val="105"/>
          <w:lang w:val="de-DE"/>
        </w:rPr>
        <w:lastRenderedPageBreak/>
        <w:t>Schulungen</w:t>
      </w:r>
      <w:bookmarkEnd w:id="36"/>
    </w:p>
    <w:p w14:paraId="33381C5F" w14:textId="77777777" w:rsidR="0026085D" w:rsidRDefault="0026085D" w:rsidP="0026085D">
      <w:pPr>
        <w:pStyle w:val="Textkrper"/>
        <w:spacing w:before="240" w:line="288" w:lineRule="auto"/>
        <w:rPr>
          <w:rFonts w:ascii="Aptos" w:hAnsi="Aptos"/>
          <w:i w:val="0"/>
          <w:color w:val="231F20"/>
          <w:w w:val="105"/>
          <w:sz w:val="22"/>
          <w:szCs w:val="22"/>
          <w:lang w:val="de-DE"/>
        </w:rPr>
      </w:pPr>
      <w:r w:rsidRPr="00305B08">
        <w:rPr>
          <w:rFonts w:ascii="Aptos" w:hAnsi="Aptos"/>
          <w:i w:val="0"/>
          <w:color w:val="231F20"/>
          <w:w w:val="105"/>
          <w:sz w:val="22"/>
          <w:szCs w:val="22"/>
          <w:lang w:val="de-DE"/>
        </w:rPr>
        <w:t>Um unser Kinder- und Jugendschutzkonzept effektiv umzusetzen, ist es unerlässlich, dass Funktionär*innen und Betreuungspersonen regelmäßig an Schulungen und Weiterbildungen teilnehmen. Diese Maßnahmen stellen sicher, dass sie auf dem neuesten Stand bleiben und die notwendigen Fähigkeiten besitzen, um den Schutz der Kinder zu gewährleisten und verantwortungsvoll zu handeln.</w:t>
      </w:r>
    </w:p>
    <w:p w14:paraId="0AA53E15" w14:textId="77777777" w:rsidR="0026085D" w:rsidRDefault="0026085D" w:rsidP="0026085D">
      <w:pPr>
        <w:pStyle w:val="Textkrper"/>
        <w:spacing w:before="240" w:line="288" w:lineRule="auto"/>
        <w:rPr>
          <w:rFonts w:ascii="Aptos" w:hAnsi="Aptos"/>
          <w:i w:val="0"/>
          <w:color w:val="231F20"/>
          <w:w w:val="105"/>
          <w:sz w:val="22"/>
          <w:szCs w:val="22"/>
          <w:lang w:val="de-DE"/>
        </w:rPr>
      </w:pPr>
    </w:p>
    <w:tbl>
      <w:tblPr>
        <w:tblStyle w:val="Gitternetztabelle1hell-Akzent2"/>
        <w:tblW w:w="9067" w:type="dxa"/>
        <w:tblLook w:val="04A0" w:firstRow="1" w:lastRow="0" w:firstColumn="1" w:lastColumn="0" w:noHBand="0" w:noVBand="1"/>
      </w:tblPr>
      <w:tblGrid>
        <w:gridCol w:w="2830"/>
        <w:gridCol w:w="2835"/>
        <w:gridCol w:w="3402"/>
      </w:tblGrid>
      <w:tr w:rsidR="0026085D" w:rsidRPr="009645BD" w14:paraId="3D61CA87" w14:textId="77777777" w:rsidTr="00C833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004B6FBE" w14:textId="77777777" w:rsidR="0026085D" w:rsidRPr="00677243" w:rsidRDefault="0026085D" w:rsidP="00C83307">
            <w:pPr>
              <w:rPr>
                <w:rFonts w:ascii="Aptos" w:hAnsi="Aptos"/>
                <w:szCs w:val="20"/>
                <w:lang w:eastAsia="de-AT"/>
              </w:rPr>
            </w:pPr>
          </w:p>
        </w:tc>
        <w:tc>
          <w:tcPr>
            <w:tcW w:w="2835" w:type="dxa"/>
          </w:tcPr>
          <w:p w14:paraId="690A83C5" w14:textId="77777777" w:rsidR="0026085D" w:rsidRPr="00677243" w:rsidRDefault="0026085D" w:rsidP="00C83307">
            <w:pPr>
              <w:cnfStyle w:val="100000000000" w:firstRow="1" w:lastRow="0" w:firstColumn="0" w:lastColumn="0" w:oddVBand="0" w:evenVBand="0" w:oddHBand="0" w:evenHBand="0" w:firstRowFirstColumn="0" w:firstRowLastColumn="0" w:lastRowFirstColumn="0" w:lastRowLastColumn="0"/>
              <w:rPr>
                <w:rFonts w:ascii="Aptos" w:hAnsi="Aptos"/>
                <w:szCs w:val="20"/>
                <w:lang w:eastAsia="de-AT"/>
              </w:rPr>
            </w:pPr>
            <w:r w:rsidRPr="00677243">
              <w:rPr>
                <w:rFonts w:ascii="Aptos" w:hAnsi="Aptos"/>
                <w:szCs w:val="20"/>
                <w:lang w:eastAsia="de-AT"/>
              </w:rPr>
              <w:t xml:space="preserve">Schulungen </w:t>
            </w:r>
          </w:p>
        </w:tc>
        <w:tc>
          <w:tcPr>
            <w:tcW w:w="3402" w:type="dxa"/>
          </w:tcPr>
          <w:p w14:paraId="536DFBCD" w14:textId="77777777" w:rsidR="0026085D" w:rsidRPr="00677243" w:rsidRDefault="0026085D" w:rsidP="00C83307">
            <w:pPr>
              <w:cnfStyle w:val="100000000000" w:firstRow="1" w:lastRow="0" w:firstColumn="0" w:lastColumn="0" w:oddVBand="0" w:evenVBand="0" w:oddHBand="0" w:evenHBand="0" w:firstRowFirstColumn="0" w:firstRowLastColumn="0" w:lastRowFirstColumn="0" w:lastRowLastColumn="0"/>
              <w:rPr>
                <w:rFonts w:ascii="Aptos" w:hAnsi="Aptos"/>
                <w:szCs w:val="20"/>
                <w:lang w:eastAsia="de-AT"/>
              </w:rPr>
            </w:pPr>
            <w:r w:rsidRPr="00677243">
              <w:rPr>
                <w:rFonts w:ascii="Aptos" w:hAnsi="Aptos"/>
                <w:szCs w:val="20"/>
                <w:lang w:eastAsia="de-AT"/>
              </w:rPr>
              <w:t>Vorlagen bei Kontakt zu Kindern und Jugendlichen</w:t>
            </w:r>
          </w:p>
        </w:tc>
      </w:tr>
      <w:tr w:rsidR="0026085D" w:rsidRPr="009645BD" w14:paraId="7857B16D" w14:textId="77777777" w:rsidTr="00C83307">
        <w:tc>
          <w:tcPr>
            <w:cnfStyle w:val="001000000000" w:firstRow="0" w:lastRow="0" w:firstColumn="1" w:lastColumn="0" w:oddVBand="0" w:evenVBand="0" w:oddHBand="0" w:evenHBand="0" w:firstRowFirstColumn="0" w:firstRowLastColumn="0" w:lastRowFirstColumn="0" w:lastRowLastColumn="0"/>
            <w:tcW w:w="2830" w:type="dxa"/>
          </w:tcPr>
          <w:p w14:paraId="6BA37BD3" w14:textId="77777777" w:rsidR="0026085D" w:rsidRPr="00677243" w:rsidRDefault="0026085D" w:rsidP="00C83307">
            <w:pPr>
              <w:rPr>
                <w:rFonts w:ascii="Aptos" w:hAnsi="Aptos"/>
                <w:szCs w:val="20"/>
                <w:lang w:eastAsia="de-AT"/>
              </w:rPr>
            </w:pPr>
            <w:r w:rsidRPr="00677243">
              <w:rPr>
                <w:rFonts w:ascii="Aptos" w:hAnsi="Aptos"/>
                <w:szCs w:val="20"/>
                <w:lang w:eastAsia="de-AT"/>
              </w:rPr>
              <w:t>Neue Funktionär*innen</w:t>
            </w:r>
          </w:p>
        </w:tc>
        <w:tc>
          <w:tcPr>
            <w:tcW w:w="2835" w:type="dxa"/>
          </w:tcPr>
          <w:p w14:paraId="79D2453C" w14:textId="77777777" w:rsidR="0026085D" w:rsidRPr="00677243" w:rsidRDefault="0026085D" w:rsidP="00C83307">
            <w:pPr>
              <w:cnfStyle w:val="000000000000" w:firstRow="0" w:lastRow="0" w:firstColumn="0" w:lastColumn="0" w:oddVBand="0" w:evenVBand="0" w:oddHBand="0" w:evenHBand="0" w:firstRowFirstColumn="0" w:firstRowLastColumn="0" w:lastRowFirstColumn="0" w:lastRowLastColumn="0"/>
              <w:rPr>
                <w:rFonts w:ascii="Aptos" w:hAnsi="Aptos"/>
                <w:szCs w:val="20"/>
                <w:lang w:eastAsia="de-AT"/>
              </w:rPr>
            </w:pPr>
            <w:r w:rsidRPr="00677243">
              <w:rPr>
                <w:rFonts w:ascii="Aptos" w:hAnsi="Aptos"/>
                <w:szCs w:val="20"/>
                <w:lang w:eastAsia="de-AT"/>
              </w:rPr>
              <w:t xml:space="preserve">Safe Sport </w:t>
            </w:r>
            <w:proofErr w:type="spellStart"/>
            <w:r w:rsidRPr="00677243">
              <w:rPr>
                <w:rFonts w:ascii="Aptos" w:hAnsi="Aptos"/>
                <w:szCs w:val="20"/>
                <w:lang w:eastAsia="de-AT"/>
              </w:rPr>
              <w:t>e-learning</w:t>
            </w:r>
            <w:proofErr w:type="spellEnd"/>
            <w:r w:rsidRPr="00677243">
              <w:rPr>
                <w:rFonts w:ascii="Aptos" w:hAnsi="Aptos"/>
                <w:szCs w:val="20"/>
                <w:lang w:eastAsia="de-AT"/>
              </w:rPr>
              <w:t xml:space="preserve"> </w:t>
            </w:r>
          </w:p>
        </w:tc>
        <w:tc>
          <w:tcPr>
            <w:tcW w:w="3402" w:type="dxa"/>
          </w:tcPr>
          <w:p w14:paraId="12B70B1B" w14:textId="77777777" w:rsidR="0026085D" w:rsidRPr="00677243" w:rsidRDefault="0026085D" w:rsidP="00C83307">
            <w:pPr>
              <w:cnfStyle w:val="000000000000" w:firstRow="0" w:lastRow="0" w:firstColumn="0" w:lastColumn="0" w:oddVBand="0" w:evenVBand="0" w:oddHBand="0" w:evenHBand="0" w:firstRowFirstColumn="0" w:firstRowLastColumn="0" w:lastRowFirstColumn="0" w:lastRowLastColumn="0"/>
              <w:rPr>
                <w:rFonts w:ascii="Aptos" w:hAnsi="Aptos"/>
                <w:szCs w:val="20"/>
                <w:lang w:eastAsia="de-AT"/>
              </w:rPr>
            </w:pPr>
            <w:r w:rsidRPr="00677243">
              <w:rPr>
                <w:rFonts w:ascii="Aptos" w:hAnsi="Aptos"/>
                <w:szCs w:val="20"/>
                <w:lang w:eastAsia="de-AT"/>
              </w:rPr>
              <w:t>Verhaltenskodex</w:t>
            </w:r>
          </w:p>
          <w:p w14:paraId="1331CB7A" w14:textId="77777777" w:rsidR="0026085D" w:rsidRPr="00677243" w:rsidRDefault="0026085D" w:rsidP="00C83307">
            <w:pPr>
              <w:cnfStyle w:val="000000000000" w:firstRow="0" w:lastRow="0" w:firstColumn="0" w:lastColumn="0" w:oddVBand="0" w:evenVBand="0" w:oddHBand="0" w:evenHBand="0" w:firstRowFirstColumn="0" w:firstRowLastColumn="0" w:lastRowFirstColumn="0" w:lastRowLastColumn="0"/>
              <w:rPr>
                <w:rFonts w:ascii="Aptos" w:hAnsi="Aptos"/>
                <w:szCs w:val="20"/>
                <w:lang w:eastAsia="de-AT"/>
              </w:rPr>
            </w:pPr>
            <w:r w:rsidRPr="00677243">
              <w:rPr>
                <w:rFonts w:ascii="Aptos" w:hAnsi="Aptos"/>
                <w:szCs w:val="20"/>
                <w:lang w:eastAsia="de-AT"/>
              </w:rPr>
              <w:t>Strafregisterauszug alle vier Jahre</w:t>
            </w:r>
          </w:p>
        </w:tc>
      </w:tr>
      <w:tr w:rsidR="0026085D" w:rsidRPr="009645BD" w14:paraId="7F8647A8" w14:textId="77777777" w:rsidTr="00C83307">
        <w:tc>
          <w:tcPr>
            <w:cnfStyle w:val="001000000000" w:firstRow="0" w:lastRow="0" w:firstColumn="1" w:lastColumn="0" w:oddVBand="0" w:evenVBand="0" w:oddHBand="0" w:evenHBand="0" w:firstRowFirstColumn="0" w:firstRowLastColumn="0" w:lastRowFirstColumn="0" w:lastRowLastColumn="0"/>
            <w:tcW w:w="2830" w:type="dxa"/>
          </w:tcPr>
          <w:p w14:paraId="573EA5F2" w14:textId="77777777" w:rsidR="0026085D" w:rsidRPr="00677243" w:rsidRDefault="0026085D" w:rsidP="00C83307">
            <w:pPr>
              <w:rPr>
                <w:rFonts w:ascii="Aptos" w:hAnsi="Aptos"/>
                <w:szCs w:val="20"/>
                <w:lang w:eastAsia="de-AT"/>
              </w:rPr>
            </w:pPr>
            <w:r w:rsidRPr="00677243">
              <w:rPr>
                <w:rFonts w:ascii="Aptos" w:hAnsi="Aptos"/>
                <w:szCs w:val="20"/>
                <w:lang w:eastAsia="de-AT"/>
              </w:rPr>
              <w:t>Aktive Funktionär*innen</w:t>
            </w:r>
          </w:p>
        </w:tc>
        <w:tc>
          <w:tcPr>
            <w:tcW w:w="2835" w:type="dxa"/>
          </w:tcPr>
          <w:p w14:paraId="19711ECA" w14:textId="77777777" w:rsidR="0026085D" w:rsidRPr="00677243" w:rsidRDefault="0026085D" w:rsidP="00C83307">
            <w:pPr>
              <w:cnfStyle w:val="000000000000" w:firstRow="0" w:lastRow="0" w:firstColumn="0" w:lastColumn="0" w:oddVBand="0" w:evenVBand="0" w:oddHBand="0" w:evenHBand="0" w:firstRowFirstColumn="0" w:firstRowLastColumn="0" w:lastRowFirstColumn="0" w:lastRowLastColumn="0"/>
              <w:rPr>
                <w:rFonts w:ascii="Aptos" w:hAnsi="Aptos"/>
                <w:szCs w:val="20"/>
                <w:lang w:eastAsia="de-AT"/>
              </w:rPr>
            </w:pPr>
          </w:p>
          <w:p w14:paraId="23B6F81D" w14:textId="77777777" w:rsidR="0026085D" w:rsidRPr="00677243" w:rsidRDefault="0026085D" w:rsidP="00C83307">
            <w:pPr>
              <w:cnfStyle w:val="000000000000" w:firstRow="0" w:lastRow="0" w:firstColumn="0" w:lastColumn="0" w:oddVBand="0" w:evenVBand="0" w:oddHBand="0" w:evenHBand="0" w:firstRowFirstColumn="0" w:firstRowLastColumn="0" w:lastRowFirstColumn="0" w:lastRowLastColumn="0"/>
              <w:rPr>
                <w:rFonts w:ascii="Aptos" w:hAnsi="Aptos"/>
                <w:szCs w:val="20"/>
                <w:lang w:eastAsia="de-AT"/>
              </w:rPr>
            </w:pPr>
          </w:p>
        </w:tc>
        <w:tc>
          <w:tcPr>
            <w:tcW w:w="3402" w:type="dxa"/>
          </w:tcPr>
          <w:p w14:paraId="3D592403" w14:textId="77777777" w:rsidR="0026085D" w:rsidRPr="00677243" w:rsidRDefault="0026085D" w:rsidP="00C83307">
            <w:pPr>
              <w:cnfStyle w:val="000000000000" w:firstRow="0" w:lastRow="0" w:firstColumn="0" w:lastColumn="0" w:oddVBand="0" w:evenVBand="0" w:oddHBand="0" w:evenHBand="0" w:firstRowFirstColumn="0" w:firstRowLastColumn="0" w:lastRowFirstColumn="0" w:lastRowLastColumn="0"/>
              <w:rPr>
                <w:rFonts w:ascii="Aptos" w:hAnsi="Aptos"/>
                <w:szCs w:val="20"/>
                <w:lang w:eastAsia="de-AT"/>
              </w:rPr>
            </w:pPr>
            <w:r w:rsidRPr="00677243">
              <w:rPr>
                <w:rFonts w:ascii="Aptos" w:hAnsi="Aptos"/>
                <w:szCs w:val="20"/>
                <w:lang w:eastAsia="de-AT"/>
              </w:rPr>
              <w:t>alle vier Jahre Erinnerung</w:t>
            </w:r>
          </w:p>
          <w:p w14:paraId="1FC758C4" w14:textId="77777777" w:rsidR="0026085D" w:rsidRPr="00677243" w:rsidRDefault="0026085D" w:rsidP="00C83307">
            <w:pPr>
              <w:cnfStyle w:val="000000000000" w:firstRow="0" w:lastRow="0" w:firstColumn="0" w:lastColumn="0" w:oddVBand="0" w:evenVBand="0" w:oddHBand="0" w:evenHBand="0" w:firstRowFirstColumn="0" w:firstRowLastColumn="0" w:lastRowFirstColumn="0" w:lastRowLastColumn="0"/>
              <w:rPr>
                <w:rFonts w:ascii="Aptos" w:hAnsi="Aptos"/>
                <w:szCs w:val="20"/>
                <w:lang w:eastAsia="de-AT"/>
              </w:rPr>
            </w:pPr>
            <w:r w:rsidRPr="00677243">
              <w:rPr>
                <w:rFonts w:ascii="Aptos" w:hAnsi="Aptos"/>
                <w:szCs w:val="20"/>
                <w:lang w:eastAsia="de-AT"/>
              </w:rPr>
              <w:t>Verhaltenskodex</w:t>
            </w:r>
          </w:p>
          <w:p w14:paraId="3DA50A3B" w14:textId="77777777" w:rsidR="0026085D" w:rsidRPr="00677243" w:rsidRDefault="0026085D" w:rsidP="00C83307">
            <w:pPr>
              <w:cnfStyle w:val="000000000000" w:firstRow="0" w:lastRow="0" w:firstColumn="0" w:lastColumn="0" w:oddVBand="0" w:evenVBand="0" w:oddHBand="0" w:evenHBand="0" w:firstRowFirstColumn="0" w:firstRowLastColumn="0" w:lastRowFirstColumn="0" w:lastRowLastColumn="0"/>
              <w:rPr>
                <w:rFonts w:ascii="Aptos" w:hAnsi="Aptos"/>
                <w:szCs w:val="20"/>
                <w:lang w:eastAsia="de-AT"/>
              </w:rPr>
            </w:pPr>
            <w:r w:rsidRPr="00677243">
              <w:rPr>
                <w:rFonts w:ascii="Aptos" w:hAnsi="Aptos"/>
                <w:szCs w:val="20"/>
                <w:lang w:eastAsia="de-AT"/>
              </w:rPr>
              <w:t xml:space="preserve">Strafregisterauszug </w:t>
            </w:r>
          </w:p>
        </w:tc>
      </w:tr>
      <w:tr w:rsidR="0026085D" w:rsidRPr="00054900" w14:paraId="72902BF8" w14:textId="77777777" w:rsidTr="00C83307">
        <w:tc>
          <w:tcPr>
            <w:cnfStyle w:val="001000000000" w:firstRow="0" w:lastRow="0" w:firstColumn="1" w:lastColumn="0" w:oddVBand="0" w:evenVBand="0" w:oddHBand="0" w:evenHBand="0" w:firstRowFirstColumn="0" w:firstRowLastColumn="0" w:lastRowFirstColumn="0" w:lastRowLastColumn="0"/>
            <w:tcW w:w="2830" w:type="dxa"/>
          </w:tcPr>
          <w:p w14:paraId="5D77EA25" w14:textId="77777777" w:rsidR="0026085D" w:rsidRPr="00677243" w:rsidRDefault="0026085D" w:rsidP="00C83307">
            <w:pPr>
              <w:rPr>
                <w:rFonts w:ascii="Aptos" w:hAnsi="Aptos"/>
                <w:szCs w:val="20"/>
                <w:lang w:eastAsia="de-AT"/>
              </w:rPr>
            </w:pPr>
            <w:r w:rsidRPr="00677243">
              <w:rPr>
                <w:rFonts w:ascii="Aptos" w:hAnsi="Aptos"/>
                <w:szCs w:val="20"/>
                <w:lang w:eastAsia="de-AT"/>
              </w:rPr>
              <w:t>Neue Mitarbeiter mit Kinder- und Jugendkontakt</w:t>
            </w:r>
          </w:p>
          <w:p w14:paraId="5C5E7FDB" w14:textId="77777777" w:rsidR="0026085D" w:rsidRPr="00677243" w:rsidRDefault="0026085D" w:rsidP="00C83307">
            <w:pPr>
              <w:rPr>
                <w:rFonts w:ascii="Aptos" w:hAnsi="Aptos"/>
                <w:szCs w:val="20"/>
                <w:lang w:eastAsia="de-AT"/>
              </w:rPr>
            </w:pPr>
          </w:p>
        </w:tc>
        <w:tc>
          <w:tcPr>
            <w:tcW w:w="2835" w:type="dxa"/>
          </w:tcPr>
          <w:p w14:paraId="305BDC69" w14:textId="77777777" w:rsidR="0026085D" w:rsidRPr="00677243" w:rsidRDefault="0026085D" w:rsidP="00C83307">
            <w:pPr>
              <w:cnfStyle w:val="000000000000" w:firstRow="0" w:lastRow="0" w:firstColumn="0" w:lastColumn="0" w:oddVBand="0" w:evenVBand="0" w:oddHBand="0" w:evenHBand="0" w:firstRowFirstColumn="0" w:firstRowLastColumn="0" w:lastRowFirstColumn="0" w:lastRowLastColumn="0"/>
              <w:rPr>
                <w:rFonts w:ascii="Aptos" w:hAnsi="Aptos"/>
                <w:szCs w:val="20"/>
                <w:lang w:eastAsia="de-AT"/>
              </w:rPr>
            </w:pPr>
            <w:r w:rsidRPr="00677243">
              <w:rPr>
                <w:rFonts w:ascii="Aptos" w:hAnsi="Aptos"/>
                <w:szCs w:val="20"/>
                <w:lang w:eastAsia="de-AT"/>
              </w:rPr>
              <w:t xml:space="preserve">Safe Sport </w:t>
            </w:r>
            <w:proofErr w:type="spellStart"/>
            <w:r w:rsidRPr="00677243">
              <w:rPr>
                <w:rFonts w:ascii="Aptos" w:hAnsi="Aptos"/>
                <w:szCs w:val="20"/>
                <w:lang w:eastAsia="de-AT"/>
              </w:rPr>
              <w:t>e-learning</w:t>
            </w:r>
            <w:proofErr w:type="spellEnd"/>
          </w:p>
          <w:p w14:paraId="4F23788B" w14:textId="77777777" w:rsidR="0026085D" w:rsidRPr="00677243" w:rsidRDefault="0026085D" w:rsidP="00C83307">
            <w:pPr>
              <w:cnfStyle w:val="000000000000" w:firstRow="0" w:lastRow="0" w:firstColumn="0" w:lastColumn="0" w:oddVBand="0" w:evenVBand="0" w:oddHBand="0" w:evenHBand="0" w:firstRowFirstColumn="0" w:firstRowLastColumn="0" w:lastRowFirstColumn="0" w:lastRowLastColumn="0"/>
              <w:rPr>
                <w:rFonts w:ascii="Aptos" w:hAnsi="Aptos"/>
                <w:szCs w:val="20"/>
                <w:lang w:eastAsia="de-AT"/>
              </w:rPr>
            </w:pPr>
          </w:p>
        </w:tc>
        <w:tc>
          <w:tcPr>
            <w:tcW w:w="3402" w:type="dxa"/>
          </w:tcPr>
          <w:p w14:paraId="1ED44284" w14:textId="77777777" w:rsidR="0026085D" w:rsidRPr="00677243" w:rsidRDefault="0026085D" w:rsidP="00C83307">
            <w:pPr>
              <w:cnfStyle w:val="000000000000" w:firstRow="0" w:lastRow="0" w:firstColumn="0" w:lastColumn="0" w:oddVBand="0" w:evenVBand="0" w:oddHBand="0" w:evenHBand="0" w:firstRowFirstColumn="0" w:firstRowLastColumn="0" w:lastRowFirstColumn="0" w:lastRowLastColumn="0"/>
              <w:rPr>
                <w:rFonts w:ascii="Aptos" w:hAnsi="Aptos"/>
                <w:szCs w:val="20"/>
                <w:lang w:eastAsia="de-AT"/>
              </w:rPr>
            </w:pPr>
            <w:r w:rsidRPr="00677243">
              <w:rPr>
                <w:rFonts w:ascii="Aptos" w:hAnsi="Aptos"/>
                <w:szCs w:val="20"/>
                <w:lang w:eastAsia="de-AT"/>
              </w:rPr>
              <w:t>Verhaltenskodex</w:t>
            </w:r>
          </w:p>
          <w:p w14:paraId="50088982" w14:textId="77777777" w:rsidR="0026085D" w:rsidRPr="00677243" w:rsidRDefault="0026085D" w:rsidP="00C83307">
            <w:pPr>
              <w:cnfStyle w:val="000000000000" w:firstRow="0" w:lastRow="0" w:firstColumn="0" w:lastColumn="0" w:oddVBand="0" w:evenVBand="0" w:oddHBand="0" w:evenHBand="0" w:firstRowFirstColumn="0" w:firstRowLastColumn="0" w:lastRowFirstColumn="0" w:lastRowLastColumn="0"/>
              <w:rPr>
                <w:rFonts w:ascii="Aptos" w:hAnsi="Aptos"/>
                <w:szCs w:val="20"/>
                <w:lang w:eastAsia="de-AT"/>
              </w:rPr>
            </w:pPr>
            <w:r w:rsidRPr="00677243">
              <w:rPr>
                <w:rFonts w:ascii="Aptos" w:hAnsi="Aptos"/>
                <w:szCs w:val="20"/>
                <w:lang w:eastAsia="de-AT"/>
              </w:rPr>
              <w:t xml:space="preserve">Strafregisterauszug </w:t>
            </w:r>
          </w:p>
        </w:tc>
      </w:tr>
      <w:tr w:rsidR="0026085D" w:rsidRPr="009645BD" w14:paraId="76E8A030" w14:textId="77777777" w:rsidTr="00C83307">
        <w:tc>
          <w:tcPr>
            <w:cnfStyle w:val="001000000000" w:firstRow="0" w:lastRow="0" w:firstColumn="1" w:lastColumn="0" w:oddVBand="0" w:evenVBand="0" w:oddHBand="0" w:evenHBand="0" w:firstRowFirstColumn="0" w:firstRowLastColumn="0" w:lastRowFirstColumn="0" w:lastRowLastColumn="0"/>
            <w:tcW w:w="2830" w:type="dxa"/>
          </w:tcPr>
          <w:p w14:paraId="1FF3D0F1" w14:textId="77777777" w:rsidR="0026085D" w:rsidRPr="00677243" w:rsidRDefault="0026085D" w:rsidP="00C83307">
            <w:pPr>
              <w:rPr>
                <w:rFonts w:ascii="Aptos" w:hAnsi="Aptos"/>
                <w:szCs w:val="20"/>
                <w:lang w:eastAsia="de-AT"/>
              </w:rPr>
            </w:pPr>
            <w:r w:rsidRPr="00677243">
              <w:rPr>
                <w:rFonts w:ascii="Aptos" w:hAnsi="Aptos"/>
                <w:szCs w:val="20"/>
                <w:lang w:eastAsia="de-AT"/>
              </w:rPr>
              <w:t>Aktive Mitarbeiter mit Kinder- und Jugendkontakt</w:t>
            </w:r>
          </w:p>
        </w:tc>
        <w:tc>
          <w:tcPr>
            <w:tcW w:w="2835" w:type="dxa"/>
          </w:tcPr>
          <w:p w14:paraId="67A36D2A" w14:textId="77777777" w:rsidR="0026085D" w:rsidRPr="00677243" w:rsidRDefault="0026085D" w:rsidP="00C83307">
            <w:pPr>
              <w:cnfStyle w:val="000000000000" w:firstRow="0" w:lastRow="0" w:firstColumn="0" w:lastColumn="0" w:oddVBand="0" w:evenVBand="0" w:oddHBand="0" w:evenHBand="0" w:firstRowFirstColumn="0" w:firstRowLastColumn="0" w:lastRowFirstColumn="0" w:lastRowLastColumn="0"/>
              <w:rPr>
                <w:rFonts w:ascii="Aptos" w:hAnsi="Aptos"/>
                <w:szCs w:val="20"/>
                <w:lang w:eastAsia="de-AT"/>
              </w:rPr>
            </w:pPr>
            <w:r w:rsidRPr="00677243">
              <w:rPr>
                <w:rFonts w:ascii="Aptos" w:hAnsi="Aptos"/>
                <w:szCs w:val="20"/>
                <w:lang w:eastAsia="de-AT"/>
              </w:rPr>
              <w:t>Auffrischungskurse</w:t>
            </w:r>
          </w:p>
        </w:tc>
        <w:tc>
          <w:tcPr>
            <w:tcW w:w="3402" w:type="dxa"/>
          </w:tcPr>
          <w:p w14:paraId="039FC645" w14:textId="77777777" w:rsidR="0026085D" w:rsidRPr="00677243" w:rsidRDefault="0026085D" w:rsidP="00C83307">
            <w:pPr>
              <w:cnfStyle w:val="000000000000" w:firstRow="0" w:lastRow="0" w:firstColumn="0" w:lastColumn="0" w:oddVBand="0" w:evenVBand="0" w:oddHBand="0" w:evenHBand="0" w:firstRowFirstColumn="0" w:firstRowLastColumn="0" w:lastRowFirstColumn="0" w:lastRowLastColumn="0"/>
              <w:rPr>
                <w:rFonts w:ascii="Aptos" w:hAnsi="Aptos"/>
                <w:szCs w:val="20"/>
                <w:lang w:eastAsia="de-AT"/>
              </w:rPr>
            </w:pPr>
            <w:r w:rsidRPr="00677243">
              <w:rPr>
                <w:rFonts w:ascii="Aptos" w:hAnsi="Aptos"/>
                <w:szCs w:val="20"/>
                <w:lang w:eastAsia="de-AT"/>
              </w:rPr>
              <w:t>alle drei Jahre Erinnerung</w:t>
            </w:r>
          </w:p>
          <w:p w14:paraId="2385E8A9" w14:textId="77777777" w:rsidR="0026085D" w:rsidRPr="00677243" w:rsidRDefault="0026085D" w:rsidP="00C83307">
            <w:pPr>
              <w:cnfStyle w:val="000000000000" w:firstRow="0" w:lastRow="0" w:firstColumn="0" w:lastColumn="0" w:oddVBand="0" w:evenVBand="0" w:oddHBand="0" w:evenHBand="0" w:firstRowFirstColumn="0" w:firstRowLastColumn="0" w:lastRowFirstColumn="0" w:lastRowLastColumn="0"/>
              <w:rPr>
                <w:rFonts w:ascii="Aptos" w:hAnsi="Aptos"/>
                <w:szCs w:val="20"/>
                <w:lang w:eastAsia="de-AT"/>
              </w:rPr>
            </w:pPr>
            <w:r w:rsidRPr="00677243">
              <w:rPr>
                <w:rFonts w:ascii="Aptos" w:hAnsi="Aptos"/>
                <w:szCs w:val="20"/>
                <w:lang w:eastAsia="de-AT"/>
              </w:rPr>
              <w:t xml:space="preserve">Verhaltenskodex </w:t>
            </w:r>
          </w:p>
          <w:p w14:paraId="633B5995" w14:textId="77777777" w:rsidR="0026085D" w:rsidRPr="00677243" w:rsidRDefault="0026085D" w:rsidP="00C83307">
            <w:pPr>
              <w:cnfStyle w:val="000000000000" w:firstRow="0" w:lastRow="0" w:firstColumn="0" w:lastColumn="0" w:oddVBand="0" w:evenVBand="0" w:oddHBand="0" w:evenHBand="0" w:firstRowFirstColumn="0" w:firstRowLastColumn="0" w:lastRowFirstColumn="0" w:lastRowLastColumn="0"/>
              <w:rPr>
                <w:rFonts w:ascii="Aptos" w:hAnsi="Aptos"/>
                <w:szCs w:val="20"/>
                <w:lang w:eastAsia="de-AT"/>
              </w:rPr>
            </w:pPr>
            <w:r w:rsidRPr="00677243">
              <w:rPr>
                <w:rFonts w:ascii="Aptos" w:hAnsi="Aptos"/>
                <w:szCs w:val="20"/>
                <w:lang w:eastAsia="de-AT"/>
              </w:rPr>
              <w:t xml:space="preserve">Strafregisterauszug </w:t>
            </w:r>
          </w:p>
        </w:tc>
      </w:tr>
      <w:tr w:rsidR="0026085D" w:rsidRPr="00817D36" w14:paraId="7B25421B" w14:textId="77777777" w:rsidTr="00C83307">
        <w:tc>
          <w:tcPr>
            <w:cnfStyle w:val="001000000000" w:firstRow="0" w:lastRow="0" w:firstColumn="1" w:lastColumn="0" w:oddVBand="0" w:evenVBand="0" w:oddHBand="0" w:evenHBand="0" w:firstRowFirstColumn="0" w:firstRowLastColumn="0" w:lastRowFirstColumn="0" w:lastRowLastColumn="0"/>
            <w:tcW w:w="2830" w:type="dxa"/>
          </w:tcPr>
          <w:p w14:paraId="55564354" w14:textId="77777777" w:rsidR="0026085D" w:rsidRPr="00677243" w:rsidRDefault="0026085D" w:rsidP="00C83307">
            <w:pPr>
              <w:rPr>
                <w:rFonts w:ascii="Aptos" w:hAnsi="Aptos"/>
                <w:szCs w:val="20"/>
                <w:lang w:eastAsia="de-AT"/>
              </w:rPr>
            </w:pPr>
            <w:r w:rsidRPr="00677243">
              <w:rPr>
                <w:rFonts w:ascii="Aptos" w:hAnsi="Aptos"/>
                <w:szCs w:val="20"/>
                <w:lang w:eastAsia="de-AT"/>
              </w:rPr>
              <w:t xml:space="preserve">Externe Referenten mit Kindern und Jugendkontakt </w:t>
            </w:r>
          </w:p>
        </w:tc>
        <w:tc>
          <w:tcPr>
            <w:tcW w:w="2835" w:type="dxa"/>
          </w:tcPr>
          <w:p w14:paraId="6961CAF3" w14:textId="77777777" w:rsidR="0026085D" w:rsidRPr="00677243" w:rsidRDefault="0026085D" w:rsidP="00C83307">
            <w:pPr>
              <w:cnfStyle w:val="000000000000" w:firstRow="0" w:lastRow="0" w:firstColumn="0" w:lastColumn="0" w:oddVBand="0" w:evenVBand="0" w:oddHBand="0" w:evenHBand="0" w:firstRowFirstColumn="0" w:firstRowLastColumn="0" w:lastRowFirstColumn="0" w:lastRowLastColumn="0"/>
              <w:rPr>
                <w:rFonts w:ascii="Aptos" w:hAnsi="Aptos"/>
                <w:szCs w:val="20"/>
                <w:lang w:eastAsia="de-AT"/>
              </w:rPr>
            </w:pPr>
          </w:p>
        </w:tc>
        <w:tc>
          <w:tcPr>
            <w:tcW w:w="3402" w:type="dxa"/>
          </w:tcPr>
          <w:p w14:paraId="67B3B985" w14:textId="77777777" w:rsidR="0026085D" w:rsidRPr="00677243" w:rsidRDefault="0026085D" w:rsidP="00C83307">
            <w:pPr>
              <w:cnfStyle w:val="000000000000" w:firstRow="0" w:lastRow="0" w:firstColumn="0" w:lastColumn="0" w:oddVBand="0" w:evenVBand="0" w:oddHBand="0" w:evenHBand="0" w:firstRowFirstColumn="0" w:firstRowLastColumn="0" w:lastRowFirstColumn="0" w:lastRowLastColumn="0"/>
              <w:rPr>
                <w:rFonts w:ascii="Aptos" w:hAnsi="Aptos"/>
                <w:szCs w:val="20"/>
                <w:lang w:eastAsia="de-AT"/>
              </w:rPr>
            </w:pPr>
            <w:r w:rsidRPr="00677243">
              <w:rPr>
                <w:rFonts w:ascii="Aptos" w:hAnsi="Aptos"/>
                <w:szCs w:val="20"/>
                <w:lang w:eastAsia="de-AT"/>
              </w:rPr>
              <w:t>Verhaltenskodex</w:t>
            </w:r>
          </w:p>
          <w:p w14:paraId="74E11D12" w14:textId="77777777" w:rsidR="0026085D" w:rsidRPr="00677243" w:rsidRDefault="0026085D" w:rsidP="00C83307">
            <w:pPr>
              <w:cnfStyle w:val="000000000000" w:firstRow="0" w:lastRow="0" w:firstColumn="0" w:lastColumn="0" w:oddVBand="0" w:evenVBand="0" w:oddHBand="0" w:evenHBand="0" w:firstRowFirstColumn="0" w:firstRowLastColumn="0" w:lastRowFirstColumn="0" w:lastRowLastColumn="0"/>
              <w:rPr>
                <w:rFonts w:ascii="Aptos" w:hAnsi="Aptos"/>
                <w:szCs w:val="20"/>
                <w:lang w:eastAsia="de-AT"/>
              </w:rPr>
            </w:pPr>
            <w:r w:rsidRPr="00677243">
              <w:rPr>
                <w:rFonts w:ascii="Aptos" w:hAnsi="Aptos"/>
                <w:szCs w:val="20"/>
                <w:lang w:eastAsia="de-AT"/>
              </w:rPr>
              <w:t>Strafregisterauszug</w:t>
            </w:r>
          </w:p>
        </w:tc>
      </w:tr>
      <w:tr w:rsidR="0026085D" w:rsidRPr="00817D36" w14:paraId="1D185328" w14:textId="77777777" w:rsidTr="00C83307">
        <w:tc>
          <w:tcPr>
            <w:cnfStyle w:val="001000000000" w:firstRow="0" w:lastRow="0" w:firstColumn="1" w:lastColumn="0" w:oddVBand="0" w:evenVBand="0" w:oddHBand="0" w:evenHBand="0" w:firstRowFirstColumn="0" w:firstRowLastColumn="0" w:lastRowFirstColumn="0" w:lastRowLastColumn="0"/>
            <w:tcW w:w="2830" w:type="dxa"/>
          </w:tcPr>
          <w:p w14:paraId="5F660EB3" w14:textId="77777777" w:rsidR="0026085D" w:rsidRPr="00677243" w:rsidRDefault="0026085D" w:rsidP="00C83307">
            <w:pPr>
              <w:rPr>
                <w:rFonts w:ascii="Aptos" w:hAnsi="Aptos"/>
                <w:szCs w:val="20"/>
                <w:lang w:eastAsia="de-AT"/>
              </w:rPr>
            </w:pPr>
            <w:r w:rsidRPr="00677243">
              <w:rPr>
                <w:rFonts w:ascii="Aptos" w:hAnsi="Aptos"/>
                <w:szCs w:val="20"/>
                <w:lang w:eastAsia="de-AT"/>
              </w:rPr>
              <w:t>Externe Referenten*</w:t>
            </w:r>
            <w:proofErr w:type="gramStart"/>
            <w:r w:rsidRPr="00677243">
              <w:rPr>
                <w:rFonts w:ascii="Aptos" w:hAnsi="Aptos"/>
                <w:szCs w:val="20"/>
                <w:lang w:eastAsia="de-AT"/>
              </w:rPr>
              <w:t>mit Kinder</w:t>
            </w:r>
            <w:proofErr w:type="gramEnd"/>
            <w:r w:rsidRPr="00677243">
              <w:rPr>
                <w:rFonts w:ascii="Aptos" w:hAnsi="Aptos"/>
                <w:szCs w:val="20"/>
                <w:lang w:eastAsia="de-AT"/>
              </w:rPr>
              <w:t xml:space="preserve"> und Jugendthemen</w:t>
            </w:r>
          </w:p>
        </w:tc>
        <w:tc>
          <w:tcPr>
            <w:tcW w:w="2835" w:type="dxa"/>
          </w:tcPr>
          <w:p w14:paraId="694EE3D5" w14:textId="77777777" w:rsidR="0026085D" w:rsidRPr="00677243" w:rsidRDefault="0026085D" w:rsidP="00C83307">
            <w:pPr>
              <w:cnfStyle w:val="000000000000" w:firstRow="0" w:lastRow="0" w:firstColumn="0" w:lastColumn="0" w:oddVBand="0" w:evenVBand="0" w:oddHBand="0" w:evenHBand="0" w:firstRowFirstColumn="0" w:firstRowLastColumn="0" w:lastRowFirstColumn="0" w:lastRowLastColumn="0"/>
              <w:rPr>
                <w:rFonts w:ascii="Aptos" w:hAnsi="Aptos"/>
                <w:szCs w:val="20"/>
                <w:lang w:eastAsia="de-AT"/>
              </w:rPr>
            </w:pPr>
          </w:p>
        </w:tc>
        <w:tc>
          <w:tcPr>
            <w:tcW w:w="3402" w:type="dxa"/>
          </w:tcPr>
          <w:p w14:paraId="1287576C" w14:textId="77777777" w:rsidR="0026085D" w:rsidRPr="00677243" w:rsidRDefault="0026085D" w:rsidP="00C83307">
            <w:pPr>
              <w:cnfStyle w:val="000000000000" w:firstRow="0" w:lastRow="0" w:firstColumn="0" w:lastColumn="0" w:oddVBand="0" w:evenVBand="0" w:oddHBand="0" w:evenHBand="0" w:firstRowFirstColumn="0" w:firstRowLastColumn="0" w:lastRowFirstColumn="0" w:lastRowLastColumn="0"/>
              <w:rPr>
                <w:rFonts w:ascii="Aptos" w:hAnsi="Aptos"/>
                <w:szCs w:val="20"/>
                <w:lang w:eastAsia="de-AT"/>
              </w:rPr>
            </w:pPr>
            <w:r w:rsidRPr="00677243">
              <w:rPr>
                <w:rFonts w:ascii="Aptos" w:hAnsi="Aptos"/>
                <w:szCs w:val="20"/>
                <w:lang w:eastAsia="de-AT"/>
              </w:rPr>
              <w:t>Verhaltenskodex</w:t>
            </w:r>
          </w:p>
          <w:p w14:paraId="6D317311" w14:textId="77777777" w:rsidR="0026085D" w:rsidRPr="00677243" w:rsidRDefault="0026085D" w:rsidP="00C83307">
            <w:pPr>
              <w:cnfStyle w:val="000000000000" w:firstRow="0" w:lastRow="0" w:firstColumn="0" w:lastColumn="0" w:oddVBand="0" w:evenVBand="0" w:oddHBand="0" w:evenHBand="0" w:firstRowFirstColumn="0" w:firstRowLastColumn="0" w:lastRowFirstColumn="0" w:lastRowLastColumn="0"/>
              <w:rPr>
                <w:rFonts w:ascii="Aptos" w:hAnsi="Aptos"/>
                <w:szCs w:val="20"/>
                <w:lang w:eastAsia="de-AT"/>
              </w:rPr>
            </w:pPr>
          </w:p>
        </w:tc>
      </w:tr>
    </w:tbl>
    <w:p w14:paraId="493AE24C" w14:textId="77777777" w:rsidR="0026085D" w:rsidRPr="00B04640" w:rsidRDefault="0026085D" w:rsidP="0026085D">
      <w:pPr>
        <w:pStyle w:val="Textkrper"/>
        <w:spacing w:before="240" w:line="288" w:lineRule="auto"/>
        <w:rPr>
          <w:rFonts w:ascii="Aptos" w:hAnsi="Aptos"/>
          <w:i w:val="0"/>
          <w:color w:val="231F20"/>
          <w:w w:val="105"/>
          <w:sz w:val="22"/>
          <w:szCs w:val="22"/>
          <w:lang w:val="de-DE"/>
        </w:rPr>
      </w:pPr>
      <w:r w:rsidRPr="00B04640">
        <w:rPr>
          <w:rFonts w:ascii="Aptos" w:hAnsi="Aptos"/>
          <w:i w:val="0"/>
          <w:color w:val="231F20"/>
          <w:w w:val="105"/>
          <w:sz w:val="22"/>
          <w:szCs w:val="22"/>
          <w:lang w:val="de-DE"/>
        </w:rPr>
        <w:br w:type="page"/>
      </w:r>
    </w:p>
    <w:p w14:paraId="7308635C" w14:textId="77777777" w:rsidR="0026085D" w:rsidRDefault="0026085D" w:rsidP="0026085D">
      <w:pPr>
        <w:pStyle w:val="berschrift2"/>
      </w:pPr>
      <w:bookmarkStart w:id="37" w:name="_Toc212448909"/>
      <w:bookmarkStart w:id="38" w:name="_Toc223985873"/>
      <w:r w:rsidRPr="00054900">
        <w:lastRenderedPageBreak/>
        <w:t>Verhaltenskodex</w:t>
      </w:r>
      <w:bookmarkEnd w:id="37"/>
      <w:bookmarkEnd w:id="38"/>
      <w:r w:rsidRPr="00054900">
        <w:t xml:space="preserve">  </w:t>
      </w:r>
    </w:p>
    <w:p w14:paraId="23D8B3E3" w14:textId="7E8C9059" w:rsidR="0026085D" w:rsidRPr="00305B08" w:rsidRDefault="0026085D" w:rsidP="0026085D">
      <w:pPr>
        <w:pStyle w:val="Textkrper"/>
        <w:spacing w:before="240" w:line="288" w:lineRule="auto"/>
        <w:rPr>
          <w:rFonts w:ascii="Aptos" w:hAnsi="Aptos"/>
          <w:i w:val="0"/>
          <w:color w:val="231F20"/>
          <w:w w:val="105"/>
          <w:sz w:val="22"/>
          <w:szCs w:val="22"/>
          <w:lang w:val="de-DE"/>
        </w:rPr>
      </w:pPr>
      <w:r w:rsidRPr="00305B08">
        <w:rPr>
          <w:rFonts w:ascii="Aptos" w:hAnsi="Aptos"/>
          <w:i w:val="0"/>
          <w:color w:val="231F20"/>
          <w:w w:val="105"/>
          <w:sz w:val="22"/>
          <w:szCs w:val="22"/>
          <w:lang w:val="de-DE"/>
        </w:rPr>
        <w:t xml:space="preserve">Der Verhaltenskodex des </w:t>
      </w:r>
      <w:r w:rsidR="00D14C20" w:rsidRPr="00D14C20">
        <w:rPr>
          <w:rFonts w:ascii="Aptos" w:hAnsi="Aptos"/>
          <w:color w:val="231F20"/>
          <w:w w:val="105"/>
          <w:sz w:val="22"/>
          <w:szCs w:val="22"/>
          <w:highlight w:val="yellow"/>
          <w:lang w:val="de-DE"/>
        </w:rPr>
        <w:t>Hier euren Vereinsamen eintragen</w:t>
      </w:r>
      <w:r w:rsidRPr="00305B08">
        <w:rPr>
          <w:rFonts w:ascii="Aptos" w:hAnsi="Aptos"/>
          <w:i w:val="0"/>
          <w:color w:val="231F20"/>
          <w:w w:val="105"/>
          <w:sz w:val="22"/>
          <w:szCs w:val="22"/>
          <w:lang w:val="de-DE"/>
        </w:rPr>
        <w:t xml:space="preserve"> legt Verhaltensrichtlinien für alle im </w:t>
      </w:r>
      <w:r>
        <w:rPr>
          <w:rFonts w:ascii="Aptos" w:hAnsi="Aptos"/>
          <w:i w:val="0"/>
          <w:color w:val="231F20"/>
          <w:w w:val="105"/>
          <w:sz w:val="22"/>
          <w:szCs w:val="22"/>
          <w:lang w:val="de-DE"/>
        </w:rPr>
        <w:t>Verein</w:t>
      </w:r>
      <w:r w:rsidRPr="00305B08">
        <w:rPr>
          <w:rFonts w:ascii="Aptos" w:hAnsi="Aptos"/>
          <w:i w:val="0"/>
          <w:color w:val="231F20"/>
          <w:w w:val="105"/>
          <w:sz w:val="22"/>
          <w:szCs w:val="22"/>
          <w:lang w:val="de-DE"/>
        </w:rPr>
        <w:t xml:space="preserve"> tätigen Personen fest. Er verpflichtet diese Personen, die Würde der Sportler*innen zu respektieren, fair zu behandeln und Gewalt jeglicher Art zu vermeiden. Der Kodex fordert ein respektvolles und pädagogisch verantwortungsvolles Handeln, das die Selbstbestimmung und das Wohl der Sportler*innen fördert.</w:t>
      </w:r>
    </w:p>
    <w:p w14:paraId="4B79E1DB" w14:textId="2AF31C81" w:rsidR="0026085D" w:rsidRDefault="0026085D" w:rsidP="0026085D">
      <w:pPr>
        <w:pStyle w:val="Textkrper"/>
        <w:spacing w:before="240" w:line="288" w:lineRule="auto"/>
        <w:rPr>
          <w:rFonts w:ascii="Aptos" w:hAnsi="Aptos"/>
          <w:i w:val="0"/>
          <w:color w:val="231F20"/>
          <w:w w:val="105"/>
          <w:sz w:val="22"/>
          <w:szCs w:val="22"/>
          <w:lang w:val="de-DE"/>
        </w:rPr>
      </w:pPr>
      <w:r w:rsidRPr="00305B08">
        <w:rPr>
          <w:rFonts w:ascii="Aptos" w:hAnsi="Aptos"/>
          <w:i w:val="0"/>
          <w:color w:val="231F20"/>
          <w:w w:val="105"/>
          <w:sz w:val="22"/>
          <w:szCs w:val="22"/>
          <w:lang w:val="de-DE"/>
        </w:rPr>
        <w:t xml:space="preserve">Für den </w:t>
      </w:r>
      <w:proofErr w:type="gramStart"/>
      <w:r w:rsidR="00D14C20" w:rsidRPr="00D14C20">
        <w:rPr>
          <w:rFonts w:ascii="Aptos" w:hAnsi="Aptos"/>
          <w:color w:val="231F20"/>
          <w:w w:val="105"/>
          <w:sz w:val="22"/>
          <w:szCs w:val="22"/>
          <w:highlight w:val="yellow"/>
          <w:lang w:val="de-DE"/>
        </w:rPr>
        <w:t>Hier</w:t>
      </w:r>
      <w:proofErr w:type="gramEnd"/>
      <w:r w:rsidR="00D14C20" w:rsidRPr="00D14C20">
        <w:rPr>
          <w:rFonts w:ascii="Aptos" w:hAnsi="Aptos"/>
          <w:color w:val="231F20"/>
          <w:w w:val="105"/>
          <w:sz w:val="22"/>
          <w:szCs w:val="22"/>
          <w:highlight w:val="yellow"/>
          <w:lang w:val="de-DE"/>
        </w:rPr>
        <w:t xml:space="preserve"> euren Vereinsamen eintragen</w:t>
      </w:r>
      <w:r w:rsidRPr="00305B08">
        <w:rPr>
          <w:rFonts w:ascii="Aptos" w:hAnsi="Aptos"/>
          <w:i w:val="0"/>
          <w:color w:val="231F20"/>
          <w:w w:val="105"/>
          <w:sz w:val="22"/>
          <w:szCs w:val="22"/>
          <w:lang w:val="de-DE"/>
        </w:rPr>
        <w:t xml:space="preserve"> bedeutet dieser Kodex eine klare Positionierung für ethische Standards, die das Vertrauen in den Verband stärken, die Sicherheit der Sportler*innen gewährleisten und die Qualität der sportlichen Betreuung sichern.</w:t>
      </w:r>
    </w:p>
    <w:p w14:paraId="1DDA78F6" w14:textId="77777777" w:rsidR="0026085D" w:rsidRDefault="0026085D" w:rsidP="0026085D">
      <w:pPr>
        <w:pStyle w:val="Textkrper"/>
        <w:spacing w:before="240" w:line="288" w:lineRule="auto"/>
        <w:jc w:val="center"/>
        <w:rPr>
          <w:rFonts w:ascii="Aptos" w:hAnsi="Aptos"/>
          <w:i w:val="0"/>
          <w:color w:val="231F20"/>
          <w:w w:val="105"/>
          <w:sz w:val="22"/>
          <w:szCs w:val="22"/>
          <w:lang w:val="de-DE"/>
        </w:rPr>
      </w:pPr>
      <w:r>
        <w:rPr>
          <w:noProof/>
        </w:rPr>
        <mc:AlternateContent>
          <mc:Choice Requires="wps">
            <w:drawing>
              <wp:inline distT="0" distB="0" distL="0" distR="0" wp14:anchorId="43D912E5" wp14:editId="058A1FD1">
                <wp:extent cx="3286125" cy="838200"/>
                <wp:effectExtent l="0" t="0" r="9525" b="0"/>
                <wp:docPr id="1698832994" name="Flussdiagramm: Alternativer Prozess 1"/>
                <wp:cNvGraphicFramePr/>
                <a:graphic xmlns:a="http://schemas.openxmlformats.org/drawingml/2006/main">
                  <a:graphicData uri="http://schemas.microsoft.com/office/word/2010/wordprocessingShape">
                    <wps:wsp>
                      <wps:cNvSpPr/>
                      <wps:spPr>
                        <a:xfrm>
                          <a:off x="0" y="0"/>
                          <a:ext cx="3286125" cy="838200"/>
                        </a:xfrm>
                        <a:prstGeom prst="flowChartAlternateProcess">
                          <a:avLst/>
                        </a:prstGeom>
                        <a:solidFill>
                          <a:schemeClr val="accent2">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7F43C28" w14:textId="3D9DCDBA" w:rsidR="0026085D" w:rsidRPr="00BF3202" w:rsidRDefault="00D14C20" w:rsidP="0026085D">
                            <w:pPr>
                              <w:pStyle w:val="Textkrper"/>
                              <w:spacing w:line="288" w:lineRule="auto"/>
                              <w:jc w:val="center"/>
                              <w:rPr>
                                <w:rFonts w:ascii="Aptos" w:hAnsi="Aptos"/>
                                <w:b/>
                                <w:bCs/>
                                <w:i w:val="0"/>
                                <w:color w:val="FFFFFF" w:themeColor="background1"/>
                                <w:w w:val="105"/>
                                <w:sz w:val="22"/>
                                <w:szCs w:val="22"/>
                                <w:lang w:val="de-DE"/>
                              </w:rPr>
                            </w:pPr>
                            <w:r w:rsidRPr="001B3EC0">
                              <w:rPr>
                                <w:rFonts w:ascii="Aptos" w:hAnsi="Aptos"/>
                                <w:b/>
                                <w:bCs/>
                                <w:i w:val="0"/>
                                <w:color w:val="FFFFFF" w:themeColor="background1"/>
                                <w:w w:val="105"/>
                                <w:sz w:val="22"/>
                                <w:szCs w:val="22"/>
                                <w:lang w:val="de-DE"/>
                              </w:rPr>
                              <w:t>Vorlagen</w:t>
                            </w:r>
                            <w:r>
                              <w:rPr>
                                <w:rFonts w:ascii="Aptos" w:hAnsi="Aptos"/>
                                <w:b/>
                                <w:bCs/>
                                <w:i w:val="0"/>
                                <w:color w:val="FFFFFF" w:themeColor="background1"/>
                                <w:w w:val="105"/>
                                <w:sz w:val="22"/>
                                <w:szCs w:val="22"/>
                                <w:lang w:val="de-DE"/>
                              </w:rPr>
                              <w:t xml:space="preserve"> (*zu finden im Downloadbereich auf asvoe-vbg.at)</w:t>
                            </w:r>
                          </w:p>
                          <w:p w14:paraId="3FB478EA" w14:textId="77777777" w:rsidR="0026085D" w:rsidRPr="00BF3202" w:rsidRDefault="0026085D" w:rsidP="0026085D">
                            <w:pPr>
                              <w:pStyle w:val="Textkrper"/>
                              <w:numPr>
                                <w:ilvl w:val="0"/>
                                <w:numId w:val="6"/>
                              </w:numPr>
                              <w:spacing w:line="288" w:lineRule="auto"/>
                              <w:ind w:left="0" w:firstLine="0"/>
                              <w:jc w:val="center"/>
                              <w:rPr>
                                <w:rFonts w:ascii="Aptos" w:hAnsi="Aptos"/>
                                <w:i w:val="0"/>
                                <w:color w:val="FFFFFF" w:themeColor="background1"/>
                                <w:w w:val="105"/>
                                <w:sz w:val="22"/>
                                <w:szCs w:val="22"/>
                                <w:lang w:val="de-DE"/>
                              </w:rPr>
                            </w:pPr>
                            <w:r w:rsidRPr="00BF3202">
                              <w:rPr>
                                <w:rFonts w:ascii="Aptos" w:hAnsi="Aptos"/>
                                <w:i w:val="0"/>
                                <w:color w:val="FFFFFF" w:themeColor="background1"/>
                                <w:w w:val="105"/>
                                <w:sz w:val="22"/>
                                <w:szCs w:val="22"/>
                                <w:lang w:val="de-DE"/>
                              </w:rPr>
                              <w:t>Verhaltenskodex</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3D912E5" id="_x0000_s1027" type="#_x0000_t176" style="width:258.75pt;height:6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" fillcolor="#bf4e14 [2405]" stroked="f" strokeweight="1pt">
                <v:textbox>
                  <w:txbxContent>
                    <w:p w14:paraId="07F43C28" w14:textId="3D9DCDBA" w:rsidR="0026085D" w:rsidRPr="00BF3202" w:rsidRDefault="00D14C20" w:rsidP="0026085D">
                      <w:pPr>
                        <w:pStyle w:val="Textkrper"/>
                        <w:spacing w:line="288" w:lineRule="auto"/>
                        <w:jc w:val="center"/>
                        <w:rPr>
                          <w:rFonts w:ascii="Aptos" w:hAnsi="Aptos"/>
                          <w:b/>
                          <w:bCs/>
                          <w:i w:val="0"/>
                          <w:color w:val="FFFFFF" w:themeColor="background1"/>
                          <w:w w:val="105"/>
                          <w:sz w:val="22"/>
                          <w:szCs w:val="22"/>
                          <w:lang w:val="de-DE"/>
                        </w:rPr>
                      </w:pPr>
                      <w:r w:rsidRPr="001B3EC0">
                        <w:rPr>
                          <w:rFonts w:ascii="Aptos" w:hAnsi="Aptos"/>
                          <w:b/>
                          <w:bCs/>
                          <w:i w:val="0"/>
                          <w:color w:val="FFFFFF" w:themeColor="background1"/>
                          <w:w w:val="105"/>
                          <w:sz w:val="22"/>
                          <w:szCs w:val="22"/>
                          <w:lang w:val="de-DE"/>
                        </w:rPr>
                        <w:t>Vorlagen</w:t>
                      </w:r>
                      <w:r>
                        <w:rPr>
                          <w:rFonts w:ascii="Aptos" w:hAnsi="Aptos"/>
                          <w:b/>
                          <w:bCs/>
                          <w:i w:val="0"/>
                          <w:color w:val="FFFFFF" w:themeColor="background1"/>
                          <w:w w:val="105"/>
                          <w:sz w:val="22"/>
                          <w:szCs w:val="22"/>
                          <w:lang w:val="de-DE"/>
                        </w:rPr>
                        <w:t xml:space="preserve"> (*zu finden im Downloadbereich auf asvoe-vbg.at)</w:t>
                      </w:r>
                    </w:p>
                    <w:p w14:paraId="3FB478EA" w14:textId="77777777" w:rsidR="0026085D" w:rsidRPr="00BF3202" w:rsidRDefault="0026085D" w:rsidP="0026085D">
                      <w:pPr>
                        <w:pStyle w:val="Textkrper"/>
                        <w:numPr>
                          <w:ilvl w:val="0"/>
                          <w:numId w:val="6"/>
                        </w:numPr>
                        <w:spacing w:line="288" w:lineRule="auto"/>
                        <w:ind w:left="0" w:firstLine="0"/>
                        <w:jc w:val="center"/>
                        <w:rPr>
                          <w:rFonts w:ascii="Aptos" w:hAnsi="Aptos"/>
                          <w:i w:val="0"/>
                          <w:color w:val="FFFFFF" w:themeColor="background1"/>
                          <w:w w:val="105"/>
                          <w:sz w:val="22"/>
                          <w:szCs w:val="22"/>
                          <w:lang w:val="de-DE"/>
                        </w:rPr>
                      </w:pPr>
                      <w:r w:rsidRPr="00BF3202">
                        <w:rPr>
                          <w:rFonts w:ascii="Aptos" w:hAnsi="Aptos"/>
                          <w:i w:val="0"/>
                          <w:color w:val="FFFFFF" w:themeColor="background1"/>
                          <w:w w:val="105"/>
                          <w:sz w:val="22"/>
                          <w:szCs w:val="22"/>
                          <w:lang w:val="de-DE"/>
                        </w:rPr>
                        <w:t>Verhaltenskodex</w:t>
                      </w:r>
                    </w:p>
                  </w:txbxContent>
                </v:textbox>
                <w10:anchorlock/>
              </v:shape>
            </w:pict>
          </mc:Fallback>
        </mc:AlternateContent>
      </w:r>
    </w:p>
    <w:p w14:paraId="615F2625" w14:textId="77777777" w:rsidR="0026085D" w:rsidRPr="00305B08" w:rsidRDefault="0026085D" w:rsidP="0026085D">
      <w:pPr>
        <w:pStyle w:val="Textkrper"/>
        <w:spacing w:before="240" w:line="288" w:lineRule="auto"/>
        <w:rPr>
          <w:rFonts w:ascii="Aptos" w:hAnsi="Aptos"/>
          <w:i w:val="0"/>
          <w:color w:val="231F20"/>
          <w:w w:val="105"/>
          <w:sz w:val="22"/>
          <w:szCs w:val="22"/>
          <w:lang w:val="de-DE"/>
        </w:rPr>
      </w:pPr>
    </w:p>
    <w:p w14:paraId="1A473CCD" w14:textId="77777777" w:rsidR="0026085D" w:rsidRPr="00305B08" w:rsidRDefault="0026085D" w:rsidP="0026085D">
      <w:pPr>
        <w:pStyle w:val="berschrift2"/>
        <w:rPr>
          <w:i/>
        </w:rPr>
      </w:pPr>
      <w:bookmarkStart w:id="39" w:name="_Toc176337624"/>
      <w:bookmarkStart w:id="40" w:name="_Toc212448910"/>
      <w:bookmarkStart w:id="41" w:name="_Toc223985874"/>
      <w:r w:rsidRPr="00305B08">
        <w:t>Handlungsempfehlungen Betreuer*innen</w:t>
      </w:r>
      <w:bookmarkEnd w:id="39"/>
      <w:bookmarkEnd w:id="40"/>
      <w:bookmarkEnd w:id="41"/>
    </w:p>
    <w:p w14:paraId="39F43268" w14:textId="77777777" w:rsidR="0026085D" w:rsidRPr="00305B08" w:rsidRDefault="0026085D" w:rsidP="0026085D">
      <w:pPr>
        <w:pStyle w:val="Textkrper"/>
        <w:spacing w:before="240" w:line="288" w:lineRule="auto"/>
        <w:rPr>
          <w:rFonts w:ascii="Aptos" w:hAnsi="Aptos"/>
          <w:i w:val="0"/>
          <w:color w:val="231F20"/>
          <w:w w:val="105"/>
          <w:sz w:val="22"/>
          <w:szCs w:val="22"/>
          <w:lang w:val="de-DE"/>
        </w:rPr>
      </w:pPr>
      <w:r w:rsidRPr="00305B08">
        <w:rPr>
          <w:rFonts w:ascii="Aptos" w:hAnsi="Aptos"/>
          <w:i w:val="0"/>
          <w:color w:val="231F20"/>
          <w:w w:val="105"/>
          <w:sz w:val="22"/>
          <w:szCs w:val="22"/>
          <w:lang w:val="de-DE"/>
        </w:rPr>
        <w:t>Um Trainer*innen Handlungssicherheit und ihre Vorbildwirkung zu betonen, sind nachfolgende Regelungen über das respektvolle miteinander zu vereinbaren. Der „Handlungsleitfaden für Betreuer*innen“ dient im direkten Umgang nicht nur dem Schutz von Kindern und Jugendlichen, sondern schützt auch das Betreuungspersonal vor ungerechtfertigten Anschuldigungen durch klare Verhaltensrichtlinien.</w:t>
      </w:r>
    </w:p>
    <w:p w14:paraId="683E8084" w14:textId="77777777" w:rsidR="0026085D" w:rsidRPr="00305B08" w:rsidRDefault="0026085D" w:rsidP="0026085D">
      <w:pPr>
        <w:pStyle w:val="Textkrper"/>
        <w:spacing w:before="240" w:line="288" w:lineRule="auto"/>
        <w:rPr>
          <w:rFonts w:ascii="Aptos" w:hAnsi="Aptos"/>
          <w:i w:val="0"/>
          <w:color w:val="231F20"/>
          <w:w w:val="105"/>
          <w:sz w:val="22"/>
          <w:szCs w:val="22"/>
          <w:lang w:val="de-DE"/>
        </w:rPr>
      </w:pPr>
      <w:r w:rsidRPr="004874D9">
        <w:rPr>
          <w:rFonts w:ascii="Aptos" w:hAnsi="Aptos"/>
          <w:b/>
          <w:bCs/>
          <w:i w:val="0"/>
          <w:color w:val="231F20"/>
          <w:w w:val="105"/>
          <w:sz w:val="22"/>
          <w:szCs w:val="22"/>
          <w:lang w:val="de-DE"/>
        </w:rPr>
        <w:t>Respektvolle Umgangsformen</w:t>
      </w:r>
      <w:r w:rsidRPr="00305B08">
        <w:rPr>
          <w:rFonts w:ascii="Aptos" w:hAnsi="Aptos"/>
          <w:i w:val="0"/>
          <w:color w:val="231F20"/>
          <w:w w:val="105"/>
          <w:sz w:val="22"/>
          <w:szCs w:val="22"/>
          <w:lang w:val="de-DE"/>
        </w:rPr>
        <w:t xml:space="preserve"> und wertschätzende Kommunikationskultur ist die Basis des Miteinanders von Betreuer*innen und </w:t>
      </w:r>
      <w:bookmarkStart w:id="42" w:name="_Hlk175906494"/>
      <w:r w:rsidRPr="00305B08">
        <w:rPr>
          <w:rFonts w:ascii="Aptos" w:hAnsi="Aptos"/>
          <w:i w:val="0"/>
          <w:color w:val="231F20"/>
          <w:w w:val="105"/>
          <w:sz w:val="22"/>
          <w:szCs w:val="22"/>
          <w:lang w:val="de-DE"/>
        </w:rPr>
        <w:t xml:space="preserve">Kindern und Jugendlichen. </w:t>
      </w:r>
      <w:bookmarkEnd w:id="42"/>
    </w:p>
    <w:p w14:paraId="40D545C2" w14:textId="77777777" w:rsidR="0026085D" w:rsidRPr="00305B08" w:rsidRDefault="0026085D" w:rsidP="0026085D">
      <w:pPr>
        <w:pStyle w:val="Textkrper"/>
        <w:spacing w:before="240" w:line="288" w:lineRule="auto"/>
        <w:rPr>
          <w:rFonts w:ascii="Aptos" w:hAnsi="Aptos"/>
          <w:i w:val="0"/>
          <w:color w:val="231F20"/>
          <w:w w:val="105"/>
          <w:sz w:val="22"/>
          <w:szCs w:val="22"/>
          <w:lang w:val="de-DE"/>
        </w:rPr>
      </w:pPr>
      <w:r w:rsidRPr="004874D9">
        <w:rPr>
          <w:rFonts w:ascii="Aptos" w:hAnsi="Aptos"/>
          <w:b/>
          <w:bCs/>
          <w:i w:val="0"/>
          <w:color w:val="231F20"/>
          <w:w w:val="105"/>
          <w:sz w:val="22"/>
          <w:szCs w:val="22"/>
          <w:lang w:val="de-DE"/>
        </w:rPr>
        <w:t>Transparente Kommunikation</w:t>
      </w:r>
      <w:r w:rsidRPr="00305B08">
        <w:rPr>
          <w:rFonts w:ascii="Aptos" w:hAnsi="Aptos"/>
          <w:i w:val="0"/>
          <w:color w:val="231F20"/>
          <w:w w:val="105"/>
          <w:sz w:val="22"/>
          <w:szCs w:val="22"/>
          <w:lang w:val="de-DE"/>
        </w:rPr>
        <w:t xml:space="preserve"> zwischen Betreuer*innen und Kindern und Jugendlichen. (z.B. keine privaten Nachrichten abseits des sportlichen Kontexts zwischen Trainer*innen und Kindern und Jugendlichen per SMS, WhatsApp, usw.)</w:t>
      </w:r>
    </w:p>
    <w:p w14:paraId="50E1FC57" w14:textId="77777777" w:rsidR="0026085D" w:rsidRPr="00305B08" w:rsidRDefault="0026085D" w:rsidP="0026085D">
      <w:pPr>
        <w:pStyle w:val="Textkrper"/>
        <w:spacing w:before="240" w:line="288" w:lineRule="auto"/>
        <w:rPr>
          <w:rFonts w:ascii="Aptos" w:hAnsi="Aptos"/>
          <w:i w:val="0"/>
          <w:color w:val="231F20"/>
          <w:w w:val="105"/>
          <w:sz w:val="22"/>
          <w:szCs w:val="22"/>
          <w:lang w:val="de-DE"/>
        </w:rPr>
      </w:pPr>
      <w:r w:rsidRPr="004874D9">
        <w:rPr>
          <w:rFonts w:ascii="Aptos" w:hAnsi="Aptos"/>
          <w:b/>
          <w:bCs/>
          <w:i w:val="0"/>
          <w:color w:val="231F20"/>
          <w:w w:val="105"/>
          <w:sz w:val="22"/>
          <w:szCs w:val="22"/>
          <w:lang w:val="de-DE"/>
        </w:rPr>
        <w:t>Garderoben und Umkleidekabinen</w:t>
      </w:r>
      <w:r w:rsidRPr="00305B08">
        <w:rPr>
          <w:rFonts w:ascii="Aptos" w:hAnsi="Aptos"/>
          <w:i w:val="0"/>
          <w:color w:val="231F20"/>
          <w:w w:val="105"/>
          <w:sz w:val="22"/>
          <w:szCs w:val="22"/>
          <w:lang w:val="de-DE"/>
        </w:rPr>
        <w:t xml:space="preserve"> sind im regulären Betrieb von Betreuer* innen nur im Ausnahmefall zu betreten. Wenn die Notwendigkeit besteht, ist das „6-Augen-Prinzip“ zu wahren.</w:t>
      </w:r>
    </w:p>
    <w:p w14:paraId="089A7FC8" w14:textId="77777777" w:rsidR="0026085D" w:rsidRPr="00305B08" w:rsidRDefault="0026085D" w:rsidP="0026085D">
      <w:pPr>
        <w:pStyle w:val="Textkrper"/>
        <w:spacing w:before="240" w:line="288" w:lineRule="auto"/>
        <w:rPr>
          <w:rFonts w:ascii="Aptos" w:hAnsi="Aptos"/>
          <w:i w:val="0"/>
          <w:color w:val="231F20"/>
          <w:w w:val="105"/>
          <w:sz w:val="22"/>
          <w:szCs w:val="22"/>
          <w:lang w:val="de-DE"/>
        </w:rPr>
      </w:pPr>
      <w:r w:rsidRPr="00305B08">
        <w:rPr>
          <w:rFonts w:ascii="Aptos" w:hAnsi="Aptos"/>
          <w:i w:val="0"/>
          <w:color w:val="231F20"/>
          <w:w w:val="105"/>
          <w:sz w:val="22"/>
          <w:szCs w:val="22"/>
          <w:lang w:val="de-DE"/>
        </w:rPr>
        <w:t xml:space="preserve">Wahrung </w:t>
      </w:r>
      <w:r w:rsidRPr="004874D9">
        <w:rPr>
          <w:rFonts w:ascii="Aptos" w:hAnsi="Aptos"/>
          <w:b/>
          <w:bCs/>
          <w:i w:val="0"/>
          <w:color w:val="231F20"/>
          <w:w w:val="105"/>
          <w:sz w:val="22"/>
          <w:szCs w:val="22"/>
          <w:lang w:val="de-DE"/>
        </w:rPr>
        <w:t>der Privatsphäre</w:t>
      </w:r>
      <w:r w:rsidRPr="00305B08">
        <w:rPr>
          <w:rFonts w:ascii="Aptos" w:hAnsi="Aptos"/>
          <w:i w:val="0"/>
          <w:color w:val="231F20"/>
          <w:w w:val="105"/>
          <w:sz w:val="22"/>
          <w:szCs w:val="22"/>
          <w:lang w:val="de-DE"/>
        </w:rPr>
        <w:t xml:space="preserve"> bei Duschsituationen: Betreuer*innen halten sich im Duschbereich von Kindern und Jugendlichen fern. Weiters duschen Betreuer*innen nicht gleichzeitig mit Kindern und Jugendlichen. Falls Anlagen von Betreuer*innen und Kindern und Jugendlichen benutzt werden müssen, hat dies organisiert nacheinander stattzufinden.</w:t>
      </w:r>
    </w:p>
    <w:p w14:paraId="2A24DDE5" w14:textId="77777777" w:rsidR="0026085D" w:rsidRPr="00305B08" w:rsidRDefault="0026085D" w:rsidP="0026085D">
      <w:pPr>
        <w:pStyle w:val="Textkrper"/>
        <w:spacing w:before="240" w:line="288" w:lineRule="auto"/>
        <w:rPr>
          <w:rFonts w:ascii="Aptos" w:hAnsi="Aptos"/>
          <w:i w:val="0"/>
          <w:color w:val="231F20"/>
          <w:w w:val="105"/>
          <w:sz w:val="22"/>
          <w:szCs w:val="22"/>
          <w:lang w:val="de-DE"/>
        </w:rPr>
      </w:pPr>
    </w:p>
    <w:p w14:paraId="6361638B" w14:textId="77777777" w:rsidR="0026085D" w:rsidRPr="00305B08" w:rsidRDefault="0026085D" w:rsidP="0026085D">
      <w:pPr>
        <w:pStyle w:val="Textkrper"/>
        <w:spacing w:before="240" w:line="288" w:lineRule="auto"/>
        <w:rPr>
          <w:rFonts w:ascii="Aptos" w:hAnsi="Aptos"/>
          <w:i w:val="0"/>
          <w:color w:val="231F20"/>
          <w:w w:val="105"/>
          <w:sz w:val="22"/>
          <w:szCs w:val="22"/>
          <w:lang w:val="de-DE"/>
        </w:rPr>
      </w:pPr>
      <w:r w:rsidRPr="004874D9">
        <w:rPr>
          <w:rFonts w:ascii="Aptos" w:hAnsi="Aptos"/>
          <w:b/>
          <w:bCs/>
          <w:i w:val="0"/>
          <w:color w:val="231F20"/>
          <w:w w:val="105"/>
          <w:sz w:val="22"/>
          <w:szCs w:val="22"/>
          <w:lang w:val="de-DE"/>
        </w:rPr>
        <w:t>Körperkontakte</w:t>
      </w:r>
      <w:r w:rsidRPr="00305B08">
        <w:rPr>
          <w:rFonts w:ascii="Aptos" w:hAnsi="Aptos"/>
          <w:i w:val="0"/>
          <w:color w:val="231F20"/>
          <w:w w:val="105"/>
          <w:sz w:val="22"/>
          <w:szCs w:val="22"/>
          <w:lang w:val="de-DE"/>
        </w:rPr>
        <w:t xml:space="preserve"> bei Erfolgen, trösten oder um Mut zu machen müssen von den Kindern </w:t>
      </w:r>
      <w:r w:rsidRPr="00305B08">
        <w:rPr>
          <w:rFonts w:ascii="Aptos" w:hAnsi="Aptos"/>
          <w:i w:val="0"/>
          <w:color w:val="231F20"/>
          <w:w w:val="105"/>
          <w:sz w:val="22"/>
          <w:szCs w:val="22"/>
          <w:lang w:val="de-DE"/>
        </w:rPr>
        <w:lastRenderedPageBreak/>
        <w:t xml:space="preserve">und Jugendlichen erwünscht und gewollt sein und dürfen das pädagogisch sinnvolle Maß nicht überschreiten. </w:t>
      </w:r>
      <w:r w:rsidRPr="004874D9">
        <w:rPr>
          <w:rFonts w:ascii="Aptos" w:hAnsi="Aptos"/>
          <w:b/>
          <w:bCs/>
          <w:i w:val="0"/>
          <w:color w:val="231F20"/>
          <w:w w:val="105"/>
          <w:sz w:val="22"/>
          <w:szCs w:val="22"/>
          <w:lang w:val="de-DE"/>
        </w:rPr>
        <w:t>6-Augen-Prinzip</w:t>
      </w:r>
      <w:r w:rsidRPr="00305B08">
        <w:rPr>
          <w:rFonts w:ascii="Aptos" w:hAnsi="Aptos"/>
          <w:i w:val="0"/>
          <w:color w:val="231F20"/>
          <w:w w:val="105"/>
          <w:sz w:val="22"/>
          <w:szCs w:val="22"/>
          <w:lang w:val="de-DE"/>
        </w:rPr>
        <w:t xml:space="preserve"> ist zu gewährleisten (eine weitere Person – Betreuer*in/Sportler*in anwesend). Ausnahmen sind Einzelsettings oder Feedbackrunden, die ein notwendiges Maß an Diskretion benötigen. Diese sind dann in Räumen mit offen gehaltenen Türen oder weithin einsehbaren Räumlichkeiten zu machen. </w:t>
      </w:r>
    </w:p>
    <w:p w14:paraId="2A34C508" w14:textId="77777777" w:rsidR="0026085D" w:rsidRPr="00305B08" w:rsidRDefault="0026085D" w:rsidP="0026085D">
      <w:pPr>
        <w:pStyle w:val="Textkrper"/>
        <w:spacing w:before="240" w:line="288" w:lineRule="auto"/>
        <w:rPr>
          <w:rFonts w:ascii="Aptos" w:hAnsi="Aptos"/>
          <w:i w:val="0"/>
          <w:color w:val="231F20"/>
          <w:w w:val="105"/>
          <w:sz w:val="22"/>
          <w:szCs w:val="22"/>
          <w:lang w:val="de-DE"/>
        </w:rPr>
      </w:pPr>
      <w:r w:rsidRPr="00305B08">
        <w:rPr>
          <w:rFonts w:ascii="Aptos" w:hAnsi="Aptos"/>
          <w:i w:val="0"/>
          <w:color w:val="231F20"/>
          <w:w w:val="105"/>
          <w:sz w:val="22"/>
          <w:szCs w:val="22"/>
          <w:lang w:val="de-DE"/>
        </w:rPr>
        <w:t xml:space="preserve">Bei Trainingslehrgängen, Wettbewerben und Camps sind </w:t>
      </w:r>
      <w:r w:rsidRPr="004874D9">
        <w:rPr>
          <w:rFonts w:ascii="Aptos" w:hAnsi="Aptos"/>
          <w:b/>
          <w:bCs/>
          <w:i w:val="0"/>
          <w:color w:val="231F20"/>
          <w:w w:val="105"/>
          <w:sz w:val="22"/>
          <w:szCs w:val="22"/>
          <w:lang w:val="de-DE"/>
        </w:rPr>
        <w:t>auswärtige Übernachtungen</w:t>
      </w:r>
      <w:r w:rsidRPr="00305B08">
        <w:rPr>
          <w:rFonts w:ascii="Aptos" w:hAnsi="Aptos"/>
          <w:i w:val="0"/>
          <w:color w:val="231F20"/>
          <w:w w:val="105"/>
          <w:sz w:val="22"/>
          <w:szCs w:val="22"/>
          <w:lang w:val="de-DE"/>
        </w:rPr>
        <w:t xml:space="preserve"> nach den Schutz- und Präventionsmaßnahmen des Kinderschutzkonzepts zu gestalten bzw. sinngemäß umzusetzen.</w:t>
      </w:r>
    </w:p>
    <w:p w14:paraId="45778F36" w14:textId="77777777" w:rsidR="0026085D" w:rsidRPr="00305B08" w:rsidRDefault="0026085D" w:rsidP="0026085D">
      <w:pPr>
        <w:pStyle w:val="Textkrper"/>
        <w:spacing w:before="240" w:line="288" w:lineRule="auto"/>
        <w:rPr>
          <w:rFonts w:ascii="Aptos" w:hAnsi="Aptos"/>
          <w:i w:val="0"/>
          <w:color w:val="231F20"/>
          <w:w w:val="105"/>
          <w:sz w:val="22"/>
          <w:szCs w:val="22"/>
          <w:lang w:val="de-DE"/>
        </w:rPr>
      </w:pPr>
      <w:r w:rsidRPr="00305B08">
        <w:rPr>
          <w:rFonts w:ascii="Aptos" w:hAnsi="Aptos"/>
          <w:i w:val="0"/>
          <w:color w:val="231F20"/>
          <w:w w:val="105"/>
          <w:sz w:val="22"/>
          <w:szCs w:val="22"/>
          <w:lang w:val="de-DE"/>
        </w:rPr>
        <w:t xml:space="preserve">Bei </w:t>
      </w:r>
      <w:r w:rsidRPr="004874D9">
        <w:rPr>
          <w:rFonts w:ascii="Aptos" w:hAnsi="Aptos"/>
          <w:b/>
          <w:bCs/>
          <w:i w:val="0"/>
          <w:color w:val="231F20"/>
          <w:w w:val="105"/>
          <w:sz w:val="22"/>
          <w:szCs w:val="22"/>
          <w:lang w:val="de-DE"/>
        </w:rPr>
        <w:t>Autofahrten</w:t>
      </w:r>
      <w:r w:rsidRPr="00305B08">
        <w:rPr>
          <w:rFonts w:ascii="Aptos" w:hAnsi="Aptos"/>
          <w:i w:val="0"/>
          <w:color w:val="231F20"/>
          <w:w w:val="105"/>
          <w:sz w:val="22"/>
          <w:szCs w:val="22"/>
          <w:lang w:val="de-DE"/>
        </w:rPr>
        <w:t xml:space="preserve"> von Betreuer*innen gemeinsam mit Kindern und Jugendlichen ist das </w:t>
      </w:r>
      <w:r w:rsidRPr="00305B08">
        <w:rPr>
          <w:rFonts w:ascii="Aptos" w:hAnsi="Aptos"/>
          <w:i w:val="0"/>
          <w:color w:val="231F20"/>
          <w:w w:val="105"/>
          <w:sz w:val="22"/>
          <w:szCs w:val="22"/>
          <w:lang w:val="de-DE"/>
        </w:rPr>
        <w:br/>
        <w:t>6-Augen-Prinzip zu wahren. Ausnahmen sind mit der/dem gesetzlichen Vorgesetzten zu tätigen.</w:t>
      </w:r>
    </w:p>
    <w:p w14:paraId="16BDD327" w14:textId="77777777" w:rsidR="0026085D" w:rsidRPr="00305B08" w:rsidRDefault="0026085D" w:rsidP="0026085D">
      <w:pPr>
        <w:pStyle w:val="Textkrper"/>
        <w:spacing w:before="240" w:line="288" w:lineRule="auto"/>
        <w:rPr>
          <w:rFonts w:ascii="Aptos" w:hAnsi="Aptos"/>
          <w:i w:val="0"/>
          <w:color w:val="231F20"/>
          <w:w w:val="105"/>
          <w:sz w:val="22"/>
          <w:szCs w:val="22"/>
          <w:lang w:val="de-DE"/>
        </w:rPr>
      </w:pPr>
      <w:r w:rsidRPr="00305B08">
        <w:rPr>
          <w:rFonts w:ascii="Aptos" w:hAnsi="Aptos"/>
          <w:i w:val="0"/>
          <w:color w:val="231F20"/>
          <w:w w:val="105"/>
          <w:sz w:val="22"/>
          <w:szCs w:val="22"/>
          <w:lang w:val="de-DE"/>
        </w:rPr>
        <w:t xml:space="preserve">Keine </w:t>
      </w:r>
      <w:r w:rsidRPr="004874D9">
        <w:rPr>
          <w:rFonts w:ascii="Aptos" w:hAnsi="Aptos"/>
          <w:b/>
          <w:bCs/>
          <w:i w:val="0"/>
          <w:color w:val="231F20"/>
          <w:w w:val="105"/>
          <w:sz w:val="22"/>
          <w:szCs w:val="22"/>
          <w:lang w:val="de-DE"/>
        </w:rPr>
        <w:t>privaten Einladungen</w:t>
      </w:r>
      <w:r w:rsidRPr="00305B08">
        <w:rPr>
          <w:rFonts w:ascii="Aptos" w:hAnsi="Aptos"/>
          <w:i w:val="0"/>
          <w:color w:val="231F20"/>
          <w:w w:val="105"/>
          <w:sz w:val="22"/>
          <w:szCs w:val="22"/>
          <w:lang w:val="de-DE"/>
        </w:rPr>
        <w:t xml:space="preserve"> </w:t>
      </w:r>
      <w:proofErr w:type="gramStart"/>
      <w:r w:rsidRPr="00305B08">
        <w:rPr>
          <w:rFonts w:ascii="Aptos" w:hAnsi="Aptos"/>
          <w:i w:val="0"/>
          <w:color w:val="231F20"/>
          <w:w w:val="105"/>
          <w:sz w:val="22"/>
          <w:szCs w:val="22"/>
          <w:lang w:val="de-DE"/>
        </w:rPr>
        <w:t>von Athlet</w:t>
      </w:r>
      <w:proofErr w:type="gramEnd"/>
      <w:r w:rsidRPr="00305B08">
        <w:rPr>
          <w:rFonts w:ascii="Aptos" w:hAnsi="Aptos"/>
          <w:i w:val="0"/>
          <w:color w:val="231F20"/>
          <w:w w:val="105"/>
          <w:sz w:val="22"/>
          <w:szCs w:val="22"/>
          <w:lang w:val="de-DE"/>
        </w:rPr>
        <w:t>*innen seitens Betreuer*innen (Gefahr von Missbrauch des Autoritätsverhältnisses durch Täter*innen).</w:t>
      </w:r>
    </w:p>
    <w:p w14:paraId="0B5A2C0E" w14:textId="77777777" w:rsidR="0026085D" w:rsidRPr="00305B08" w:rsidRDefault="0026085D" w:rsidP="0026085D">
      <w:pPr>
        <w:pStyle w:val="Textkrper"/>
        <w:spacing w:before="240" w:line="288" w:lineRule="auto"/>
        <w:rPr>
          <w:rFonts w:ascii="Aptos" w:hAnsi="Aptos"/>
          <w:i w:val="0"/>
          <w:color w:val="231F20"/>
          <w:w w:val="105"/>
          <w:sz w:val="22"/>
          <w:szCs w:val="22"/>
          <w:lang w:val="de-DE"/>
        </w:rPr>
      </w:pPr>
      <w:r w:rsidRPr="00305B08">
        <w:rPr>
          <w:rFonts w:ascii="Aptos" w:hAnsi="Aptos"/>
          <w:i w:val="0"/>
          <w:color w:val="231F20"/>
          <w:w w:val="105"/>
          <w:sz w:val="22"/>
          <w:szCs w:val="22"/>
          <w:lang w:val="de-DE"/>
        </w:rPr>
        <w:t xml:space="preserve">Keine </w:t>
      </w:r>
      <w:r w:rsidRPr="004874D9">
        <w:rPr>
          <w:rFonts w:ascii="Aptos" w:hAnsi="Aptos"/>
          <w:b/>
          <w:bCs/>
          <w:i w:val="0"/>
          <w:color w:val="231F20"/>
          <w:w w:val="105"/>
          <w:sz w:val="22"/>
          <w:szCs w:val="22"/>
          <w:lang w:val="de-DE"/>
        </w:rPr>
        <w:t>Privatgeschenke / Vergünstigungen</w:t>
      </w:r>
      <w:r w:rsidRPr="00305B08">
        <w:rPr>
          <w:rFonts w:ascii="Aptos" w:hAnsi="Aptos"/>
          <w:i w:val="0"/>
          <w:color w:val="231F20"/>
          <w:w w:val="105"/>
          <w:sz w:val="22"/>
          <w:szCs w:val="22"/>
          <w:lang w:val="de-DE"/>
        </w:rPr>
        <w:t xml:space="preserve"> an einzelne Kinder und Jugendlichen (dies erschwert es persönliche Abhängigkeitsverhältnisse zu schaffen).</w:t>
      </w:r>
    </w:p>
    <w:p w14:paraId="1D58C0FF" w14:textId="77777777" w:rsidR="0026085D" w:rsidRPr="00305B08" w:rsidRDefault="0026085D" w:rsidP="0026085D">
      <w:pPr>
        <w:pStyle w:val="Textkrper"/>
        <w:spacing w:before="240" w:line="288" w:lineRule="auto"/>
        <w:rPr>
          <w:rFonts w:ascii="Aptos" w:hAnsi="Aptos"/>
          <w:i w:val="0"/>
          <w:color w:val="231F20"/>
          <w:w w:val="105"/>
          <w:sz w:val="22"/>
          <w:szCs w:val="22"/>
          <w:lang w:val="de-DE"/>
        </w:rPr>
      </w:pPr>
      <w:r w:rsidRPr="00305B08">
        <w:rPr>
          <w:rFonts w:ascii="Aptos" w:hAnsi="Aptos"/>
          <w:i w:val="0"/>
          <w:color w:val="231F20"/>
          <w:w w:val="105"/>
          <w:sz w:val="22"/>
          <w:szCs w:val="22"/>
          <w:lang w:val="de-DE"/>
        </w:rPr>
        <w:t xml:space="preserve">Betreuer*innen ist es untersagt, unangemessenes </w:t>
      </w:r>
      <w:r w:rsidRPr="004874D9">
        <w:rPr>
          <w:rFonts w:ascii="Aptos" w:hAnsi="Aptos"/>
          <w:b/>
          <w:bCs/>
          <w:i w:val="0"/>
          <w:color w:val="231F20"/>
          <w:w w:val="105"/>
          <w:sz w:val="22"/>
          <w:szCs w:val="22"/>
          <w:lang w:val="de-DE"/>
        </w:rPr>
        <w:t>Bild- oder Fotomaterial</w:t>
      </w:r>
      <w:r w:rsidRPr="00305B08">
        <w:rPr>
          <w:rFonts w:ascii="Aptos" w:hAnsi="Aptos"/>
          <w:i w:val="0"/>
          <w:color w:val="231F20"/>
          <w:w w:val="105"/>
          <w:sz w:val="22"/>
          <w:szCs w:val="22"/>
          <w:lang w:val="de-DE"/>
        </w:rPr>
        <w:t xml:space="preserve"> zu Dekorationszwecken anzubringen. Dies gilt für Arbeitsplätze und Unterkunftsbereiche.</w:t>
      </w:r>
    </w:p>
    <w:p w14:paraId="70F0BB0B" w14:textId="77777777" w:rsidR="0026085D" w:rsidRDefault="0026085D" w:rsidP="0026085D">
      <w:pPr>
        <w:pStyle w:val="Textkrper"/>
        <w:spacing w:before="240" w:line="288" w:lineRule="auto"/>
        <w:rPr>
          <w:rFonts w:ascii="Aptos" w:hAnsi="Aptos"/>
          <w:i w:val="0"/>
          <w:color w:val="231F20"/>
          <w:w w:val="105"/>
          <w:sz w:val="22"/>
          <w:szCs w:val="22"/>
          <w:lang w:val="de-DE"/>
        </w:rPr>
      </w:pPr>
      <w:r w:rsidRPr="00305B08">
        <w:rPr>
          <w:rFonts w:ascii="Aptos" w:hAnsi="Aptos"/>
          <w:i w:val="0"/>
          <w:color w:val="231F20"/>
          <w:w w:val="105"/>
          <w:sz w:val="22"/>
          <w:szCs w:val="22"/>
          <w:lang w:val="de-DE"/>
        </w:rPr>
        <w:t>Bei Irritationen hinschauen, Rücksprache mit dem Vorgesetzten halten und bei Unklarheiten den Präventions- und Schutzbeauftragten kontaktieren.</w:t>
      </w:r>
    </w:p>
    <w:p w14:paraId="5E448EFA" w14:textId="77777777" w:rsidR="0026085D" w:rsidRDefault="0026085D" w:rsidP="0026085D">
      <w:pPr>
        <w:pStyle w:val="Textkrper"/>
        <w:spacing w:before="240" w:line="288" w:lineRule="auto"/>
        <w:jc w:val="center"/>
        <w:rPr>
          <w:rFonts w:ascii="Aptos" w:hAnsi="Aptos"/>
          <w:i w:val="0"/>
          <w:color w:val="231F20"/>
          <w:w w:val="105"/>
          <w:sz w:val="22"/>
          <w:szCs w:val="22"/>
          <w:lang w:val="de-DE"/>
        </w:rPr>
      </w:pPr>
      <w:r>
        <w:rPr>
          <w:noProof/>
        </w:rPr>
        <mc:AlternateContent>
          <mc:Choice Requires="wps">
            <w:drawing>
              <wp:inline distT="0" distB="0" distL="0" distR="0" wp14:anchorId="7131E6BD" wp14:editId="226DDF37">
                <wp:extent cx="3686175" cy="904875"/>
                <wp:effectExtent l="0" t="0" r="9525" b="9525"/>
                <wp:docPr id="1330664639" name="Flussdiagramm: Alternativer Prozess 1"/>
                <wp:cNvGraphicFramePr/>
                <a:graphic xmlns:a="http://schemas.openxmlformats.org/drawingml/2006/main">
                  <a:graphicData uri="http://schemas.microsoft.com/office/word/2010/wordprocessingShape">
                    <wps:wsp>
                      <wps:cNvSpPr/>
                      <wps:spPr>
                        <a:xfrm>
                          <a:off x="0" y="0"/>
                          <a:ext cx="3686175" cy="904875"/>
                        </a:xfrm>
                        <a:prstGeom prst="flowChartAlternateProcess">
                          <a:avLst/>
                        </a:prstGeom>
                        <a:solidFill>
                          <a:schemeClr val="accent2">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E5CD5E1" w14:textId="2FD64B8D" w:rsidR="0026085D" w:rsidRPr="00391671" w:rsidRDefault="00D14C20" w:rsidP="0026085D">
                            <w:pPr>
                              <w:pStyle w:val="Textkrper"/>
                              <w:spacing w:line="288" w:lineRule="auto"/>
                              <w:jc w:val="center"/>
                              <w:rPr>
                                <w:rFonts w:ascii="Aptos" w:hAnsi="Aptos"/>
                                <w:b/>
                                <w:bCs/>
                                <w:i w:val="0"/>
                                <w:color w:val="FFFFFF" w:themeColor="background1"/>
                                <w:w w:val="105"/>
                                <w:sz w:val="22"/>
                                <w:szCs w:val="22"/>
                                <w:lang w:val="de-DE"/>
                              </w:rPr>
                            </w:pPr>
                            <w:r w:rsidRPr="001B3EC0">
                              <w:rPr>
                                <w:rFonts w:ascii="Aptos" w:hAnsi="Aptos"/>
                                <w:b/>
                                <w:bCs/>
                                <w:i w:val="0"/>
                                <w:color w:val="FFFFFF" w:themeColor="background1"/>
                                <w:w w:val="105"/>
                                <w:sz w:val="22"/>
                                <w:szCs w:val="22"/>
                                <w:lang w:val="de-DE"/>
                              </w:rPr>
                              <w:t>Vorlagen</w:t>
                            </w:r>
                            <w:r>
                              <w:rPr>
                                <w:rFonts w:ascii="Aptos" w:hAnsi="Aptos"/>
                                <w:b/>
                                <w:bCs/>
                                <w:i w:val="0"/>
                                <w:color w:val="FFFFFF" w:themeColor="background1"/>
                                <w:w w:val="105"/>
                                <w:sz w:val="22"/>
                                <w:szCs w:val="22"/>
                                <w:lang w:val="de-DE"/>
                              </w:rPr>
                              <w:t xml:space="preserve"> (*zu finden im Downloadbereich auf asvoe-vbg.at)</w:t>
                            </w:r>
                          </w:p>
                          <w:p w14:paraId="2A85F3DA" w14:textId="77777777" w:rsidR="0026085D" w:rsidRPr="00391671" w:rsidRDefault="0026085D" w:rsidP="0026085D">
                            <w:pPr>
                              <w:pStyle w:val="Textkrper"/>
                              <w:numPr>
                                <w:ilvl w:val="0"/>
                                <w:numId w:val="6"/>
                              </w:numPr>
                              <w:spacing w:line="288" w:lineRule="auto"/>
                              <w:ind w:left="0" w:firstLine="0"/>
                              <w:jc w:val="center"/>
                              <w:rPr>
                                <w:rFonts w:ascii="Aptos" w:hAnsi="Aptos"/>
                                <w:i w:val="0"/>
                                <w:color w:val="FFFFFF" w:themeColor="background1"/>
                                <w:w w:val="105"/>
                                <w:sz w:val="22"/>
                                <w:szCs w:val="22"/>
                                <w:lang w:val="de-DE"/>
                              </w:rPr>
                            </w:pPr>
                            <w:r w:rsidRPr="00391671">
                              <w:rPr>
                                <w:rFonts w:ascii="Aptos" w:hAnsi="Aptos"/>
                                <w:i w:val="0"/>
                                <w:color w:val="FFFFFF" w:themeColor="background1"/>
                                <w:w w:val="105"/>
                                <w:sz w:val="22"/>
                                <w:szCs w:val="22"/>
                                <w:lang w:val="de-DE"/>
                              </w:rPr>
                              <w:t>Handlungsleitfaden für Betreuer*innen</w:t>
                            </w:r>
                            <w:r w:rsidRPr="00391671">
                              <w:rPr>
                                <w:rFonts w:ascii="Aptos" w:hAnsi="Aptos"/>
                                <w:i w:val="0"/>
                                <w:color w:val="FFFFFF" w:themeColor="background1"/>
                                <w:w w:val="105"/>
                                <w:sz w:val="22"/>
                                <w:szCs w:val="22"/>
                                <w:lang w:val="de-DE"/>
                              </w:rPr>
                              <w:br/>
                              <w:t>(Trainer*innen, Übungsleiter*innen, Coaches etc.)</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131E6BD" id="_x0000_s1028" type="#_x0000_t176" style="width:290.25pt;height:7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" fillcolor="#bf4e14 [2405]" stroked="f" strokeweight="1pt">
                <v:textbox>
                  <w:txbxContent>
                    <w:p w14:paraId="5E5CD5E1" w14:textId="2FD64B8D" w:rsidR="0026085D" w:rsidRPr="00391671" w:rsidRDefault="00D14C20" w:rsidP="0026085D">
                      <w:pPr>
                        <w:pStyle w:val="Textkrper"/>
                        <w:spacing w:line="288" w:lineRule="auto"/>
                        <w:jc w:val="center"/>
                        <w:rPr>
                          <w:rFonts w:ascii="Aptos" w:hAnsi="Aptos"/>
                          <w:b/>
                          <w:bCs/>
                          <w:i w:val="0"/>
                          <w:color w:val="FFFFFF" w:themeColor="background1"/>
                          <w:w w:val="105"/>
                          <w:sz w:val="22"/>
                          <w:szCs w:val="22"/>
                          <w:lang w:val="de-DE"/>
                        </w:rPr>
                      </w:pPr>
                      <w:r w:rsidRPr="001B3EC0">
                        <w:rPr>
                          <w:rFonts w:ascii="Aptos" w:hAnsi="Aptos"/>
                          <w:b/>
                          <w:bCs/>
                          <w:i w:val="0"/>
                          <w:color w:val="FFFFFF" w:themeColor="background1"/>
                          <w:w w:val="105"/>
                          <w:sz w:val="22"/>
                          <w:szCs w:val="22"/>
                          <w:lang w:val="de-DE"/>
                        </w:rPr>
                        <w:t>Vorlagen</w:t>
                      </w:r>
                      <w:r>
                        <w:rPr>
                          <w:rFonts w:ascii="Aptos" w:hAnsi="Aptos"/>
                          <w:b/>
                          <w:bCs/>
                          <w:i w:val="0"/>
                          <w:color w:val="FFFFFF" w:themeColor="background1"/>
                          <w:w w:val="105"/>
                          <w:sz w:val="22"/>
                          <w:szCs w:val="22"/>
                          <w:lang w:val="de-DE"/>
                        </w:rPr>
                        <w:t xml:space="preserve"> (*zu finden im Downloadbereich auf asvoe-vbg.at)</w:t>
                      </w:r>
                    </w:p>
                    <w:p w14:paraId="2A85F3DA" w14:textId="77777777" w:rsidR="0026085D" w:rsidRPr="00391671" w:rsidRDefault="0026085D" w:rsidP="0026085D">
                      <w:pPr>
                        <w:pStyle w:val="Textkrper"/>
                        <w:numPr>
                          <w:ilvl w:val="0"/>
                          <w:numId w:val="6"/>
                        </w:numPr>
                        <w:spacing w:line="288" w:lineRule="auto"/>
                        <w:ind w:left="0" w:firstLine="0"/>
                        <w:jc w:val="center"/>
                        <w:rPr>
                          <w:rFonts w:ascii="Aptos" w:hAnsi="Aptos"/>
                          <w:i w:val="0"/>
                          <w:color w:val="FFFFFF" w:themeColor="background1"/>
                          <w:w w:val="105"/>
                          <w:sz w:val="22"/>
                          <w:szCs w:val="22"/>
                          <w:lang w:val="de-DE"/>
                        </w:rPr>
                      </w:pPr>
                      <w:r w:rsidRPr="00391671">
                        <w:rPr>
                          <w:rFonts w:ascii="Aptos" w:hAnsi="Aptos"/>
                          <w:i w:val="0"/>
                          <w:color w:val="FFFFFF" w:themeColor="background1"/>
                          <w:w w:val="105"/>
                          <w:sz w:val="22"/>
                          <w:szCs w:val="22"/>
                          <w:lang w:val="de-DE"/>
                        </w:rPr>
                        <w:t>Handlungsleitfaden für Betreuer*innen</w:t>
                      </w:r>
                      <w:r w:rsidRPr="00391671">
                        <w:rPr>
                          <w:rFonts w:ascii="Aptos" w:hAnsi="Aptos"/>
                          <w:i w:val="0"/>
                          <w:color w:val="FFFFFF" w:themeColor="background1"/>
                          <w:w w:val="105"/>
                          <w:sz w:val="22"/>
                          <w:szCs w:val="22"/>
                          <w:lang w:val="de-DE"/>
                        </w:rPr>
                        <w:br/>
                        <w:t>(Trainer*innen, Übungsleiter*innen, Coaches etc.)</w:t>
                      </w:r>
                    </w:p>
                  </w:txbxContent>
                </v:textbox>
                <w10:anchorlock/>
              </v:shape>
            </w:pict>
          </mc:Fallback>
        </mc:AlternateContent>
      </w:r>
    </w:p>
    <w:p w14:paraId="072E01F0" w14:textId="77777777" w:rsidR="0026085D" w:rsidRDefault="0026085D" w:rsidP="0026085D">
      <w:pPr>
        <w:rPr>
          <w:rFonts w:ascii="Aptos" w:hAnsi="Aptos"/>
          <w:color w:val="231F20"/>
          <w:w w:val="105"/>
          <w:lang w:val="de-DE"/>
        </w:rPr>
      </w:pPr>
      <w:bookmarkStart w:id="43" w:name="_Toc176337625"/>
      <w:bookmarkStart w:id="44" w:name="_Toc212448911"/>
      <w:r>
        <w:rPr>
          <w:rFonts w:ascii="Aptos" w:hAnsi="Aptos"/>
          <w:i/>
          <w:color w:val="231F20"/>
          <w:w w:val="105"/>
          <w:lang w:val="de-DE"/>
        </w:rPr>
        <w:br w:type="page"/>
      </w:r>
    </w:p>
    <w:p w14:paraId="0B0D03FF" w14:textId="77777777" w:rsidR="0026085D" w:rsidRPr="00305B08" w:rsidRDefault="0026085D" w:rsidP="0026085D">
      <w:pPr>
        <w:pStyle w:val="berschrift2"/>
        <w:rPr>
          <w:i/>
        </w:rPr>
      </w:pPr>
      <w:bookmarkStart w:id="45" w:name="_Toc223985875"/>
      <w:r w:rsidRPr="00305B08">
        <w:lastRenderedPageBreak/>
        <w:t>Räumlichkeiten/Trainings</w:t>
      </w:r>
      <w:bookmarkEnd w:id="43"/>
      <w:bookmarkEnd w:id="44"/>
      <w:bookmarkEnd w:id="45"/>
    </w:p>
    <w:p w14:paraId="0D5EFCC5" w14:textId="77777777" w:rsidR="0026085D" w:rsidRPr="00305B08" w:rsidRDefault="0026085D" w:rsidP="0026085D">
      <w:pPr>
        <w:pStyle w:val="Textkrper"/>
        <w:spacing w:before="240" w:line="288" w:lineRule="auto"/>
        <w:rPr>
          <w:rFonts w:ascii="Aptos" w:hAnsi="Aptos"/>
          <w:i w:val="0"/>
          <w:color w:val="231F20"/>
          <w:w w:val="105"/>
          <w:sz w:val="22"/>
          <w:szCs w:val="22"/>
          <w:lang w:val="de-DE"/>
        </w:rPr>
      </w:pPr>
      <w:r w:rsidRPr="00305B08">
        <w:rPr>
          <w:rFonts w:ascii="Aptos" w:hAnsi="Aptos"/>
          <w:i w:val="0"/>
          <w:color w:val="231F20"/>
          <w:w w:val="105"/>
          <w:sz w:val="22"/>
          <w:szCs w:val="22"/>
          <w:lang w:val="de-DE"/>
        </w:rPr>
        <w:t xml:space="preserve">Unser Kinderschutzkonzept stellt sicher, dass mögliche Risiken in den genutzten Räumlichkeiten und beim Training durch geeignete Maßnahmen minimiert werden. Es ist wichtig, dass alle Beteiligten die relevanten Schutzkonzepte und Ansprechpartner kennen. </w:t>
      </w:r>
    </w:p>
    <w:p w14:paraId="1013CEB6" w14:textId="77777777" w:rsidR="0026085D" w:rsidRPr="00082542" w:rsidRDefault="0026085D" w:rsidP="0026085D">
      <w:pPr>
        <w:pStyle w:val="Textkrper"/>
        <w:spacing w:before="240" w:line="288" w:lineRule="auto"/>
        <w:rPr>
          <w:rFonts w:ascii="Aptos" w:hAnsi="Aptos"/>
          <w:b/>
          <w:bCs/>
          <w:i w:val="0"/>
          <w:color w:val="231F20"/>
          <w:w w:val="105"/>
          <w:sz w:val="22"/>
          <w:szCs w:val="22"/>
          <w:lang w:val="de-DE"/>
        </w:rPr>
      </w:pPr>
      <w:r w:rsidRPr="00082542">
        <w:rPr>
          <w:rFonts w:ascii="Aptos" w:hAnsi="Aptos"/>
          <w:b/>
          <w:bCs/>
          <w:i w:val="0"/>
          <w:color w:val="231F20"/>
          <w:w w:val="105"/>
          <w:sz w:val="22"/>
          <w:szCs w:val="22"/>
          <w:lang w:val="de-DE"/>
        </w:rPr>
        <w:t>Was gilt es zu beachten?</w:t>
      </w:r>
    </w:p>
    <w:p w14:paraId="62EDD7FC" w14:textId="77777777" w:rsidR="0026085D" w:rsidRPr="00305B08" w:rsidRDefault="0026085D" w:rsidP="0026085D">
      <w:pPr>
        <w:pStyle w:val="Textkrper"/>
        <w:numPr>
          <w:ilvl w:val="0"/>
          <w:numId w:val="8"/>
        </w:numPr>
        <w:spacing w:before="240"/>
        <w:ind w:left="714" w:hanging="357"/>
        <w:rPr>
          <w:rFonts w:ascii="Aptos" w:hAnsi="Aptos"/>
          <w:i w:val="0"/>
          <w:color w:val="231F20"/>
          <w:w w:val="105"/>
          <w:sz w:val="22"/>
          <w:szCs w:val="22"/>
          <w:lang w:val="de-DE"/>
        </w:rPr>
      </w:pPr>
      <w:r w:rsidRPr="00305B08">
        <w:rPr>
          <w:rFonts w:ascii="Aptos" w:hAnsi="Aptos"/>
          <w:i w:val="0"/>
          <w:color w:val="231F20"/>
          <w:w w:val="105"/>
          <w:sz w:val="22"/>
          <w:szCs w:val="22"/>
          <w:lang w:val="de-DE"/>
        </w:rPr>
        <w:t xml:space="preserve">Risikobereiche bei den verschiedenen Räumlichkeiten können durch gezielte Maßnahmen minimiert werden </w:t>
      </w:r>
    </w:p>
    <w:p w14:paraId="5983BD68" w14:textId="77777777" w:rsidR="0026085D" w:rsidRPr="00305B08" w:rsidRDefault="0026085D" w:rsidP="0026085D">
      <w:pPr>
        <w:pStyle w:val="Textkrper"/>
        <w:numPr>
          <w:ilvl w:val="0"/>
          <w:numId w:val="8"/>
        </w:numPr>
        <w:spacing w:before="240"/>
        <w:ind w:left="714" w:hanging="357"/>
        <w:rPr>
          <w:rFonts w:ascii="Aptos" w:hAnsi="Aptos"/>
          <w:i w:val="0"/>
          <w:color w:val="231F20"/>
          <w:w w:val="105"/>
          <w:sz w:val="22"/>
          <w:szCs w:val="22"/>
          <w:lang w:val="de-DE"/>
        </w:rPr>
      </w:pPr>
      <w:r w:rsidRPr="00305B08">
        <w:rPr>
          <w:rFonts w:ascii="Aptos" w:hAnsi="Aptos"/>
          <w:i w:val="0"/>
          <w:color w:val="231F20"/>
          <w:w w:val="105"/>
          <w:sz w:val="22"/>
          <w:szCs w:val="22"/>
          <w:lang w:val="de-DE"/>
        </w:rPr>
        <w:t>Kenntnis der Schutzkonzepte in Schulen oder anderen Organisationen – siehe Kooperationspartner*innen</w:t>
      </w:r>
    </w:p>
    <w:p w14:paraId="2E0616F9" w14:textId="77777777" w:rsidR="0026085D" w:rsidRPr="00305B08" w:rsidRDefault="0026085D" w:rsidP="0026085D">
      <w:pPr>
        <w:pStyle w:val="Textkrper"/>
        <w:numPr>
          <w:ilvl w:val="0"/>
          <w:numId w:val="8"/>
        </w:numPr>
        <w:spacing w:before="240"/>
        <w:ind w:left="714" w:hanging="357"/>
        <w:rPr>
          <w:rFonts w:ascii="Aptos" w:hAnsi="Aptos"/>
          <w:i w:val="0"/>
          <w:color w:val="231F20"/>
          <w:w w:val="105"/>
          <w:sz w:val="22"/>
          <w:szCs w:val="22"/>
          <w:lang w:val="de-DE"/>
        </w:rPr>
      </w:pPr>
      <w:r w:rsidRPr="00305B08">
        <w:rPr>
          <w:rFonts w:ascii="Aptos" w:hAnsi="Aptos"/>
          <w:i w:val="0"/>
          <w:color w:val="231F20"/>
          <w:w w:val="105"/>
          <w:sz w:val="22"/>
          <w:szCs w:val="22"/>
          <w:lang w:val="de-DE"/>
        </w:rPr>
        <w:t>Kenntnis ihrer Rechte und Ansprechpartner*innen (Schule / ASVÖ / Vereine) von Kindern und Eltern</w:t>
      </w:r>
    </w:p>
    <w:p w14:paraId="3AAC2048" w14:textId="77777777" w:rsidR="0026085D" w:rsidRPr="00305B08" w:rsidRDefault="0026085D" w:rsidP="0026085D">
      <w:pPr>
        <w:pStyle w:val="Textkrper"/>
        <w:numPr>
          <w:ilvl w:val="0"/>
          <w:numId w:val="8"/>
        </w:numPr>
        <w:spacing w:before="240"/>
        <w:ind w:left="714" w:hanging="357"/>
        <w:rPr>
          <w:rFonts w:ascii="Aptos" w:hAnsi="Aptos"/>
          <w:i w:val="0"/>
          <w:color w:val="231F20"/>
          <w:w w:val="105"/>
          <w:sz w:val="22"/>
          <w:szCs w:val="22"/>
          <w:lang w:val="de-DE"/>
        </w:rPr>
      </w:pPr>
      <w:r w:rsidRPr="00305B08">
        <w:rPr>
          <w:rFonts w:ascii="Aptos" w:hAnsi="Aptos"/>
          <w:i w:val="0"/>
          <w:color w:val="231F20"/>
          <w:w w:val="105"/>
          <w:sz w:val="22"/>
          <w:szCs w:val="22"/>
          <w:lang w:val="de-DE"/>
        </w:rPr>
        <w:t>Kenntnis von Präventions- und Schutzbeauftragen und Notall- Ansprechpartner*innen, Ansprechpartner*innen in Institutionen (Vertrauenslehrer*in / Direktion, etc.)</w:t>
      </w:r>
    </w:p>
    <w:p w14:paraId="785F2B1E" w14:textId="77777777" w:rsidR="0026085D" w:rsidRPr="00305B08" w:rsidRDefault="0026085D" w:rsidP="0026085D">
      <w:pPr>
        <w:pStyle w:val="Textkrper"/>
        <w:numPr>
          <w:ilvl w:val="0"/>
          <w:numId w:val="8"/>
        </w:numPr>
        <w:spacing w:before="240"/>
        <w:ind w:left="714" w:hanging="357"/>
        <w:rPr>
          <w:rFonts w:ascii="Aptos" w:hAnsi="Aptos"/>
          <w:i w:val="0"/>
          <w:color w:val="231F20"/>
          <w:w w:val="105"/>
          <w:sz w:val="22"/>
          <w:szCs w:val="22"/>
          <w:lang w:val="de-DE"/>
        </w:rPr>
      </w:pPr>
      <w:r w:rsidRPr="00305B08">
        <w:rPr>
          <w:rFonts w:ascii="Aptos" w:hAnsi="Aptos"/>
          <w:i w:val="0"/>
          <w:color w:val="231F20"/>
          <w:w w:val="105"/>
          <w:sz w:val="22"/>
          <w:szCs w:val="22"/>
          <w:lang w:val="de-DE"/>
        </w:rPr>
        <w:t xml:space="preserve">klare Kommunikation </w:t>
      </w:r>
      <w:proofErr w:type="gramStart"/>
      <w:r w:rsidRPr="00305B08">
        <w:rPr>
          <w:rFonts w:ascii="Aptos" w:hAnsi="Aptos"/>
          <w:i w:val="0"/>
          <w:color w:val="231F20"/>
          <w:w w:val="105"/>
          <w:sz w:val="22"/>
          <w:szCs w:val="22"/>
          <w:lang w:val="de-DE"/>
        </w:rPr>
        <w:t>mit den Teilnehmer</w:t>
      </w:r>
      <w:proofErr w:type="gramEnd"/>
      <w:r w:rsidRPr="00305B08">
        <w:rPr>
          <w:rFonts w:ascii="Aptos" w:hAnsi="Aptos"/>
          <w:i w:val="0"/>
          <w:color w:val="231F20"/>
          <w:w w:val="105"/>
          <w:sz w:val="22"/>
          <w:szCs w:val="22"/>
          <w:lang w:val="de-DE"/>
        </w:rPr>
        <w:t>*innen über die Verhaltensregeln – Campregeln</w:t>
      </w:r>
    </w:p>
    <w:p w14:paraId="76060A3E" w14:textId="77777777" w:rsidR="0026085D" w:rsidRPr="00305B08" w:rsidRDefault="0026085D" w:rsidP="0026085D">
      <w:pPr>
        <w:pStyle w:val="Textkrper"/>
        <w:numPr>
          <w:ilvl w:val="0"/>
          <w:numId w:val="8"/>
        </w:numPr>
        <w:spacing w:before="240"/>
        <w:ind w:left="714" w:hanging="357"/>
        <w:rPr>
          <w:rFonts w:ascii="Aptos" w:hAnsi="Aptos"/>
          <w:i w:val="0"/>
          <w:color w:val="231F20"/>
          <w:w w:val="105"/>
          <w:sz w:val="22"/>
          <w:szCs w:val="22"/>
          <w:lang w:val="de-DE"/>
        </w:rPr>
      </w:pPr>
      <w:r w:rsidRPr="00305B08">
        <w:rPr>
          <w:rFonts w:ascii="Aptos" w:hAnsi="Aptos"/>
          <w:i w:val="0"/>
          <w:color w:val="231F20"/>
          <w:w w:val="105"/>
          <w:sz w:val="22"/>
          <w:szCs w:val="22"/>
          <w:lang w:val="de-DE"/>
        </w:rPr>
        <w:t xml:space="preserve">Verhaltensregeln der Betreuer*innen – insbesondere bei Hilfestellungen (wie erkenne ich, wenn Kinder nicht angefasst werden wollen / wie reagiere ich, welche Möglichkeiten habe ich / auch Coaches dürfen sagen, wenn sie etwas nicht machen möchten) </w:t>
      </w:r>
    </w:p>
    <w:p w14:paraId="60C3DF89" w14:textId="77777777" w:rsidR="0026085D" w:rsidRPr="00305B08" w:rsidRDefault="0026085D" w:rsidP="0026085D">
      <w:pPr>
        <w:pStyle w:val="Textkrper"/>
        <w:numPr>
          <w:ilvl w:val="0"/>
          <w:numId w:val="8"/>
        </w:numPr>
        <w:spacing w:before="240"/>
        <w:ind w:left="714" w:hanging="357"/>
        <w:rPr>
          <w:rFonts w:ascii="Aptos" w:hAnsi="Aptos"/>
          <w:i w:val="0"/>
          <w:color w:val="231F20"/>
          <w:w w:val="105"/>
          <w:sz w:val="22"/>
          <w:szCs w:val="22"/>
          <w:lang w:val="de-DE"/>
        </w:rPr>
      </w:pPr>
      <w:r w:rsidRPr="00305B08">
        <w:rPr>
          <w:rFonts w:ascii="Aptos" w:hAnsi="Aptos"/>
          <w:i w:val="0"/>
          <w:color w:val="231F20"/>
          <w:w w:val="105"/>
          <w:sz w:val="22"/>
          <w:szCs w:val="22"/>
          <w:lang w:val="de-DE"/>
        </w:rPr>
        <w:t>6-Augen-Prinzip – keine verschlossenen Türen, Abstandsregeln</w:t>
      </w:r>
    </w:p>
    <w:p w14:paraId="55638414" w14:textId="77777777" w:rsidR="0026085D" w:rsidRPr="00305B08" w:rsidRDefault="0026085D" w:rsidP="0026085D">
      <w:pPr>
        <w:pStyle w:val="Textkrper"/>
        <w:numPr>
          <w:ilvl w:val="0"/>
          <w:numId w:val="8"/>
        </w:numPr>
        <w:spacing w:before="240"/>
        <w:ind w:left="714" w:hanging="357"/>
        <w:rPr>
          <w:rFonts w:ascii="Aptos" w:hAnsi="Aptos"/>
          <w:i w:val="0"/>
          <w:color w:val="231F20"/>
          <w:w w:val="105"/>
          <w:sz w:val="22"/>
          <w:szCs w:val="22"/>
          <w:lang w:val="de-DE"/>
        </w:rPr>
      </w:pPr>
      <w:r w:rsidRPr="00305B08">
        <w:rPr>
          <w:rFonts w:ascii="Aptos" w:hAnsi="Aptos"/>
          <w:i w:val="0"/>
          <w:color w:val="231F20"/>
          <w:w w:val="105"/>
          <w:sz w:val="22"/>
          <w:szCs w:val="22"/>
          <w:lang w:val="de-DE"/>
        </w:rPr>
        <w:t>positive Feedbackkultur, sodass sich Kinder trauen, rückzumelden, wenn für sie etwas nicht okay ist</w:t>
      </w:r>
    </w:p>
    <w:p w14:paraId="65CED006" w14:textId="77777777" w:rsidR="0026085D" w:rsidRPr="00305B08" w:rsidRDefault="0026085D" w:rsidP="0026085D">
      <w:pPr>
        <w:pStyle w:val="Textkrper"/>
        <w:numPr>
          <w:ilvl w:val="0"/>
          <w:numId w:val="8"/>
        </w:numPr>
        <w:spacing w:before="240"/>
        <w:ind w:left="714" w:hanging="357"/>
        <w:rPr>
          <w:rFonts w:ascii="Aptos" w:hAnsi="Aptos"/>
          <w:i w:val="0"/>
          <w:color w:val="231F20"/>
          <w:w w:val="105"/>
          <w:sz w:val="22"/>
          <w:szCs w:val="22"/>
          <w:lang w:val="de-DE"/>
        </w:rPr>
      </w:pPr>
      <w:r w:rsidRPr="00305B08">
        <w:rPr>
          <w:rFonts w:ascii="Aptos" w:hAnsi="Aptos"/>
          <w:i w:val="0"/>
          <w:color w:val="231F20"/>
          <w:w w:val="105"/>
          <w:sz w:val="22"/>
          <w:szCs w:val="22"/>
          <w:lang w:val="de-DE"/>
        </w:rPr>
        <w:t xml:space="preserve">Konsequenzen für Nicht-Einhalten – siehe Beschwerdewesen </w:t>
      </w:r>
    </w:p>
    <w:p w14:paraId="4A0F7170" w14:textId="77777777" w:rsidR="0026085D" w:rsidRPr="005A5611" w:rsidRDefault="0026085D" w:rsidP="0026085D">
      <w:pPr>
        <w:pStyle w:val="Textkrper"/>
        <w:numPr>
          <w:ilvl w:val="0"/>
          <w:numId w:val="8"/>
        </w:numPr>
        <w:spacing w:before="240"/>
        <w:ind w:left="714" w:hanging="357"/>
        <w:rPr>
          <w:rFonts w:ascii="Aptos" w:hAnsi="Aptos"/>
          <w:i w:val="0"/>
          <w:color w:val="231F20"/>
          <w:w w:val="105"/>
          <w:sz w:val="22"/>
          <w:szCs w:val="22"/>
          <w:lang w:val="de-DE"/>
        </w:rPr>
      </w:pPr>
      <w:r w:rsidRPr="00305B08">
        <w:rPr>
          <w:rFonts w:ascii="Aptos" w:hAnsi="Aptos"/>
          <w:i w:val="0"/>
          <w:color w:val="231F20"/>
          <w:w w:val="105"/>
          <w:sz w:val="22"/>
          <w:szCs w:val="22"/>
          <w:lang w:val="de-DE"/>
        </w:rPr>
        <w:t>Verschriftlichung und Kommunikation von Regeln, Aussendung von Campregeln, etc.</w:t>
      </w:r>
    </w:p>
    <w:p w14:paraId="4D7FA7CF" w14:textId="77777777" w:rsidR="0026085D" w:rsidRDefault="0026085D" w:rsidP="0026085D">
      <w:pPr>
        <w:pStyle w:val="Textkrper"/>
        <w:spacing w:before="240" w:line="288" w:lineRule="auto"/>
        <w:jc w:val="center"/>
        <w:rPr>
          <w:rFonts w:ascii="Aptos" w:hAnsi="Aptos"/>
          <w:color w:val="231F20"/>
          <w:w w:val="105"/>
          <w:lang w:val="de-DE"/>
        </w:rPr>
      </w:pPr>
      <w:r>
        <w:rPr>
          <w:noProof/>
        </w:rPr>
        <mc:AlternateContent>
          <mc:Choice Requires="wps">
            <w:drawing>
              <wp:inline distT="0" distB="0" distL="0" distR="0" wp14:anchorId="6C1912E0" wp14:editId="18F609AC">
                <wp:extent cx="4581525" cy="1790700"/>
                <wp:effectExtent l="0" t="0" r="9525" b="0"/>
                <wp:docPr id="528433042" name="Flussdiagramm: Alternativer Prozess 1"/>
                <wp:cNvGraphicFramePr/>
                <a:graphic xmlns:a="http://schemas.openxmlformats.org/drawingml/2006/main">
                  <a:graphicData uri="http://schemas.microsoft.com/office/word/2010/wordprocessingShape">
                    <wps:wsp>
                      <wps:cNvSpPr/>
                      <wps:spPr>
                        <a:xfrm>
                          <a:off x="0" y="0"/>
                          <a:ext cx="4581525" cy="1790700"/>
                        </a:xfrm>
                        <a:prstGeom prst="flowChartAlternateProcess">
                          <a:avLst/>
                        </a:prstGeom>
                        <a:solidFill>
                          <a:schemeClr val="accent2">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0304F38" w14:textId="5B025AB9" w:rsidR="0026085D" w:rsidRPr="005A5611" w:rsidRDefault="00D14C20" w:rsidP="0026085D">
                            <w:pPr>
                              <w:pStyle w:val="Textkrper"/>
                              <w:spacing w:line="288" w:lineRule="auto"/>
                              <w:jc w:val="center"/>
                              <w:rPr>
                                <w:rFonts w:ascii="Aptos" w:hAnsi="Aptos"/>
                                <w:b/>
                                <w:bCs/>
                                <w:i w:val="0"/>
                                <w:color w:val="FFFFFF" w:themeColor="background1"/>
                                <w:w w:val="105"/>
                                <w:sz w:val="22"/>
                                <w:szCs w:val="22"/>
                                <w:lang w:val="de-DE"/>
                              </w:rPr>
                            </w:pPr>
                            <w:r w:rsidRPr="001B3EC0">
                              <w:rPr>
                                <w:rFonts w:ascii="Aptos" w:hAnsi="Aptos"/>
                                <w:b/>
                                <w:bCs/>
                                <w:i w:val="0"/>
                                <w:color w:val="FFFFFF" w:themeColor="background1"/>
                                <w:w w:val="105"/>
                                <w:sz w:val="22"/>
                                <w:szCs w:val="22"/>
                                <w:lang w:val="de-DE"/>
                              </w:rPr>
                              <w:t>Vorlagen</w:t>
                            </w:r>
                            <w:r>
                              <w:rPr>
                                <w:rFonts w:ascii="Aptos" w:hAnsi="Aptos"/>
                                <w:b/>
                                <w:bCs/>
                                <w:i w:val="0"/>
                                <w:color w:val="FFFFFF" w:themeColor="background1"/>
                                <w:w w:val="105"/>
                                <w:sz w:val="22"/>
                                <w:szCs w:val="22"/>
                                <w:lang w:val="de-DE"/>
                              </w:rPr>
                              <w:t xml:space="preserve"> (*zu finden im Downloadbereich auf asvoe-vbg.at)</w:t>
                            </w:r>
                          </w:p>
                          <w:p w14:paraId="685BEC16" w14:textId="77777777" w:rsidR="0026085D" w:rsidRPr="005A5611" w:rsidRDefault="0026085D" w:rsidP="0026085D">
                            <w:pPr>
                              <w:pStyle w:val="Textkrper"/>
                              <w:numPr>
                                <w:ilvl w:val="0"/>
                                <w:numId w:val="6"/>
                              </w:numPr>
                              <w:ind w:left="0" w:firstLine="0"/>
                              <w:jc w:val="center"/>
                              <w:rPr>
                                <w:rFonts w:ascii="Aptos" w:hAnsi="Aptos"/>
                                <w:i w:val="0"/>
                                <w:color w:val="FFFFFF" w:themeColor="background1"/>
                                <w:w w:val="105"/>
                                <w:sz w:val="22"/>
                                <w:szCs w:val="22"/>
                                <w:lang w:val="de-DE"/>
                              </w:rPr>
                            </w:pPr>
                            <w:r w:rsidRPr="005A5611">
                              <w:rPr>
                                <w:rFonts w:ascii="Aptos" w:hAnsi="Aptos"/>
                                <w:i w:val="0"/>
                                <w:color w:val="FFFFFF" w:themeColor="background1"/>
                                <w:w w:val="105"/>
                                <w:sz w:val="22"/>
                                <w:szCs w:val="22"/>
                                <w:lang w:val="de-DE"/>
                              </w:rPr>
                              <w:t>Handlungsleitfaden für Betreuer*innen</w:t>
                            </w:r>
                            <w:r w:rsidRPr="005A5611">
                              <w:rPr>
                                <w:rFonts w:ascii="Aptos" w:hAnsi="Aptos"/>
                                <w:i w:val="0"/>
                                <w:color w:val="FFFFFF" w:themeColor="background1"/>
                                <w:w w:val="105"/>
                                <w:sz w:val="22"/>
                                <w:szCs w:val="22"/>
                                <w:lang w:val="de-DE"/>
                              </w:rPr>
                              <w:br/>
                              <w:t>(Trainer*innen, Übungsleiter*innen, Coaches etc.)</w:t>
                            </w:r>
                          </w:p>
                          <w:p w14:paraId="297CF28B" w14:textId="77777777" w:rsidR="0026085D" w:rsidRPr="005A5611" w:rsidRDefault="0026085D" w:rsidP="0026085D">
                            <w:pPr>
                              <w:pStyle w:val="Textkrper"/>
                              <w:numPr>
                                <w:ilvl w:val="0"/>
                                <w:numId w:val="6"/>
                              </w:numPr>
                              <w:ind w:left="0" w:firstLine="0"/>
                              <w:jc w:val="center"/>
                              <w:rPr>
                                <w:rFonts w:ascii="Aptos" w:hAnsi="Aptos"/>
                                <w:i w:val="0"/>
                                <w:color w:val="FFFFFF" w:themeColor="background1"/>
                                <w:w w:val="105"/>
                                <w:sz w:val="22"/>
                                <w:szCs w:val="22"/>
                                <w:lang w:val="de-DE"/>
                              </w:rPr>
                            </w:pPr>
                            <w:r w:rsidRPr="005A5611">
                              <w:rPr>
                                <w:rFonts w:ascii="Aptos" w:hAnsi="Aptos"/>
                                <w:i w:val="0"/>
                                <w:color w:val="FFFFFF" w:themeColor="background1"/>
                                <w:w w:val="105"/>
                                <w:sz w:val="22"/>
                                <w:szCs w:val="22"/>
                                <w:lang w:val="de-DE"/>
                              </w:rPr>
                              <w:t>Campregeln</w:t>
                            </w:r>
                          </w:p>
                          <w:p w14:paraId="39717D36" w14:textId="77777777" w:rsidR="0026085D" w:rsidRPr="005A5611" w:rsidRDefault="0026085D" w:rsidP="0026085D">
                            <w:pPr>
                              <w:pStyle w:val="Textkrper"/>
                              <w:numPr>
                                <w:ilvl w:val="0"/>
                                <w:numId w:val="6"/>
                              </w:numPr>
                              <w:ind w:left="0" w:firstLine="0"/>
                              <w:jc w:val="center"/>
                              <w:rPr>
                                <w:rFonts w:ascii="Aptos" w:hAnsi="Aptos"/>
                                <w:i w:val="0"/>
                                <w:color w:val="FFFFFF" w:themeColor="background1"/>
                                <w:w w:val="105"/>
                                <w:sz w:val="22"/>
                                <w:szCs w:val="22"/>
                                <w:lang w:val="de-DE"/>
                              </w:rPr>
                            </w:pPr>
                            <w:r w:rsidRPr="005A5611">
                              <w:rPr>
                                <w:rFonts w:ascii="Aptos" w:hAnsi="Aptos"/>
                                <w:i w:val="0"/>
                                <w:color w:val="FFFFFF" w:themeColor="background1"/>
                                <w:w w:val="105"/>
                                <w:sz w:val="22"/>
                                <w:szCs w:val="22"/>
                                <w:lang w:val="de-DE"/>
                              </w:rPr>
                              <w:t>Checkliste sichere Sportstätten</w:t>
                            </w:r>
                          </w:p>
                          <w:p w14:paraId="51DD5BBB" w14:textId="77777777" w:rsidR="0026085D" w:rsidRPr="005A5611" w:rsidRDefault="0026085D" w:rsidP="0026085D">
                            <w:pPr>
                              <w:pStyle w:val="Textkrper"/>
                              <w:numPr>
                                <w:ilvl w:val="0"/>
                                <w:numId w:val="6"/>
                              </w:numPr>
                              <w:ind w:left="0" w:firstLine="0"/>
                              <w:jc w:val="center"/>
                              <w:rPr>
                                <w:rFonts w:ascii="Aptos" w:hAnsi="Aptos"/>
                                <w:i w:val="0"/>
                                <w:color w:val="FFFFFF" w:themeColor="background1"/>
                                <w:w w:val="105"/>
                                <w:sz w:val="22"/>
                                <w:szCs w:val="22"/>
                                <w:lang w:val="de-DE"/>
                              </w:rPr>
                            </w:pPr>
                            <w:r w:rsidRPr="005A5611">
                              <w:rPr>
                                <w:rFonts w:ascii="Aptos" w:hAnsi="Aptos"/>
                                <w:i w:val="0"/>
                                <w:color w:val="FFFFFF" w:themeColor="background1"/>
                                <w:w w:val="105"/>
                                <w:sz w:val="22"/>
                                <w:szCs w:val="22"/>
                                <w:lang w:val="de-DE"/>
                              </w:rPr>
                              <w:t>Checkliste sichere Wettkämpfe und Sportveranstaltungen</w:t>
                            </w:r>
                          </w:p>
                          <w:p w14:paraId="3414E9FA" w14:textId="77777777" w:rsidR="0026085D" w:rsidRPr="005A5611" w:rsidRDefault="0026085D" w:rsidP="0026085D">
                            <w:pPr>
                              <w:pStyle w:val="Textkrper"/>
                              <w:numPr>
                                <w:ilvl w:val="0"/>
                                <w:numId w:val="6"/>
                              </w:numPr>
                              <w:spacing w:line="288" w:lineRule="auto"/>
                              <w:ind w:left="0" w:firstLine="0"/>
                              <w:jc w:val="center"/>
                              <w:rPr>
                                <w:rFonts w:ascii="Aptos" w:hAnsi="Aptos"/>
                                <w:i w:val="0"/>
                                <w:color w:val="FFFFFF" w:themeColor="background1"/>
                                <w:w w:val="105"/>
                                <w:sz w:val="22"/>
                                <w:szCs w:val="22"/>
                                <w:lang w:val="de-DE"/>
                              </w:rPr>
                            </w:pPr>
                            <w:r w:rsidRPr="005A5611">
                              <w:rPr>
                                <w:rFonts w:ascii="Aptos" w:hAnsi="Aptos"/>
                                <w:i w:val="0"/>
                                <w:color w:val="FFFFFF" w:themeColor="background1"/>
                                <w:w w:val="105"/>
                                <w:sz w:val="22"/>
                                <w:szCs w:val="22"/>
                                <w:lang w:val="de-DE"/>
                              </w:rPr>
                              <w:t>Checkliste Trainingslager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C1912E0" id="_x0000_s1029" type="#_x0000_t176" style="width:360.75pt;height:14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" fillcolor="#bf4e14 [2405]" stroked="f" strokeweight="1pt">
                <v:textbox>
                  <w:txbxContent>
                    <w:p w14:paraId="50304F38" w14:textId="5B025AB9" w:rsidR="0026085D" w:rsidRPr="005A5611" w:rsidRDefault="00D14C20" w:rsidP="0026085D">
                      <w:pPr>
                        <w:pStyle w:val="Textkrper"/>
                        <w:spacing w:line="288" w:lineRule="auto"/>
                        <w:jc w:val="center"/>
                        <w:rPr>
                          <w:rFonts w:ascii="Aptos" w:hAnsi="Aptos"/>
                          <w:b/>
                          <w:bCs/>
                          <w:i w:val="0"/>
                          <w:color w:val="FFFFFF" w:themeColor="background1"/>
                          <w:w w:val="105"/>
                          <w:sz w:val="22"/>
                          <w:szCs w:val="22"/>
                          <w:lang w:val="de-DE"/>
                        </w:rPr>
                      </w:pPr>
                      <w:r w:rsidRPr="001B3EC0">
                        <w:rPr>
                          <w:rFonts w:ascii="Aptos" w:hAnsi="Aptos"/>
                          <w:b/>
                          <w:bCs/>
                          <w:i w:val="0"/>
                          <w:color w:val="FFFFFF" w:themeColor="background1"/>
                          <w:w w:val="105"/>
                          <w:sz w:val="22"/>
                          <w:szCs w:val="22"/>
                          <w:lang w:val="de-DE"/>
                        </w:rPr>
                        <w:t>Vorlagen</w:t>
                      </w:r>
                      <w:r>
                        <w:rPr>
                          <w:rFonts w:ascii="Aptos" w:hAnsi="Aptos"/>
                          <w:b/>
                          <w:bCs/>
                          <w:i w:val="0"/>
                          <w:color w:val="FFFFFF" w:themeColor="background1"/>
                          <w:w w:val="105"/>
                          <w:sz w:val="22"/>
                          <w:szCs w:val="22"/>
                          <w:lang w:val="de-DE"/>
                        </w:rPr>
                        <w:t xml:space="preserve"> (*zu finden im Downloadbereich auf asvoe-vbg.at)</w:t>
                      </w:r>
                    </w:p>
                    <w:p w14:paraId="685BEC16" w14:textId="77777777" w:rsidR="0026085D" w:rsidRPr="005A5611" w:rsidRDefault="0026085D" w:rsidP="0026085D">
                      <w:pPr>
                        <w:pStyle w:val="Textkrper"/>
                        <w:numPr>
                          <w:ilvl w:val="0"/>
                          <w:numId w:val="6"/>
                        </w:numPr>
                        <w:ind w:left="0" w:firstLine="0"/>
                        <w:jc w:val="center"/>
                        <w:rPr>
                          <w:rFonts w:ascii="Aptos" w:hAnsi="Aptos"/>
                          <w:i w:val="0"/>
                          <w:color w:val="FFFFFF" w:themeColor="background1"/>
                          <w:w w:val="105"/>
                          <w:sz w:val="22"/>
                          <w:szCs w:val="22"/>
                          <w:lang w:val="de-DE"/>
                        </w:rPr>
                      </w:pPr>
                      <w:r w:rsidRPr="005A5611">
                        <w:rPr>
                          <w:rFonts w:ascii="Aptos" w:hAnsi="Aptos"/>
                          <w:i w:val="0"/>
                          <w:color w:val="FFFFFF" w:themeColor="background1"/>
                          <w:w w:val="105"/>
                          <w:sz w:val="22"/>
                          <w:szCs w:val="22"/>
                          <w:lang w:val="de-DE"/>
                        </w:rPr>
                        <w:t>Handlungsleitfaden für Betreuer*innen</w:t>
                      </w:r>
                      <w:r w:rsidRPr="005A5611">
                        <w:rPr>
                          <w:rFonts w:ascii="Aptos" w:hAnsi="Aptos"/>
                          <w:i w:val="0"/>
                          <w:color w:val="FFFFFF" w:themeColor="background1"/>
                          <w:w w:val="105"/>
                          <w:sz w:val="22"/>
                          <w:szCs w:val="22"/>
                          <w:lang w:val="de-DE"/>
                        </w:rPr>
                        <w:br/>
                        <w:t>(Trainer*innen, Übungsleiter*innen, Coaches etc.)</w:t>
                      </w:r>
                    </w:p>
                    <w:p w14:paraId="297CF28B" w14:textId="77777777" w:rsidR="0026085D" w:rsidRPr="005A5611" w:rsidRDefault="0026085D" w:rsidP="0026085D">
                      <w:pPr>
                        <w:pStyle w:val="Textkrper"/>
                        <w:numPr>
                          <w:ilvl w:val="0"/>
                          <w:numId w:val="6"/>
                        </w:numPr>
                        <w:ind w:left="0" w:firstLine="0"/>
                        <w:jc w:val="center"/>
                        <w:rPr>
                          <w:rFonts w:ascii="Aptos" w:hAnsi="Aptos"/>
                          <w:i w:val="0"/>
                          <w:color w:val="FFFFFF" w:themeColor="background1"/>
                          <w:w w:val="105"/>
                          <w:sz w:val="22"/>
                          <w:szCs w:val="22"/>
                          <w:lang w:val="de-DE"/>
                        </w:rPr>
                      </w:pPr>
                      <w:r w:rsidRPr="005A5611">
                        <w:rPr>
                          <w:rFonts w:ascii="Aptos" w:hAnsi="Aptos"/>
                          <w:i w:val="0"/>
                          <w:color w:val="FFFFFF" w:themeColor="background1"/>
                          <w:w w:val="105"/>
                          <w:sz w:val="22"/>
                          <w:szCs w:val="22"/>
                          <w:lang w:val="de-DE"/>
                        </w:rPr>
                        <w:t>Campregeln</w:t>
                      </w:r>
                    </w:p>
                    <w:p w14:paraId="39717D36" w14:textId="77777777" w:rsidR="0026085D" w:rsidRPr="005A5611" w:rsidRDefault="0026085D" w:rsidP="0026085D">
                      <w:pPr>
                        <w:pStyle w:val="Textkrper"/>
                        <w:numPr>
                          <w:ilvl w:val="0"/>
                          <w:numId w:val="6"/>
                        </w:numPr>
                        <w:ind w:left="0" w:firstLine="0"/>
                        <w:jc w:val="center"/>
                        <w:rPr>
                          <w:rFonts w:ascii="Aptos" w:hAnsi="Aptos"/>
                          <w:i w:val="0"/>
                          <w:color w:val="FFFFFF" w:themeColor="background1"/>
                          <w:w w:val="105"/>
                          <w:sz w:val="22"/>
                          <w:szCs w:val="22"/>
                          <w:lang w:val="de-DE"/>
                        </w:rPr>
                      </w:pPr>
                      <w:r w:rsidRPr="005A5611">
                        <w:rPr>
                          <w:rFonts w:ascii="Aptos" w:hAnsi="Aptos"/>
                          <w:i w:val="0"/>
                          <w:color w:val="FFFFFF" w:themeColor="background1"/>
                          <w:w w:val="105"/>
                          <w:sz w:val="22"/>
                          <w:szCs w:val="22"/>
                          <w:lang w:val="de-DE"/>
                        </w:rPr>
                        <w:t>Checkliste sichere Sportstätten</w:t>
                      </w:r>
                    </w:p>
                    <w:p w14:paraId="51DD5BBB" w14:textId="77777777" w:rsidR="0026085D" w:rsidRPr="005A5611" w:rsidRDefault="0026085D" w:rsidP="0026085D">
                      <w:pPr>
                        <w:pStyle w:val="Textkrper"/>
                        <w:numPr>
                          <w:ilvl w:val="0"/>
                          <w:numId w:val="6"/>
                        </w:numPr>
                        <w:ind w:left="0" w:firstLine="0"/>
                        <w:jc w:val="center"/>
                        <w:rPr>
                          <w:rFonts w:ascii="Aptos" w:hAnsi="Aptos"/>
                          <w:i w:val="0"/>
                          <w:color w:val="FFFFFF" w:themeColor="background1"/>
                          <w:w w:val="105"/>
                          <w:sz w:val="22"/>
                          <w:szCs w:val="22"/>
                          <w:lang w:val="de-DE"/>
                        </w:rPr>
                      </w:pPr>
                      <w:r w:rsidRPr="005A5611">
                        <w:rPr>
                          <w:rFonts w:ascii="Aptos" w:hAnsi="Aptos"/>
                          <w:i w:val="0"/>
                          <w:color w:val="FFFFFF" w:themeColor="background1"/>
                          <w:w w:val="105"/>
                          <w:sz w:val="22"/>
                          <w:szCs w:val="22"/>
                          <w:lang w:val="de-DE"/>
                        </w:rPr>
                        <w:t>Checkliste sichere Wettkämpfe und Sportveranstaltungen</w:t>
                      </w:r>
                    </w:p>
                    <w:p w14:paraId="3414E9FA" w14:textId="77777777" w:rsidR="0026085D" w:rsidRPr="005A5611" w:rsidRDefault="0026085D" w:rsidP="0026085D">
                      <w:pPr>
                        <w:pStyle w:val="Textkrper"/>
                        <w:numPr>
                          <w:ilvl w:val="0"/>
                          <w:numId w:val="6"/>
                        </w:numPr>
                        <w:spacing w:line="288" w:lineRule="auto"/>
                        <w:ind w:left="0" w:firstLine="0"/>
                        <w:jc w:val="center"/>
                        <w:rPr>
                          <w:rFonts w:ascii="Aptos" w:hAnsi="Aptos"/>
                          <w:i w:val="0"/>
                          <w:color w:val="FFFFFF" w:themeColor="background1"/>
                          <w:w w:val="105"/>
                          <w:sz w:val="22"/>
                          <w:szCs w:val="22"/>
                          <w:lang w:val="de-DE"/>
                        </w:rPr>
                      </w:pPr>
                      <w:r w:rsidRPr="005A5611">
                        <w:rPr>
                          <w:rFonts w:ascii="Aptos" w:hAnsi="Aptos"/>
                          <w:i w:val="0"/>
                          <w:color w:val="FFFFFF" w:themeColor="background1"/>
                          <w:w w:val="105"/>
                          <w:sz w:val="22"/>
                          <w:szCs w:val="22"/>
                          <w:lang w:val="de-DE"/>
                        </w:rPr>
                        <w:t>Checkliste Trainingslager</w:t>
                      </w:r>
                    </w:p>
                  </w:txbxContent>
                </v:textbox>
                <w10:anchorlock/>
              </v:shape>
            </w:pict>
          </mc:Fallback>
        </mc:AlternateContent>
      </w:r>
    </w:p>
    <w:p w14:paraId="35558D09" w14:textId="77777777" w:rsidR="0026085D" w:rsidRDefault="0026085D" w:rsidP="0026085D">
      <w:pPr>
        <w:pStyle w:val="Textkrper"/>
        <w:spacing w:before="240" w:line="288" w:lineRule="auto"/>
        <w:jc w:val="center"/>
        <w:rPr>
          <w:rFonts w:ascii="Aptos" w:hAnsi="Aptos"/>
          <w:color w:val="231F20"/>
          <w:w w:val="105"/>
          <w:lang w:val="de-DE"/>
        </w:rPr>
      </w:pPr>
      <w:bookmarkStart w:id="46" w:name="_Toc176337626"/>
      <w:bookmarkStart w:id="47" w:name="_Toc212448912"/>
      <w:r>
        <w:rPr>
          <w:rFonts w:ascii="Aptos" w:hAnsi="Aptos"/>
          <w:color w:val="231F20"/>
          <w:w w:val="105"/>
          <w:lang w:val="de-DE"/>
        </w:rPr>
        <w:br w:type="page"/>
      </w:r>
    </w:p>
    <w:p w14:paraId="2E106E22" w14:textId="77777777" w:rsidR="0026085D" w:rsidRPr="005C4599" w:rsidRDefault="0026085D" w:rsidP="0026085D">
      <w:pPr>
        <w:pStyle w:val="berschrift2"/>
      </w:pPr>
      <w:bookmarkStart w:id="48" w:name="_Toc223985876"/>
      <w:r w:rsidRPr="005C4599">
        <w:lastRenderedPageBreak/>
        <w:t>Kooperationspartner</w:t>
      </w:r>
      <w:bookmarkEnd w:id="46"/>
      <w:r w:rsidRPr="005C4599">
        <w:t>*innen</w:t>
      </w:r>
      <w:bookmarkEnd w:id="47"/>
      <w:bookmarkEnd w:id="48"/>
    </w:p>
    <w:p w14:paraId="475DDC5A" w14:textId="58D64AD6" w:rsidR="0026085D" w:rsidRDefault="0026085D" w:rsidP="0026085D">
      <w:pPr>
        <w:pStyle w:val="Textkrper"/>
        <w:spacing w:before="240" w:line="288" w:lineRule="auto"/>
        <w:rPr>
          <w:rFonts w:ascii="Aptos" w:hAnsi="Aptos"/>
          <w:i w:val="0"/>
          <w:color w:val="231F20"/>
          <w:w w:val="105"/>
          <w:sz w:val="22"/>
          <w:szCs w:val="22"/>
          <w:lang w:val="de-DE"/>
        </w:rPr>
      </w:pPr>
      <w:r w:rsidRPr="00305B08">
        <w:rPr>
          <w:rFonts w:ascii="Aptos" w:hAnsi="Aptos"/>
          <w:i w:val="0"/>
          <w:color w:val="231F20"/>
          <w:w w:val="105"/>
          <w:sz w:val="22"/>
          <w:szCs w:val="22"/>
          <w:lang w:val="de-DE"/>
        </w:rPr>
        <w:t xml:space="preserve">Für den </w:t>
      </w:r>
      <w:proofErr w:type="gramStart"/>
      <w:r w:rsidR="00D14C20" w:rsidRPr="00D14C20">
        <w:rPr>
          <w:rFonts w:ascii="Aptos" w:hAnsi="Aptos"/>
          <w:color w:val="231F20"/>
          <w:w w:val="105"/>
          <w:sz w:val="22"/>
          <w:szCs w:val="22"/>
          <w:highlight w:val="yellow"/>
          <w:lang w:val="de-DE"/>
        </w:rPr>
        <w:t>Hier</w:t>
      </w:r>
      <w:proofErr w:type="gramEnd"/>
      <w:r w:rsidR="00D14C20" w:rsidRPr="00D14C20">
        <w:rPr>
          <w:rFonts w:ascii="Aptos" w:hAnsi="Aptos"/>
          <w:color w:val="231F20"/>
          <w:w w:val="105"/>
          <w:sz w:val="22"/>
          <w:szCs w:val="22"/>
          <w:highlight w:val="yellow"/>
          <w:lang w:val="de-DE"/>
        </w:rPr>
        <w:t xml:space="preserve"> euren Vereinsamen eintragen</w:t>
      </w:r>
      <w:r w:rsidRPr="00305B08">
        <w:rPr>
          <w:rFonts w:ascii="Aptos" w:hAnsi="Aptos"/>
          <w:i w:val="0"/>
          <w:color w:val="231F20"/>
          <w:w w:val="105"/>
          <w:sz w:val="22"/>
          <w:szCs w:val="22"/>
          <w:lang w:val="de-DE"/>
        </w:rPr>
        <w:t xml:space="preserve"> ist es wichtig, dass alle Kooperationsorganisationen und externen Partnerinnen im Bereich Kinderschutz regelmäßig informiert und eingebunden werden. Nur so kann sichergestellt werden, dass auch sie den hohen Standards des </w:t>
      </w:r>
      <w:r w:rsidR="00D14C20" w:rsidRPr="00D14C20">
        <w:rPr>
          <w:rFonts w:ascii="Aptos" w:hAnsi="Aptos"/>
          <w:color w:val="231F20"/>
          <w:w w:val="105"/>
          <w:sz w:val="22"/>
          <w:szCs w:val="22"/>
          <w:highlight w:val="yellow"/>
          <w:lang w:val="de-DE"/>
        </w:rPr>
        <w:t>Hier euren Vereinsamen eintragen</w:t>
      </w:r>
      <w:r w:rsidRPr="00305B08">
        <w:rPr>
          <w:rFonts w:ascii="Aptos" w:hAnsi="Aptos"/>
          <w:i w:val="0"/>
          <w:color w:val="231F20"/>
          <w:w w:val="105"/>
          <w:sz w:val="22"/>
          <w:szCs w:val="22"/>
          <w:lang w:val="de-DE"/>
        </w:rPr>
        <w:t xml:space="preserve"> in Bezug auf den Schutz von Kindern und Jugendlichen entsprechen. Eine umfassende und verständliche Aufklärung über die Bedeutung, Ziele und konkreten Anforderungen des Kinderschutzes ist dabei zu prüfen. Um eine einheitliche und verlässliche Umsetzung zu gewährleisten, sollen gemeinsame Standards definiert und verbindliche Vereinbarungen getroffen werden, die für alle Kooperationspartner*innen gelten.</w:t>
      </w:r>
    </w:p>
    <w:p w14:paraId="76DB45E7" w14:textId="77777777" w:rsidR="0026085D" w:rsidRDefault="0026085D" w:rsidP="0026085D">
      <w:pPr>
        <w:pStyle w:val="Textkrper"/>
        <w:spacing w:before="240" w:line="288" w:lineRule="auto"/>
        <w:jc w:val="center"/>
        <w:rPr>
          <w:rFonts w:ascii="Aptos" w:hAnsi="Aptos"/>
          <w:i w:val="0"/>
          <w:color w:val="231F20"/>
          <w:w w:val="105"/>
          <w:sz w:val="22"/>
          <w:szCs w:val="22"/>
          <w:lang w:val="de-DE"/>
        </w:rPr>
      </w:pPr>
      <w:r>
        <w:rPr>
          <w:noProof/>
        </w:rPr>
        <mc:AlternateContent>
          <mc:Choice Requires="wps">
            <w:drawing>
              <wp:inline distT="0" distB="0" distL="0" distR="0" wp14:anchorId="31DDCD59" wp14:editId="251B9C36">
                <wp:extent cx="4305300" cy="676275"/>
                <wp:effectExtent l="0" t="0" r="0" b="9525"/>
                <wp:docPr id="406448300" name="Flussdiagramm: Alternativer Prozess 1"/>
                <wp:cNvGraphicFramePr/>
                <a:graphic xmlns:a="http://schemas.openxmlformats.org/drawingml/2006/main">
                  <a:graphicData uri="http://schemas.microsoft.com/office/word/2010/wordprocessingShape">
                    <wps:wsp>
                      <wps:cNvSpPr/>
                      <wps:spPr>
                        <a:xfrm>
                          <a:off x="0" y="0"/>
                          <a:ext cx="4305300" cy="676275"/>
                        </a:xfrm>
                        <a:prstGeom prst="flowChartAlternateProcess">
                          <a:avLst/>
                        </a:prstGeom>
                        <a:solidFill>
                          <a:schemeClr val="accent2">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0ABBB56" w14:textId="21A222FF" w:rsidR="0026085D" w:rsidRPr="005A5611" w:rsidRDefault="00D14C20" w:rsidP="0026085D">
                            <w:pPr>
                              <w:pStyle w:val="Textkrper"/>
                              <w:spacing w:line="288" w:lineRule="auto"/>
                              <w:jc w:val="center"/>
                              <w:rPr>
                                <w:rFonts w:ascii="Aptos" w:hAnsi="Aptos"/>
                                <w:b/>
                                <w:bCs/>
                                <w:i w:val="0"/>
                                <w:color w:val="FFFFFF" w:themeColor="background1"/>
                                <w:w w:val="105"/>
                                <w:sz w:val="22"/>
                                <w:szCs w:val="22"/>
                                <w:lang w:val="de-DE"/>
                              </w:rPr>
                            </w:pPr>
                            <w:r w:rsidRPr="001B3EC0">
                              <w:rPr>
                                <w:rFonts w:ascii="Aptos" w:hAnsi="Aptos"/>
                                <w:b/>
                                <w:bCs/>
                                <w:i w:val="0"/>
                                <w:color w:val="FFFFFF" w:themeColor="background1"/>
                                <w:w w:val="105"/>
                                <w:sz w:val="22"/>
                                <w:szCs w:val="22"/>
                                <w:lang w:val="de-DE"/>
                              </w:rPr>
                              <w:t>Vorlagen</w:t>
                            </w:r>
                            <w:r>
                              <w:rPr>
                                <w:rFonts w:ascii="Aptos" w:hAnsi="Aptos"/>
                                <w:b/>
                                <w:bCs/>
                                <w:i w:val="0"/>
                                <w:color w:val="FFFFFF" w:themeColor="background1"/>
                                <w:w w:val="105"/>
                                <w:sz w:val="22"/>
                                <w:szCs w:val="22"/>
                                <w:lang w:val="de-DE"/>
                              </w:rPr>
                              <w:t xml:space="preserve"> (*zu finden im Downloadbereich auf asvoe-vbg.at)</w:t>
                            </w:r>
                          </w:p>
                          <w:p w14:paraId="773E887D" w14:textId="77777777" w:rsidR="0026085D" w:rsidRPr="005A5611" w:rsidRDefault="0026085D" w:rsidP="0026085D">
                            <w:pPr>
                              <w:pStyle w:val="Textkrper"/>
                              <w:numPr>
                                <w:ilvl w:val="0"/>
                                <w:numId w:val="6"/>
                              </w:numPr>
                              <w:ind w:left="0" w:firstLine="0"/>
                              <w:jc w:val="center"/>
                              <w:rPr>
                                <w:rFonts w:ascii="Aptos" w:hAnsi="Aptos"/>
                                <w:i w:val="0"/>
                                <w:color w:val="FFFFFF" w:themeColor="background1"/>
                                <w:w w:val="105"/>
                                <w:sz w:val="22"/>
                                <w:szCs w:val="22"/>
                                <w:lang w:val="de-DE"/>
                              </w:rPr>
                            </w:pPr>
                            <w:r w:rsidRPr="005A5611">
                              <w:rPr>
                                <w:rFonts w:ascii="Aptos" w:hAnsi="Aptos"/>
                                <w:i w:val="0"/>
                                <w:color w:val="FFFFFF" w:themeColor="background1"/>
                                <w:w w:val="105"/>
                                <w:sz w:val="22"/>
                                <w:szCs w:val="22"/>
                                <w:lang w:val="de-DE"/>
                              </w:rPr>
                              <w:t>Handlungsleitfaden für Kooperationspartner*innen</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1DDCD59" id="_x0000_s1030" type="#_x0000_t176" style="width:339pt;height:5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" fillcolor="#bf4e14 [2405]" stroked="f" strokeweight="1pt">
                <v:textbox>
                  <w:txbxContent>
                    <w:p w14:paraId="20ABBB56" w14:textId="21A222FF" w:rsidR="0026085D" w:rsidRPr="005A5611" w:rsidRDefault="00D14C20" w:rsidP="0026085D">
                      <w:pPr>
                        <w:pStyle w:val="Textkrper"/>
                        <w:spacing w:line="288" w:lineRule="auto"/>
                        <w:jc w:val="center"/>
                        <w:rPr>
                          <w:rFonts w:ascii="Aptos" w:hAnsi="Aptos"/>
                          <w:b/>
                          <w:bCs/>
                          <w:i w:val="0"/>
                          <w:color w:val="FFFFFF" w:themeColor="background1"/>
                          <w:w w:val="105"/>
                          <w:sz w:val="22"/>
                          <w:szCs w:val="22"/>
                          <w:lang w:val="de-DE"/>
                        </w:rPr>
                      </w:pPr>
                      <w:r w:rsidRPr="001B3EC0">
                        <w:rPr>
                          <w:rFonts w:ascii="Aptos" w:hAnsi="Aptos"/>
                          <w:b/>
                          <w:bCs/>
                          <w:i w:val="0"/>
                          <w:color w:val="FFFFFF" w:themeColor="background1"/>
                          <w:w w:val="105"/>
                          <w:sz w:val="22"/>
                          <w:szCs w:val="22"/>
                          <w:lang w:val="de-DE"/>
                        </w:rPr>
                        <w:t>Vorlagen</w:t>
                      </w:r>
                      <w:r>
                        <w:rPr>
                          <w:rFonts w:ascii="Aptos" w:hAnsi="Aptos"/>
                          <w:b/>
                          <w:bCs/>
                          <w:i w:val="0"/>
                          <w:color w:val="FFFFFF" w:themeColor="background1"/>
                          <w:w w:val="105"/>
                          <w:sz w:val="22"/>
                          <w:szCs w:val="22"/>
                          <w:lang w:val="de-DE"/>
                        </w:rPr>
                        <w:t xml:space="preserve"> (*zu finden im Downloadbereich auf asvoe-vbg.at)</w:t>
                      </w:r>
                    </w:p>
                    <w:p w14:paraId="773E887D" w14:textId="77777777" w:rsidR="0026085D" w:rsidRPr="005A5611" w:rsidRDefault="0026085D" w:rsidP="0026085D">
                      <w:pPr>
                        <w:pStyle w:val="Textkrper"/>
                        <w:numPr>
                          <w:ilvl w:val="0"/>
                          <w:numId w:val="6"/>
                        </w:numPr>
                        <w:ind w:left="0" w:firstLine="0"/>
                        <w:jc w:val="center"/>
                        <w:rPr>
                          <w:rFonts w:ascii="Aptos" w:hAnsi="Aptos"/>
                          <w:i w:val="0"/>
                          <w:color w:val="FFFFFF" w:themeColor="background1"/>
                          <w:w w:val="105"/>
                          <w:sz w:val="22"/>
                          <w:szCs w:val="22"/>
                          <w:lang w:val="de-DE"/>
                        </w:rPr>
                      </w:pPr>
                      <w:r w:rsidRPr="005A5611">
                        <w:rPr>
                          <w:rFonts w:ascii="Aptos" w:hAnsi="Aptos"/>
                          <w:i w:val="0"/>
                          <w:color w:val="FFFFFF" w:themeColor="background1"/>
                          <w:w w:val="105"/>
                          <w:sz w:val="22"/>
                          <w:szCs w:val="22"/>
                          <w:lang w:val="de-DE"/>
                        </w:rPr>
                        <w:t>Handlungsleitfaden für Kooperationspartner*innen</w:t>
                      </w:r>
                    </w:p>
                  </w:txbxContent>
                </v:textbox>
                <w10:anchorlock/>
              </v:shape>
            </w:pict>
          </mc:Fallback>
        </mc:AlternateContent>
      </w:r>
    </w:p>
    <w:p w14:paraId="5515AD9F" w14:textId="77777777" w:rsidR="0026085D" w:rsidRPr="00305B08" w:rsidRDefault="0026085D" w:rsidP="0026085D">
      <w:pPr>
        <w:pStyle w:val="Textkrper"/>
        <w:spacing w:before="240" w:line="288" w:lineRule="auto"/>
        <w:rPr>
          <w:rFonts w:ascii="Aptos" w:hAnsi="Aptos"/>
          <w:i w:val="0"/>
          <w:color w:val="231F20"/>
          <w:w w:val="105"/>
          <w:sz w:val="22"/>
          <w:szCs w:val="22"/>
          <w:lang w:val="de-DE"/>
        </w:rPr>
      </w:pPr>
    </w:p>
    <w:p w14:paraId="3BB28C98" w14:textId="77777777" w:rsidR="0026085D" w:rsidRPr="00305B08" w:rsidRDefault="0026085D" w:rsidP="0026085D">
      <w:pPr>
        <w:pStyle w:val="berschrift2"/>
        <w:rPr>
          <w:i/>
        </w:rPr>
      </w:pPr>
      <w:bookmarkStart w:id="49" w:name="_Toc176337627"/>
      <w:bookmarkStart w:id="50" w:name="_Toc212448913"/>
      <w:bookmarkStart w:id="51" w:name="_Toc223985877"/>
      <w:r w:rsidRPr="00305B08">
        <w:t>Medienumgang/Datenschutz und Kommunikationsstandards</w:t>
      </w:r>
      <w:bookmarkEnd w:id="49"/>
      <w:bookmarkEnd w:id="50"/>
      <w:bookmarkEnd w:id="51"/>
    </w:p>
    <w:p w14:paraId="4BC88945" w14:textId="77777777" w:rsidR="0026085D" w:rsidRPr="00B1231E" w:rsidRDefault="0026085D" w:rsidP="0026085D">
      <w:pPr>
        <w:pStyle w:val="Textkrper"/>
        <w:spacing w:before="240" w:line="288" w:lineRule="auto"/>
        <w:rPr>
          <w:rFonts w:ascii="Aptos" w:hAnsi="Aptos"/>
          <w:b/>
          <w:bCs/>
          <w:i w:val="0"/>
          <w:color w:val="231F20"/>
          <w:w w:val="105"/>
          <w:sz w:val="22"/>
          <w:szCs w:val="22"/>
          <w:lang w:val="de-DE"/>
        </w:rPr>
      </w:pPr>
      <w:r w:rsidRPr="00B1231E">
        <w:rPr>
          <w:rFonts w:ascii="Aptos" w:hAnsi="Aptos"/>
          <w:b/>
          <w:bCs/>
          <w:i w:val="0"/>
          <w:color w:val="231F20"/>
          <w:w w:val="105"/>
          <w:sz w:val="22"/>
          <w:szCs w:val="22"/>
          <w:lang w:val="de-DE"/>
        </w:rPr>
        <w:t>Richtlinien für die Medienberichterstattung</w:t>
      </w:r>
    </w:p>
    <w:p w14:paraId="6747050A" w14:textId="368E1743" w:rsidR="0026085D" w:rsidRPr="00305B08" w:rsidRDefault="0026085D" w:rsidP="0026085D">
      <w:pPr>
        <w:pStyle w:val="Textkrper"/>
        <w:spacing w:before="240" w:line="288" w:lineRule="auto"/>
        <w:rPr>
          <w:rFonts w:ascii="Aptos" w:hAnsi="Aptos"/>
          <w:i w:val="0"/>
          <w:color w:val="231F20"/>
          <w:w w:val="105"/>
          <w:sz w:val="22"/>
          <w:szCs w:val="22"/>
          <w:lang w:val="de-DE"/>
        </w:rPr>
      </w:pPr>
      <w:r w:rsidRPr="00305B08">
        <w:rPr>
          <w:rFonts w:ascii="Aptos" w:hAnsi="Aptos"/>
          <w:i w:val="0"/>
          <w:color w:val="231F20"/>
          <w:w w:val="105"/>
          <w:sz w:val="22"/>
          <w:szCs w:val="22"/>
          <w:lang w:val="de-DE"/>
        </w:rPr>
        <w:t xml:space="preserve">Für eine gelungene und authentische Öffentlichkeitsarbeit über die Tätigkeiten des ASVÖ mit Kindern und Jugendlichen sind Berichte, Fotos und Videoaufnahmen unerlässlich. Neben klassischer Medienberichterstattung schaffen Social-Media-Aktivitäten mehr Aufmerksamkeit und Reichweite für die Maßnahmen des </w:t>
      </w:r>
      <w:r w:rsidR="00D14C20" w:rsidRPr="00D14C20">
        <w:rPr>
          <w:rFonts w:ascii="Aptos" w:hAnsi="Aptos"/>
          <w:color w:val="231F20"/>
          <w:w w:val="105"/>
          <w:sz w:val="22"/>
          <w:szCs w:val="22"/>
          <w:highlight w:val="yellow"/>
          <w:lang w:val="de-DE"/>
        </w:rPr>
        <w:t>Hier euren Vereinsamen eintragen</w:t>
      </w:r>
      <w:r w:rsidRPr="00305B08">
        <w:rPr>
          <w:rFonts w:ascii="Aptos" w:hAnsi="Aptos"/>
          <w:i w:val="0"/>
          <w:color w:val="231F20"/>
          <w:w w:val="105"/>
          <w:sz w:val="22"/>
          <w:szCs w:val="22"/>
          <w:lang w:val="de-DE"/>
        </w:rPr>
        <w:t xml:space="preserve">. Zudem sind soziale Medien bedeutender Bestandteil des Lebensumfelds von Jugendlichen. Oberste Priorität bei allen Aktivitäten im </w:t>
      </w:r>
      <w:proofErr w:type="gramStart"/>
      <w:r w:rsidR="00D14C20" w:rsidRPr="00D14C20">
        <w:rPr>
          <w:rFonts w:ascii="Aptos" w:hAnsi="Aptos"/>
          <w:color w:val="231F20"/>
          <w:w w:val="105"/>
          <w:sz w:val="22"/>
          <w:szCs w:val="22"/>
          <w:highlight w:val="yellow"/>
          <w:lang w:val="de-DE"/>
        </w:rPr>
        <w:t>Hier</w:t>
      </w:r>
      <w:proofErr w:type="gramEnd"/>
      <w:r w:rsidR="00D14C20" w:rsidRPr="00D14C20">
        <w:rPr>
          <w:rFonts w:ascii="Aptos" w:hAnsi="Aptos"/>
          <w:color w:val="231F20"/>
          <w:w w:val="105"/>
          <w:sz w:val="22"/>
          <w:szCs w:val="22"/>
          <w:highlight w:val="yellow"/>
          <w:lang w:val="de-DE"/>
        </w:rPr>
        <w:t xml:space="preserve"> euren Vereinsamen eintragen</w:t>
      </w:r>
      <w:r w:rsidRPr="00305B08">
        <w:rPr>
          <w:rFonts w:ascii="Aptos" w:hAnsi="Aptos"/>
          <w:i w:val="0"/>
          <w:color w:val="231F20"/>
          <w:w w:val="105"/>
          <w:sz w:val="22"/>
          <w:szCs w:val="22"/>
          <w:lang w:val="de-DE"/>
        </w:rPr>
        <w:t xml:space="preserve"> hat der verantwortungsvolle Umgang mit Medien und Messenger-Diensten. Zum Wohl, Schutz und zur Sicherheit von Kindern und Jugendlichen dienen die folgenden Empfehlungen:</w:t>
      </w:r>
    </w:p>
    <w:p w14:paraId="2A993CD5" w14:textId="77777777" w:rsidR="0026085D" w:rsidRDefault="0026085D" w:rsidP="0026085D">
      <w:pPr>
        <w:pStyle w:val="Textkrper"/>
        <w:spacing w:before="240" w:line="288" w:lineRule="auto"/>
        <w:rPr>
          <w:rFonts w:ascii="Aptos" w:hAnsi="Aptos"/>
          <w:i w:val="0"/>
          <w:color w:val="231F20"/>
          <w:w w:val="105"/>
          <w:sz w:val="22"/>
          <w:szCs w:val="22"/>
          <w:lang w:val="de-DE"/>
        </w:rPr>
      </w:pPr>
      <w:r w:rsidRPr="00305B08">
        <w:rPr>
          <w:rFonts w:ascii="Aptos" w:hAnsi="Aptos"/>
          <w:i w:val="0"/>
          <w:color w:val="231F20"/>
          <w:w w:val="105"/>
          <w:sz w:val="22"/>
          <w:szCs w:val="22"/>
          <w:lang w:val="de-DE"/>
        </w:rPr>
        <w:t>Bei Minderjährigen unter 14 Jahren ist vor der Erstellung von Medieninhalten die Einverständniserklärung der sorgeberechtigten Personen notwendig.</w:t>
      </w:r>
    </w:p>
    <w:p w14:paraId="53BF75F1" w14:textId="77777777" w:rsidR="0026085D" w:rsidRDefault="0026085D" w:rsidP="0026085D">
      <w:pPr>
        <w:rPr>
          <w:rFonts w:ascii="Aptos" w:hAnsi="Aptos"/>
          <w:color w:val="231F20"/>
          <w:w w:val="105"/>
          <w:lang w:val="de-DE"/>
        </w:rPr>
      </w:pPr>
      <w:r>
        <w:rPr>
          <w:rFonts w:ascii="Aptos" w:hAnsi="Aptos"/>
          <w:i/>
          <w:color w:val="231F20"/>
          <w:w w:val="105"/>
          <w:lang w:val="de-DE"/>
        </w:rPr>
        <w:br w:type="page"/>
      </w:r>
    </w:p>
    <w:p w14:paraId="731C9216" w14:textId="77777777" w:rsidR="0026085D" w:rsidRPr="00305B08" w:rsidRDefault="0026085D" w:rsidP="0026085D">
      <w:pPr>
        <w:pStyle w:val="Textkrper"/>
        <w:spacing w:before="240" w:line="288" w:lineRule="auto"/>
        <w:rPr>
          <w:rFonts w:ascii="Aptos" w:hAnsi="Aptos"/>
          <w:i w:val="0"/>
          <w:color w:val="231F20"/>
          <w:w w:val="105"/>
          <w:sz w:val="22"/>
          <w:szCs w:val="22"/>
          <w:lang w:val="de-DE"/>
        </w:rPr>
      </w:pPr>
      <w:r w:rsidRPr="00305B08">
        <w:rPr>
          <w:rFonts w:ascii="Aptos" w:hAnsi="Aptos"/>
          <w:i w:val="0"/>
          <w:color w:val="231F20"/>
          <w:w w:val="105"/>
          <w:sz w:val="22"/>
          <w:szCs w:val="22"/>
          <w:lang w:val="de-DE"/>
        </w:rPr>
        <w:lastRenderedPageBreak/>
        <w:t>Es ist schwierig schriftliche Einverständniserklärungen aller Eltern einzuholen) Bei Jugendlichen, die älter als 14 Jahre sind, reicht in bestimmten Fällen eine schriftliche Einwilligung des Jugendlichen selbst, sofern sie die nötige Einsichtsfähigkeit besitzen. Kinder und Jugendliche müssen in verständlicher Weise darüber informiert werden, wie Ton-, Bild- und/oder Videomaterial verwendet wird. Darüber hinaus besteht das Recht, später zu widerrufen. Das heißt, die Aufnahmen müssen in Folge gelöscht werden.</w:t>
      </w:r>
    </w:p>
    <w:p w14:paraId="2A1D59A5" w14:textId="77777777" w:rsidR="0026085D" w:rsidRPr="00305B08" w:rsidRDefault="0026085D" w:rsidP="0026085D">
      <w:pPr>
        <w:pStyle w:val="Textkrper"/>
        <w:numPr>
          <w:ilvl w:val="0"/>
          <w:numId w:val="9"/>
        </w:numPr>
        <w:spacing w:before="240"/>
        <w:ind w:left="714" w:hanging="357"/>
        <w:rPr>
          <w:rFonts w:ascii="Aptos" w:hAnsi="Aptos"/>
          <w:i w:val="0"/>
          <w:color w:val="231F20"/>
          <w:w w:val="105"/>
          <w:sz w:val="22"/>
          <w:szCs w:val="22"/>
          <w:lang w:val="de-DE"/>
        </w:rPr>
      </w:pPr>
      <w:r w:rsidRPr="00305B08">
        <w:rPr>
          <w:rFonts w:ascii="Aptos" w:hAnsi="Aptos"/>
          <w:i w:val="0"/>
          <w:color w:val="231F20"/>
          <w:w w:val="105"/>
          <w:sz w:val="22"/>
          <w:szCs w:val="22"/>
          <w:lang w:val="de-DE"/>
        </w:rPr>
        <w:t>Alle Medieninhalte beruhen auf den Werten von Respekt, Gleichheit und Würde der dargestellten Person.</w:t>
      </w:r>
    </w:p>
    <w:p w14:paraId="4304C7F6" w14:textId="77777777" w:rsidR="0026085D" w:rsidRPr="00305B08" w:rsidRDefault="0026085D" w:rsidP="0026085D">
      <w:pPr>
        <w:pStyle w:val="Textkrper"/>
        <w:numPr>
          <w:ilvl w:val="0"/>
          <w:numId w:val="9"/>
        </w:numPr>
        <w:spacing w:before="240"/>
        <w:ind w:left="714" w:hanging="357"/>
        <w:rPr>
          <w:rFonts w:ascii="Aptos" w:hAnsi="Aptos"/>
          <w:i w:val="0"/>
          <w:color w:val="231F20"/>
          <w:w w:val="105"/>
          <w:sz w:val="22"/>
          <w:szCs w:val="22"/>
          <w:lang w:val="de-DE"/>
        </w:rPr>
      </w:pPr>
      <w:r w:rsidRPr="00305B08">
        <w:rPr>
          <w:rFonts w:ascii="Aptos" w:hAnsi="Aptos"/>
          <w:i w:val="0"/>
          <w:color w:val="231F20"/>
          <w:w w:val="105"/>
          <w:sz w:val="22"/>
          <w:szCs w:val="22"/>
          <w:lang w:val="de-DE"/>
        </w:rPr>
        <w:t>Die Identität von Kindern und Jugendlichen muss geschützt werden – so erfolgen etwa keine Angaben zum Wohnort.</w:t>
      </w:r>
    </w:p>
    <w:p w14:paraId="29780AF9" w14:textId="77777777" w:rsidR="0026085D" w:rsidRPr="00305B08" w:rsidRDefault="0026085D" w:rsidP="0026085D">
      <w:pPr>
        <w:pStyle w:val="Textkrper"/>
        <w:numPr>
          <w:ilvl w:val="0"/>
          <w:numId w:val="9"/>
        </w:numPr>
        <w:spacing w:before="240"/>
        <w:ind w:left="714" w:hanging="357"/>
        <w:rPr>
          <w:rFonts w:ascii="Aptos" w:hAnsi="Aptos"/>
          <w:i w:val="0"/>
          <w:color w:val="231F20"/>
          <w:w w:val="105"/>
          <w:sz w:val="22"/>
          <w:szCs w:val="22"/>
          <w:lang w:val="de-DE"/>
        </w:rPr>
      </w:pPr>
      <w:r w:rsidRPr="00305B08">
        <w:rPr>
          <w:rFonts w:ascii="Aptos" w:hAnsi="Aptos"/>
          <w:i w:val="0"/>
          <w:color w:val="231F20"/>
          <w:w w:val="105"/>
          <w:sz w:val="22"/>
          <w:szCs w:val="22"/>
          <w:lang w:val="de-DE"/>
        </w:rPr>
        <w:t>Es muss gewährleistet sein, dass die Kinder und Jugendlichen altersadäquat abgebildet werden. Sie dürfen weder unbekleidet noch in anzüglichen Posen fotografiert und/oder gefilmt werden.</w:t>
      </w:r>
    </w:p>
    <w:p w14:paraId="7D49CDCB" w14:textId="77777777" w:rsidR="0026085D" w:rsidRPr="00305B08" w:rsidRDefault="0026085D" w:rsidP="0026085D">
      <w:pPr>
        <w:pStyle w:val="Textkrper"/>
        <w:numPr>
          <w:ilvl w:val="0"/>
          <w:numId w:val="9"/>
        </w:numPr>
        <w:spacing w:before="240"/>
        <w:ind w:left="714" w:hanging="357"/>
        <w:rPr>
          <w:rFonts w:ascii="Aptos" w:hAnsi="Aptos"/>
          <w:i w:val="0"/>
          <w:color w:val="231F20"/>
          <w:w w:val="105"/>
          <w:sz w:val="22"/>
          <w:szCs w:val="22"/>
          <w:lang w:val="de-DE"/>
        </w:rPr>
      </w:pPr>
      <w:r w:rsidRPr="00305B08">
        <w:rPr>
          <w:rFonts w:ascii="Aptos" w:hAnsi="Aptos"/>
          <w:i w:val="0"/>
          <w:color w:val="231F20"/>
          <w:w w:val="105"/>
          <w:sz w:val="22"/>
          <w:szCs w:val="22"/>
          <w:lang w:val="de-DE"/>
        </w:rPr>
        <w:t>Die Reduzierung auf eine Opfer- oder andere stereotype Rolle wird vermieden.</w:t>
      </w:r>
    </w:p>
    <w:p w14:paraId="1368CEB3" w14:textId="77777777" w:rsidR="0026085D" w:rsidRPr="00305B08" w:rsidRDefault="0026085D" w:rsidP="0026085D">
      <w:pPr>
        <w:pStyle w:val="Textkrper"/>
        <w:numPr>
          <w:ilvl w:val="0"/>
          <w:numId w:val="9"/>
        </w:numPr>
        <w:spacing w:before="240"/>
        <w:ind w:left="714" w:hanging="357"/>
        <w:rPr>
          <w:rFonts w:ascii="Aptos" w:hAnsi="Aptos"/>
          <w:i w:val="0"/>
          <w:color w:val="231F20"/>
          <w:w w:val="105"/>
          <w:sz w:val="22"/>
          <w:szCs w:val="22"/>
          <w:lang w:val="de-DE"/>
        </w:rPr>
      </w:pPr>
      <w:r w:rsidRPr="00305B08">
        <w:rPr>
          <w:rFonts w:ascii="Aptos" w:hAnsi="Aptos"/>
          <w:i w:val="0"/>
          <w:color w:val="231F20"/>
          <w:w w:val="105"/>
          <w:sz w:val="22"/>
          <w:szCs w:val="22"/>
          <w:lang w:val="de-DE"/>
        </w:rPr>
        <w:t>Die Privatsphäre aller Personen wird zu jeder Zeit respektiert.</w:t>
      </w:r>
    </w:p>
    <w:p w14:paraId="36CE5682" w14:textId="77777777" w:rsidR="0026085D" w:rsidRPr="00305B08" w:rsidRDefault="0026085D" w:rsidP="0026085D">
      <w:pPr>
        <w:pStyle w:val="Textkrper"/>
        <w:numPr>
          <w:ilvl w:val="0"/>
          <w:numId w:val="9"/>
        </w:numPr>
        <w:spacing w:before="240"/>
        <w:ind w:left="714" w:hanging="357"/>
        <w:rPr>
          <w:rFonts w:ascii="Aptos" w:hAnsi="Aptos"/>
          <w:i w:val="0"/>
          <w:color w:val="231F20"/>
          <w:w w:val="105"/>
          <w:sz w:val="22"/>
          <w:szCs w:val="22"/>
          <w:lang w:val="de-DE"/>
        </w:rPr>
      </w:pPr>
      <w:r w:rsidRPr="00305B08">
        <w:rPr>
          <w:rFonts w:ascii="Aptos" w:hAnsi="Aptos"/>
          <w:i w:val="0"/>
          <w:color w:val="231F20"/>
          <w:w w:val="105"/>
          <w:sz w:val="22"/>
          <w:szCs w:val="22"/>
          <w:lang w:val="de-DE"/>
        </w:rPr>
        <w:t>Die Beschreibung der Lebenssituation der Kinder/Jugendlichen erfolgt immer vor dem Hintergrund ihres sozialen, kulturellen und wirtschaftlichen Umfelds.</w:t>
      </w:r>
    </w:p>
    <w:p w14:paraId="24D99CE2" w14:textId="77777777" w:rsidR="0026085D" w:rsidRPr="00305B08" w:rsidRDefault="0026085D" w:rsidP="0026085D">
      <w:pPr>
        <w:pStyle w:val="Textkrper"/>
        <w:numPr>
          <w:ilvl w:val="0"/>
          <w:numId w:val="9"/>
        </w:numPr>
        <w:spacing w:before="240"/>
        <w:ind w:left="714" w:hanging="357"/>
        <w:rPr>
          <w:rFonts w:ascii="Aptos" w:hAnsi="Aptos"/>
          <w:i w:val="0"/>
          <w:color w:val="231F20"/>
          <w:w w:val="105"/>
          <w:sz w:val="22"/>
          <w:szCs w:val="22"/>
          <w:lang w:val="de-DE"/>
        </w:rPr>
      </w:pPr>
      <w:r w:rsidRPr="00305B08">
        <w:rPr>
          <w:rFonts w:ascii="Aptos" w:hAnsi="Aptos"/>
          <w:i w:val="0"/>
          <w:color w:val="231F20"/>
          <w:w w:val="105"/>
          <w:sz w:val="22"/>
          <w:szCs w:val="22"/>
          <w:lang w:val="de-DE"/>
        </w:rPr>
        <w:t>Die Verwendung von im Verein bzw. in der Organisation gespeicherten Bildern erfolgt analog zu den oben beschriebenen Grundsätzen. Das heißt, die Veröffentlichung erfolgt stets unter Berücksichtigung der Grundsätze zum Schutz von Kindern und Jugendlichen.</w:t>
      </w:r>
    </w:p>
    <w:p w14:paraId="4B6453E8" w14:textId="77777777" w:rsidR="0026085D" w:rsidRPr="00305B08" w:rsidRDefault="0026085D" w:rsidP="0026085D">
      <w:pPr>
        <w:pStyle w:val="Textkrper"/>
        <w:numPr>
          <w:ilvl w:val="0"/>
          <w:numId w:val="9"/>
        </w:numPr>
        <w:spacing w:before="240"/>
        <w:ind w:left="714" w:hanging="357"/>
        <w:rPr>
          <w:rFonts w:ascii="Aptos" w:hAnsi="Aptos"/>
          <w:i w:val="0"/>
          <w:color w:val="231F20"/>
          <w:w w:val="105"/>
          <w:sz w:val="22"/>
          <w:szCs w:val="22"/>
          <w:lang w:val="de-DE"/>
        </w:rPr>
      </w:pPr>
      <w:r w:rsidRPr="00305B08">
        <w:rPr>
          <w:rFonts w:ascii="Aptos" w:hAnsi="Aptos"/>
          <w:i w:val="0"/>
          <w:color w:val="231F20"/>
          <w:w w:val="105"/>
          <w:sz w:val="22"/>
          <w:szCs w:val="22"/>
          <w:lang w:val="de-DE"/>
        </w:rPr>
        <w:t>Da der Entstehungsprozess von Ton-, Bild- und/oder Videomaterial von Drittanbietern oftmals nicht nachvollzogen werden kann, sind eigene Aufnahmen zu bevorzugen.</w:t>
      </w:r>
    </w:p>
    <w:p w14:paraId="62F3C1E6" w14:textId="77777777" w:rsidR="0026085D" w:rsidRPr="00E572CF" w:rsidRDefault="0026085D" w:rsidP="0026085D">
      <w:pPr>
        <w:pStyle w:val="Textkrper"/>
        <w:spacing w:before="240"/>
        <w:rPr>
          <w:rFonts w:ascii="Aptos" w:hAnsi="Aptos"/>
          <w:i w:val="0"/>
          <w:color w:val="231F20"/>
          <w:w w:val="105"/>
          <w:sz w:val="22"/>
          <w:szCs w:val="22"/>
          <w:lang w:val="de-DE"/>
        </w:rPr>
      </w:pPr>
      <w:r>
        <w:rPr>
          <w:rFonts w:ascii="Aptos" w:hAnsi="Aptos"/>
          <w:i w:val="0"/>
          <w:color w:val="231F20"/>
          <w:w w:val="105"/>
          <w:sz w:val="22"/>
          <w:szCs w:val="22"/>
          <w:lang w:val="de-DE"/>
        </w:rPr>
        <w:br w:type="page"/>
      </w:r>
    </w:p>
    <w:p w14:paraId="3C626D7F" w14:textId="77777777" w:rsidR="0026085D" w:rsidRPr="00305B08" w:rsidRDefault="0026085D" w:rsidP="0026085D">
      <w:pPr>
        <w:pStyle w:val="Textkrper"/>
        <w:spacing w:before="240" w:line="288" w:lineRule="auto"/>
        <w:rPr>
          <w:rFonts w:ascii="Aptos" w:hAnsi="Aptos"/>
          <w:i w:val="0"/>
          <w:color w:val="231F20"/>
          <w:w w:val="105"/>
          <w:sz w:val="22"/>
          <w:szCs w:val="22"/>
          <w:lang w:val="de-DE"/>
        </w:rPr>
      </w:pPr>
      <w:r w:rsidRPr="00305B08">
        <w:rPr>
          <w:rFonts w:ascii="Aptos" w:hAnsi="Aptos"/>
          <w:i w:val="0"/>
          <w:color w:val="231F20"/>
          <w:w w:val="105"/>
          <w:sz w:val="22"/>
          <w:szCs w:val="22"/>
          <w:lang w:val="de-DE"/>
        </w:rPr>
        <w:lastRenderedPageBreak/>
        <w:t xml:space="preserve">Bei besonders gefährdeten Kindern und Jugendlichen sind zusätzliche Schutzmaßnahmen erforderlich, da sie in hohem Maß von Stigmatisierung oder weiterer Gewalt bedroht sein könnten. Zu den besonders gefährdeten Kindern und Jugendlichen gehören unter anderem: </w:t>
      </w:r>
    </w:p>
    <w:p w14:paraId="270F6BEB" w14:textId="77777777" w:rsidR="0026085D" w:rsidRPr="00305B08" w:rsidRDefault="0026085D" w:rsidP="0026085D">
      <w:pPr>
        <w:pStyle w:val="Textkrper"/>
        <w:numPr>
          <w:ilvl w:val="0"/>
          <w:numId w:val="10"/>
        </w:numPr>
        <w:spacing w:before="240"/>
        <w:ind w:left="714" w:hanging="357"/>
        <w:rPr>
          <w:rFonts w:ascii="Aptos" w:hAnsi="Aptos"/>
          <w:i w:val="0"/>
          <w:color w:val="231F20"/>
          <w:w w:val="105"/>
          <w:sz w:val="22"/>
          <w:szCs w:val="22"/>
          <w:lang w:val="de-DE"/>
        </w:rPr>
      </w:pPr>
      <w:r w:rsidRPr="00305B08">
        <w:rPr>
          <w:rFonts w:ascii="Aptos" w:hAnsi="Aptos"/>
          <w:i w:val="0"/>
          <w:color w:val="231F20"/>
          <w:w w:val="105"/>
          <w:sz w:val="22"/>
          <w:szCs w:val="22"/>
          <w:lang w:val="de-DE"/>
        </w:rPr>
        <w:t>Kinder/Jugendliche, die Opfer von sexueller oder anderer Gewalt wurden</w:t>
      </w:r>
    </w:p>
    <w:p w14:paraId="15ABD47D" w14:textId="77777777" w:rsidR="0026085D" w:rsidRPr="00305B08" w:rsidRDefault="0026085D" w:rsidP="0026085D">
      <w:pPr>
        <w:pStyle w:val="Textkrper"/>
        <w:numPr>
          <w:ilvl w:val="0"/>
          <w:numId w:val="10"/>
        </w:numPr>
        <w:spacing w:before="240"/>
        <w:ind w:left="714" w:hanging="357"/>
        <w:rPr>
          <w:rFonts w:ascii="Aptos" w:hAnsi="Aptos"/>
          <w:i w:val="0"/>
          <w:color w:val="231F20"/>
          <w:w w:val="105"/>
          <w:sz w:val="22"/>
          <w:szCs w:val="22"/>
          <w:lang w:val="de-DE"/>
        </w:rPr>
      </w:pPr>
      <w:r w:rsidRPr="00305B08">
        <w:rPr>
          <w:rFonts w:ascii="Aptos" w:hAnsi="Aptos"/>
          <w:i w:val="0"/>
          <w:color w:val="231F20"/>
          <w:w w:val="105"/>
          <w:sz w:val="22"/>
          <w:szCs w:val="22"/>
          <w:lang w:val="de-DE"/>
        </w:rPr>
        <w:t xml:space="preserve">Kinder/Jugendliche mit Beeinträchtigungen </w:t>
      </w:r>
    </w:p>
    <w:p w14:paraId="7C038923" w14:textId="77777777" w:rsidR="0026085D" w:rsidRPr="00305B08" w:rsidRDefault="0026085D" w:rsidP="0026085D">
      <w:pPr>
        <w:pStyle w:val="Textkrper"/>
        <w:numPr>
          <w:ilvl w:val="0"/>
          <w:numId w:val="10"/>
        </w:numPr>
        <w:spacing w:before="240"/>
        <w:ind w:left="714" w:hanging="357"/>
        <w:rPr>
          <w:rFonts w:ascii="Aptos" w:hAnsi="Aptos"/>
          <w:i w:val="0"/>
          <w:color w:val="231F20"/>
          <w:w w:val="105"/>
          <w:sz w:val="22"/>
          <w:szCs w:val="22"/>
          <w:lang w:val="de-DE"/>
        </w:rPr>
      </w:pPr>
      <w:r w:rsidRPr="00305B08">
        <w:rPr>
          <w:rFonts w:ascii="Aptos" w:hAnsi="Aptos"/>
          <w:i w:val="0"/>
          <w:color w:val="231F20"/>
          <w:w w:val="105"/>
          <w:sz w:val="22"/>
          <w:szCs w:val="22"/>
          <w:lang w:val="de-DE"/>
        </w:rPr>
        <w:t>Kinder/Jugendliche, die von schwerer Krankheit betroffen sind</w:t>
      </w:r>
    </w:p>
    <w:p w14:paraId="2EB0F9BA" w14:textId="77777777" w:rsidR="0026085D" w:rsidRPr="00305B08" w:rsidRDefault="0026085D" w:rsidP="0026085D">
      <w:pPr>
        <w:pStyle w:val="Textkrper"/>
        <w:numPr>
          <w:ilvl w:val="0"/>
          <w:numId w:val="10"/>
        </w:numPr>
        <w:spacing w:before="240"/>
        <w:ind w:left="714" w:hanging="357"/>
        <w:rPr>
          <w:rFonts w:ascii="Aptos" w:hAnsi="Aptos"/>
          <w:i w:val="0"/>
          <w:color w:val="231F20"/>
          <w:w w:val="105"/>
          <w:sz w:val="22"/>
          <w:szCs w:val="22"/>
          <w:lang w:val="de-DE"/>
        </w:rPr>
      </w:pPr>
      <w:r w:rsidRPr="00305B08">
        <w:rPr>
          <w:rFonts w:ascii="Aptos" w:hAnsi="Aptos"/>
          <w:i w:val="0"/>
          <w:color w:val="231F20"/>
          <w:w w:val="105"/>
          <w:sz w:val="22"/>
          <w:szCs w:val="22"/>
          <w:lang w:val="de-DE"/>
        </w:rPr>
        <w:t xml:space="preserve">Kinder/Jugendliche, denen eine Straftat zur Last gelegt wird oder die eine Straftat verübt haben </w:t>
      </w:r>
    </w:p>
    <w:p w14:paraId="566931B5" w14:textId="77777777" w:rsidR="0026085D" w:rsidRPr="00305B08" w:rsidRDefault="0026085D" w:rsidP="0026085D">
      <w:pPr>
        <w:pStyle w:val="Textkrper"/>
        <w:numPr>
          <w:ilvl w:val="0"/>
          <w:numId w:val="10"/>
        </w:numPr>
        <w:spacing w:before="240"/>
        <w:ind w:left="714" w:hanging="357"/>
        <w:rPr>
          <w:rFonts w:ascii="Aptos" w:hAnsi="Aptos"/>
          <w:i w:val="0"/>
          <w:color w:val="231F20"/>
          <w:w w:val="105"/>
          <w:sz w:val="22"/>
          <w:szCs w:val="22"/>
          <w:lang w:val="de-DE"/>
        </w:rPr>
      </w:pPr>
      <w:r w:rsidRPr="00305B08">
        <w:rPr>
          <w:rFonts w:ascii="Aptos" w:hAnsi="Aptos"/>
          <w:i w:val="0"/>
          <w:color w:val="231F20"/>
          <w:w w:val="105"/>
          <w:sz w:val="22"/>
          <w:szCs w:val="22"/>
          <w:lang w:val="de-DE"/>
        </w:rPr>
        <w:t>Kinder/Jugendliche, die von kriminellen Netzwerken rekrutiert und ausgebeutet werden</w:t>
      </w:r>
    </w:p>
    <w:p w14:paraId="1CA4BE21" w14:textId="77777777" w:rsidR="0026085D" w:rsidRPr="00305B08" w:rsidRDefault="0026085D" w:rsidP="0026085D">
      <w:pPr>
        <w:pStyle w:val="Textkrper"/>
        <w:numPr>
          <w:ilvl w:val="0"/>
          <w:numId w:val="10"/>
        </w:numPr>
        <w:spacing w:before="240"/>
        <w:ind w:left="714" w:hanging="357"/>
        <w:rPr>
          <w:rFonts w:ascii="Aptos" w:hAnsi="Aptos"/>
          <w:i w:val="0"/>
          <w:color w:val="231F20"/>
          <w:w w:val="105"/>
          <w:sz w:val="22"/>
          <w:szCs w:val="22"/>
          <w:lang w:val="de-DE"/>
        </w:rPr>
      </w:pPr>
      <w:r w:rsidRPr="00305B08">
        <w:rPr>
          <w:rFonts w:ascii="Aptos" w:hAnsi="Aptos"/>
          <w:i w:val="0"/>
          <w:color w:val="231F20"/>
          <w:w w:val="105"/>
          <w:sz w:val="22"/>
          <w:szCs w:val="22"/>
          <w:lang w:val="de-DE"/>
        </w:rPr>
        <w:t>Asylsuchende, geflüchtete oder binnenvertriebene Kinder und Jugendliche</w:t>
      </w:r>
    </w:p>
    <w:p w14:paraId="771EB580" w14:textId="77777777" w:rsidR="0026085D" w:rsidRPr="00305B08" w:rsidRDefault="0026085D" w:rsidP="0026085D">
      <w:pPr>
        <w:pStyle w:val="Textkrper"/>
        <w:numPr>
          <w:ilvl w:val="0"/>
          <w:numId w:val="10"/>
        </w:numPr>
        <w:spacing w:before="240"/>
        <w:ind w:left="714" w:hanging="357"/>
        <w:rPr>
          <w:rFonts w:ascii="Aptos" w:hAnsi="Aptos"/>
          <w:i w:val="0"/>
          <w:color w:val="231F20"/>
          <w:w w:val="105"/>
          <w:sz w:val="22"/>
          <w:szCs w:val="22"/>
          <w:lang w:val="de-DE"/>
        </w:rPr>
      </w:pPr>
      <w:r w:rsidRPr="00305B08">
        <w:rPr>
          <w:rFonts w:ascii="Aptos" w:hAnsi="Aptos"/>
          <w:i w:val="0"/>
          <w:color w:val="231F20"/>
          <w:w w:val="105"/>
          <w:sz w:val="22"/>
          <w:szCs w:val="22"/>
          <w:lang w:val="de-DE"/>
        </w:rPr>
        <w:t>Traumatisierte Kinder und Jugendliche (nach Naturkatastrophen, bewaffneten Konflikten etc.)</w:t>
      </w:r>
    </w:p>
    <w:p w14:paraId="7025F492" w14:textId="77777777" w:rsidR="0026085D" w:rsidRDefault="0026085D" w:rsidP="0026085D">
      <w:pPr>
        <w:pStyle w:val="Textkrper"/>
        <w:spacing w:before="240" w:line="288" w:lineRule="auto"/>
        <w:rPr>
          <w:rFonts w:ascii="Aptos" w:hAnsi="Aptos"/>
          <w:i w:val="0"/>
          <w:color w:val="231F20"/>
          <w:w w:val="105"/>
          <w:sz w:val="22"/>
          <w:szCs w:val="22"/>
          <w:lang w:val="de-DE"/>
        </w:rPr>
      </w:pPr>
      <w:r w:rsidRPr="00305B08">
        <w:rPr>
          <w:rFonts w:ascii="Aptos" w:hAnsi="Aptos"/>
          <w:i w:val="0"/>
          <w:color w:val="231F20"/>
          <w:w w:val="105"/>
          <w:sz w:val="22"/>
          <w:szCs w:val="22"/>
          <w:lang w:val="de-DE"/>
        </w:rPr>
        <w:t xml:space="preserve">In diesen Fällen sollten </w:t>
      </w:r>
      <w:proofErr w:type="spellStart"/>
      <w:r w:rsidRPr="00305B08">
        <w:rPr>
          <w:rFonts w:ascii="Aptos" w:hAnsi="Aptos"/>
          <w:i w:val="0"/>
          <w:color w:val="231F20"/>
          <w:w w:val="105"/>
          <w:sz w:val="22"/>
          <w:szCs w:val="22"/>
          <w:lang w:val="de-DE"/>
        </w:rPr>
        <w:t>berichterstattende</w:t>
      </w:r>
      <w:proofErr w:type="spellEnd"/>
      <w:r w:rsidRPr="00305B08">
        <w:rPr>
          <w:rFonts w:ascii="Aptos" w:hAnsi="Aptos"/>
          <w:i w:val="0"/>
          <w:color w:val="231F20"/>
          <w:w w:val="105"/>
          <w:sz w:val="22"/>
          <w:szCs w:val="22"/>
          <w:lang w:val="de-DE"/>
        </w:rPr>
        <w:t xml:space="preserve"> Personen die Risiken, die sich durch die Berichterstattung ergeben können, sorgfältig abschätzen und im Vorfeld die Veröffentlichung mit dem Verein oder der Organisation abklären.</w:t>
      </w:r>
    </w:p>
    <w:p w14:paraId="7B2475A7" w14:textId="77777777" w:rsidR="0026085D" w:rsidRPr="00305B08" w:rsidRDefault="0026085D" w:rsidP="0026085D">
      <w:pPr>
        <w:pStyle w:val="Textkrper"/>
        <w:spacing w:before="240" w:line="288" w:lineRule="auto"/>
        <w:jc w:val="center"/>
        <w:rPr>
          <w:rFonts w:ascii="Aptos" w:hAnsi="Aptos"/>
          <w:i w:val="0"/>
          <w:color w:val="231F20"/>
          <w:w w:val="105"/>
          <w:sz w:val="22"/>
          <w:szCs w:val="22"/>
          <w:lang w:val="de-DE"/>
        </w:rPr>
      </w:pPr>
      <w:r>
        <w:rPr>
          <w:noProof/>
        </w:rPr>
        <mc:AlternateContent>
          <mc:Choice Requires="wps">
            <w:drawing>
              <wp:inline distT="0" distB="0" distL="0" distR="0" wp14:anchorId="2F448508" wp14:editId="72B04D55">
                <wp:extent cx="4657725" cy="1390650"/>
                <wp:effectExtent l="0" t="0" r="9525" b="0"/>
                <wp:docPr id="2142996459" name="Flussdiagramm: Alternativer Prozess 1"/>
                <wp:cNvGraphicFramePr/>
                <a:graphic xmlns:a="http://schemas.openxmlformats.org/drawingml/2006/main">
                  <a:graphicData uri="http://schemas.microsoft.com/office/word/2010/wordprocessingShape">
                    <wps:wsp>
                      <wps:cNvSpPr/>
                      <wps:spPr>
                        <a:xfrm>
                          <a:off x="0" y="0"/>
                          <a:ext cx="4657725" cy="1390650"/>
                        </a:xfrm>
                        <a:prstGeom prst="flowChartAlternateProcess">
                          <a:avLst/>
                        </a:prstGeom>
                        <a:solidFill>
                          <a:schemeClr val="accent2">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B19B05F" w14:textId="0F84F8D9" w:rsidR="0026085D" w:rsidRPr="005A5611" w:rsidRDefault="00D14C20" w:rsidP="0026085D">
                            <w:pPr>
                              <w:pStyle w:val="Textkrper"/>
                              <w:spacing w:line="288" w:lineRule="auto"/>
                              <w:jc w:val="center"/>
                              <w:rPr>
                                <w:rFonts w:ascii="Aptos" w:hAnsi="Aptos"/>
                                <w:b/>
                                <w:bCs/>
                                <w:i w:val="0"/>
                                <w:color w:val="FFFFFF" w:themeColor="background1"/>
                                <w:w w:val="105"/>
                                <w:sz w:val="22"/>
                                <w:szCs w:val="22"/>
                                <w:lang w:val="de-DE"/>
                              </w:rPr>
                            </w:pPr>
                            <w:r w:rsidRPr="001B3EC0">
                              <w:rPr>
                                <w:rFonts w:ascii="Aptos" w:hAnsi="Aptos"/>
                                <w:b/>
                                <w:bCs/>
                                <w:i w:val="0"/>
                                <w:color w:val="FFFFFF" w:themeColor="background1"/>
                                <w:w w:val="105"/>
                                <w:sz w:val="22"/>
                                <w:szCs w:val="22"/>
                                <w:lang w:val="de-DE"/>
                              </w:rPr>
                              <w:t>Vorlagen</w:t>
                            </w:r>
                            <w:r>
                              <w:rPr>
                                <w:rFonts w:ascii="Aptos" w:hAnsi="Aptos"/>
                                <w:b/>
                                <w:bCs/>
                                <w:i w:val="0"/>
                                <w:color w:val="FFFFFF" w:themeColor="background1"/>
                                <w:w w:val="105"/>
                                <w:sz w:val="22"/>
                                <w:szCs w:val="22"/>
                                <w:lang w:val="de-DE"/>
                              </w:rPr>
                              <w:t xml:space="preserve"> (*zu finden im Downloadbereich auf asvoe-vbg.at)</w:t>
                            </w:r>
                          </w:p>
                          <w:p w14:paraId="53900F91" w14:textId="77777777" w:rsidR="0026085D" w:rsidRPr="005A5611" w:rsidRDefault="0026085D" w:rsidP="0026085D">
                            <w:pPr>
                              <w:pStyle w:val="Textkrper"/>
                              <w:numPr>
                                <w:ilvl w:val="0"/>
                                <w:numId w:val="6"/>
                              </w:numPr>
                              <w:ind w:left="0" w:firstLine="0"/>
                              <w:jc w:val="center"/>
                              <w:rPr>
                                <w:rFonts w:ascii="Aptos" w:hAnsi="Aptos"/>
                                <w:i w:val="0"/>
                                <w:color w:val="FFFFFF" w:themeColor="background1"/>
                                <w:w w:val="105"/>
                                <w:sz w:val="22"/>
                                <w:szCs w:val="22"/>
                                <w:lang w:val="de-DE"/>
                              </w:rPr>
                            </w:pPr>
                            <w:r w:rsidRPr="005A5611">
                              <w:rPr>
                                <w:rFonts w:ascii="Aptos" w:hAnsi="Aptos"/>
                                <w:i w:val="0"/>
                                <w:color w:val="FFFFFF" w:themeColor="background1"/>
                                <w:w w:val="105"/>
                                <w:sz w:val="22"/>
                                <w:szCs w:val="22"/>
                                <w:lang w:val="de-DE"/>
                              </w:rPr>
                              <w:t>Datenschutzerklärung für junge Menschen</w:t>
                            </w:r>
                          </w:p>
                          <w:p w14:paraId="58B20C9C" w14:textId="77777777" w:rsidR="0026085D" w:rsidRPr="005A5611" w:rsidRDefault="0026085D" w:rsidP="0026085D">
                            <w:pPr>
                              <w:pStyle w:val="Textkrper"/>
                              <w:numPr>
                                <w:ilvl w:val="0"/>
                                <w:numId w:val="6"/>
                              </w:numPr>
                              <w:ind w:left="0" w:firstLine="0"/>
                              <w:jc w:val="center"/>
                              <w:rPr>
                                <w:rFonts w:ascii="Aptos" w:hAnsi="Aptos"/>
                                <w:i w:val="0"/>
                                <w:color w:val="FFFFFF" w:themeColor="background1"/>
                                <w:w w:val="105"/>
                                <w:sz w:val="22"/>
                                <w:szCs w:val="22"/>
                                <w:lang w:val="de-DE"/>
                              </w:rPr>
                            </w:pPr>
                            <w:r w:rsidRPr="005A5611">
                              <w:rPr>
                                <w:rFonts w:ascii="Aptos" w:hAnsi="Aptos"/>
                                <w:i w:val="0"/>
                                <w:color w:val="FFFFFF" w:themeColor="background1"/>
                                <w:w w:val="105"/>
                                <w:sz w:val="22"/>
                                <w:szCs w:val="22"/>
                                <w:lang w:val="de-DE"/>
                              </w:rPr>
                              <w:t>Richtlinien für die Medienberichterstattung</w:t>
                            </w:r>
                          </w:p>
                          <w:p w14:paraId="419A9BD5" w14:textId="77777777" w:rsidR="0026085D" w:rsidRPr="005A5611" w:rsidRDefault="0026085D" w:rsidP="0026085D">
                            <w:pPr>
                              <w:pStyle w:val="Textkrper"/>
                              <w:numPr>
                                <w:ilvl w:val="0"/>
                                <w:numId w:val="6"/>
                              </w:numPr>
                              <w:ind w:left="0" w:firstLine="0"/>
                              <w:jc w:val="center"/>
                              <w:rPr>
                                <w:rFonts w:ascii="Aptos" w:hAnsi="Aptos"/>
                                <w:i w:val="0"/>
                                <w:color w:val="FFFFFF" w:themeColor="background1"/>
                                <w:w w:val="105"/>
                                <w:sz w:val="22"/>
                                <w:szCs w:val="22"/>
                                <w:lang w:val="de-DE"/>
                              </w:rPr>
                            </w:pPr>
                            <w:r w:rsidRPr="005A5611">
                              <w:rPr>
                                <w:rFonts w:ascii="Aptos" w:hAnsi="Aptos"/>
                                <w:i w:val="0"/>
                                <w:color w:val="FFFFFF" w:themeColor="background1"/>
                                <w:w w:val="105"/>
                                <w:sz w:val="22"/>
                                <w:szCs w:val="22"/>
                                <w:lang w:val="de-DE"/>
                              </w:rPr>
                              <w:t>Content und Medienarbeit: Kommunikation mit Kindern und Jugendlichen im Digitalen Aspekt</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F448508" id="_x0000_s1031" type="#_x0000_t176" style="width:366.75pt;height:10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" fillcolor="#bf4e14 [2405]" stroked="f" strokeweight="1pt">
                <v:textbox>
                  <w:txbxContent>
                    <w:p w14:paraId="6B19B05F" w14:textId="0F84F8D9" w:rsidR="0026085D" w:rsidRPr="005A5611" w:rsidRDefault="00D14C20" w:rsidP="0026085D">
                      <w:pPr>
                        <w:pStyle w:val="Textkrper"/>
                        <w:spacing w:line="288" w:lineRule="auto"/>
                        <w:jc w:val="center"/>
                        <w:rPr>
                          <w:rFonts w:ascii="Aptos" w:hAnsi="Aptos"/>
                          <w:b/>
                          <w:bCs/>
                          <w:i w:val="0"/>
                          <w:color w:val="FFFFFF" w:themeColor="background1"/>
                          <w:w w:val="105"/>
                          <w:sz w:val="22"/>
                          <w:szCs w:val="22"/>
                          <w:lang w:val="de-DE"/>
                        </w:rPr>
                      </w:pPr>
                      <w:r w:rsidRPr="001B3EC0">
                        <w:rPr>
                          <w:rFonts w:ascii="Aptos" w:hAnsi="Aptos"/>
                          <w:b/>
                          <w:bCs/>
                          <w:i w:val="0"/>
                          <w:color w:val="FFFFFF" w:themeColor="background1"/>
                          <w:w w:val="105"/>
                          <w:sz w:val="22"/>
                          <w:szCs w:val="22"/>
                          <w:lang w:val="de-DE"/>
                        </w:rPr>
                        <w:t>Vorlagen</w:t>
                      </w:r>
                      <w:r>
                        <w:rPr>
                          <w:rFonts w:ascii="Aptos" w:hAnsi="Aptos"/>
                          <w:b/>
                          <w:bCs/>
                          <w:i w:val="0"/>
                          <w:color w:val="FFFFFF" w:themeColor="background1"/>
                          <w:w w:val="105"/>
                          <w:sz w:val="22"/>
                          <w:szCs w:val="22"/>
                          <w:lang w:val="de-DE"/>
                        </w:rPr>
                        <w:t xml:space="preserve"> (*zu finden im Downloadbereich auf asvoe-vbg.at)</w:t>
                      </w:r>
                    </w:p>
                    <w:p w14:paraId="53900F91" w14:textId="77777777" w:rsidR="0026085D" w:rsidRPr="005A5611" w:rsidRDefault="0026085D" w:rsidP="0026085D">
                      <w:pPr>
                        <w:pStyle w:val="Textkrper"/>
                        <w:numPr>
                          <w:ilvl w:val="0"/>
                          <w:numId w:val="6"/>
                        </w:numPr>
                        <w:ind w:left="0" w:firstLine="0"/>
                        <w:jc w:val="center"/>
                        <w:rPr>
                          <w:rFonts w:ascii="Aptos" w:hAnsi="Aptos"/>
                          <w:i w:val="0"/>
                          <w:color w:val="FFFFFF" w:themeColor="background1"/>
                          <w:w w:val="105"/>
                          <w:sz w:val="22"/>
                          <w:szCs w:val="22"/>
                          <w:lang w:val="de-DE"/>
                        </w:rPr>
                      </w:pPr>
                      <w:r w:rsidRPr="005A5611">
                        <w:rPr>
                          <w:rFonts w:ascii="Aptos" w:hAnsi="Aptos"/>
                          <w:i w:val="0"/>
                          <w:color w:val="FFFFFF" w:themeColor="background1"/>
                          <w:w w:val="105"/>
                          <w:sz w:val="22"/>
                          <w:szCs w:val="22"/>
                          <w:lang w:val="de-DE"/>
                        </w:rPr>
                        <w:t>Datenschutzerklärung für junge Menschen</w:t>
                      </w:r>
                    </w:p>
                    <w:p w14:paraId="58B20C9C" w14:textId="77777777" w:rsidR="0026085D" w:rsidRPr="005A5611" w:rsidRDefault="0026085D" w:rsidP="0026085D">
                      <w:pPr>
                        <w:pStyle w:val="Textkrper"/>
                        <w:numPr>
                          <w:ilvl w:val="0"/>
                          <w:numId w:val="6"/>
                        </w:numPr>
                        <w:ind w:left="0" w:firstLine="0"/>
                        <w:jc w:val="center"/>
                        <w:rPr>
                          <w:rFonts w:ascii="Aptos" w:hAnsi="Aptos"/>
                          <w:i w:val="0"/>
                          <w:color w:val="FFFFFF" w:themeColor="background1"/>
                          <w:w w:val="105"/>
                          <w:sz w:val="22"/>
                          <w:szCs w:val="22"/>
                          <w:lang w:val="de-DE"/>
                        </w:rPr>
                      </w:pPr>
                      <w:r w:rsidRPr="005A5611">
                        <w:rPr>
                          <w:rFonts w:ascii="Aptos" w:hAnsi="Aptos"/>
                          <w:i w:val="0"/>
                          <w:color w:val="FFFFFF" w:themeColor="background1"/>
                          <w:w w:val="105"/>
                          <w:sz w:val="22"/>
                          <w:szCs w:val="22"/>
                          <w:lang w:val="de-DE"/>
                        </w:rPr>
                        <w:t>Richtlinien für die Medienberichterstattung</w:t>
                      </w:r>
                    </w:p>
                    <w:p w14:paraId="419A9BD5" w14:textId="77777777" w:rsidR="0026085D" w:rsidRPr="005A5611" w:rsidRDefault="0026085D" w:rsidP="0026085D">
                      <w:pPr>
                        <w:pStyle w:val="Textkrper"/>
                        <w:numPr>
                          <w:ilvl w:val="0"/>
                          <w:numId w:val="6"/>
                        </w:numPr>
                        <w:ind w:left="0" w:firstLine="0"/>
                        <w:jc w:val="center"/>
                        <w:rPr>
                          <w:rFonts w:ascii="Aptos" w:hAnsi="Aptos"/>
                          <w:i w:val="0"/>
                          <w:color w:val="FFFFFF" w:themeColor="background1"/>
                          <w:w w:val="105"/>
                          <w:sz w:val="22"/>
                          <w:szCs w:val="22"/>
                          <w:lang w:val="de-DE"/>
                        </w:rPr>
                      </w:pPr>
                      <w:r w:rsidRPr="005A5611">
                        <w:rPr>
                          <w:rFonts w:ascii="Aptos" w:hAnsi="Aptos"/>
                          <w:i w:val="0"/>
                          <w:color w:val="FFFFFF" w:themeColor="background1"/>
                          <w:w w:val="105"/>
                          <w:sz w:val="22"/>
                          <w:szCs w:val="22"/>
                          <w:lang w:val="de-DE"/>
                        </w:rPr>
                        <w:t>Content und Medienarbeit: Kommunikation mit Kindern und Jugendlichen im Digitalen Aspekt</w:t>
                      </w:r>
                    </w:p>
                  </w:txbxContent>
                </v:textbox>
                <w10:anchorlock/>
              </v:shape>
            </w:pict>
          </mc:Fallback>
        </mc:AlternateContent>
      </w:r>
    </w:p>
    <w:p w14:paraId="40C2882C" w14:textId="77777777" w:rsidR="0026085D" w:rsidRPr="00305B08" w:rsidRDefault="0026085D" w:rsidP="0026085D">
      <w:pPr>
        <w:spacing w:before="240" w:line="288" w:lineRule="auto"/>
        <w:rPr>
          <w:rFonts w:ascii="Aptos" w:hAnsi="Aptos"/>
          <w:color w:val="231F20"/>
          <w:w w:val="105"/>
          <w:lang w:val="de-DE"/>
        </w:rPr>
      </w:pPr>
      <w:r w:rsidRPr="00305B08">
        <w:rPr>
          <w:rFonts w:ascii="Aptos" w:hAnsi="Aptos"/>
          <w:i/>
          <w:color w:val="231F20"/>
          <w:w w:val="105"/>
          <w:lang w:val="de-DE"/>
        </w:rPr>
        <w:br w:type="page"/>
      </w:r>
    </w:p>
    <w:p w14:paraId="01EEC73F" w14:textId="77777777" w:rsidR="0026085D" w:rsidRPr="00305B08" w:rsidRDefault="0026085D" w:rsidP="0026085D">
      <w:pPr>
        <w:pStyle w:val="berschrift1"/>
        <w:rPr>
          <w:i/>
        </w:rPr>
      </w:pPr>
      <w:bookmarkStart w:id="52" w:name="_Toc176337628"/>
      <w:bookmarkStart w:id="53" w:name="_Toc212448914"/>
      <w:bookmarkStart w:id="54" w:name="_Toc223985878"/>
      <w:r w:rsidRPr="00305B08">
        <w:lastRenderedPageBreak/>
        <w:t>Beschwerdewesen: Fall und Beschwerdemanagement/ Feedbackkultur</w:t>
      </w:r>
      <w:bookmarkEnd w:id="52"/>
      <w:bookmarkEnd w:id="53"/>
      <w:bookmarkEnd w:id="54"/>
    </w:p>
    <w:p w14:paraId="405E6566" w14:textId="77777777" w:rsidR="0026085D" w:rsidRPr="00E572CF" w:rsidRDefault="0026085D" w:rsidP="0026085D">
      <w:pPr>
        <w:pStyle w:val="Textkrper"/>
        <w:spacing w:before="240" w:line="288" w:lineRule="auto"/>
        <w:rPr>
          <w:rFonts w:ascii="Aptos" w:hAnsi="Aptos"/>
          <w:b/>
          <w:bCs/>
          <w:i w:val="0"/>
          <w:color w:val="231F20"/>
          <w:w w:val="105"/>
          <w:sz w:val="22"/>
          <w:szCs w:val="22"/>
          <w:lang w:val="de-DE"/>
        </w:rPr>
      </w:pPr>
      <w:r w:rsidRPr="00E572CF">
        <w:rPr>
          <w:rFonts w:ascii="Aptos" w:hAnsi="Aptos"/>
          <w:b/>
          <w:bCs/>
          <w:i w:val="0"/>
          <w:color w:val="231F20"/>
          <w:w w:val="105"/>
          <w:sz w:val="22"/>
          <w:szCs w:val="22"/>
          <w:lang w:val="de-DE"/>
        </w:rPr>
        <w:t>Fall und Case Management</w:t>
      </w:r>
    </w:p>
    <w:p w14:paraId="0064C5AA" w14:textId="77777777" w:rsidR="0026085D" w:rsidRPr="00305B08" w:rsidRDefault="0026085D" w:rsidP="0026085D">
      <w:pPr>
        <w:pStyle w:val="Textkrper"/>
        <w:spacing w:before="240" w:line="288" w:lineRule="auto"/>
        <w:rPr>
          <w:rFonts w:ascii="Aptos" w:hAnsi="Aptos"/>
          <w:i w:val="0"/>
          <w:color w:val="231F20"/>
          <w:w w:val="105"/>
          <w:sz w:val="22"/>
          <w:szCs w:val="22"/>
          <w:lang w:val="de-DE"/>
        </w:rPr>
      </w:pPr>
      <w:r w:rsidRPr="00305B08">
        <w:rPr>
          <w:rFonts w:ascii="Aptos" w:hAnsi="Aptos"/>
          <w:i w:val="0"/>
          <w:color w:val="231F20"/>
          <w:w w:val="105"/>
          <w:sz w:val="22"/>
          <w:szCs w:val="22"/>
          <w:lang w:val="de-DE"/>
        </w:rPr>
        <w:t>Standardisierte Vorgehensweisen im Fall- oder Casemanagement (vgl. Casemanagement-Matrix im Anhang) helfen den Verantwortlichen rasche und adäquate Entscheidungen zu treffen, gegebenenfalls Untersuchungen einzuleiten und mit der Aufarbeitung der vorgebrachten beziehungsweise gemeldeten Situationen zu beginnen.</w:t>
      </w:r>
    </w:p>
    <w:p w14:paraId="34FFB970" w14:textId="77777777" w:rsidR="0026085D" w:rsidRPr="00305B08" w:rsidRDefault="0026085D" w:rsidP="0026085D">
      <w:pPr>
        <w:pStyle w:val="Textkrper"/>
        <w:spacing w:before="240" w:line="288" w:lineRule="auto"/>
        <w:rPr>
          <w:rFonts w:ascii="Aptos" w:hAnsi="Aptos"/>
          <w:i w:val="0"/>
          <w:color w:val="231F20"/>
          <w:w w:val="105"/>
          <w:sz w:val="22"/>
          <w:szCs w:val="22"/>
          <w:lang w:val="de-DE"/>
        </w:rPr>
      </w:pPr>
      <w:r w:rsidRPr="00305B08">
        <w:rPr>
          <w:rFonts w:ascii="Aptos" w:hAnsi="Aptos"/>
          <w:i w:val="0"/>
          <w:color w:val="231F20"/>
          <w:w w:val="105"/>
          <w:sz w:val="22"/>
          <w:szCs w:val="22"/>
          <w:lang w:val="de-DE"/>
        </w:rPr>
        <w:t>Insbesondere der/die Präventions- und Schutzbeauftragte setzt in enger Abstimmung mit der verantwortlichen hauptamtlichen Person umgehend die notwendigen Schritte um. Externe Partner*innen werden je nach Bedarf hinzugezogen und sämtliche Schritte werden für eine Nachbetrachtung sowie eine lückenlose Aufarbeitung dokumentiert. Hierfür gibt es ein Meldungsformular, das bei Bedarf ergänzt werden kann.</w:t>
      </w:r>
    </w:p>
    <w:p w14:paraId="5179DDBF" w14:textId="77777777" w:rsidR="0026085D" w:rsidRDefault="0026085D" w:rsidP="0026085D">
      <w:pPr>
        <w:pStyle w:val="Textkrper"/>
        <w:spacing w:before="240" w:line="288" w:lineRule="auto"/>
        <w:rPr>
          <w:rFonts w:ascii="Aptos" w:hAnsi="Aptos"/>
          <w:i w:val="0"/>
          <w:color w:val="231F20"/>
          <w:w w:val="105"/>
          <w:sz w:val="22"/>
          <w:szCs w:val="22"/>
          <w:lang w:val="de-DE"/>
        </w:rPr>
      </w:pPr>
      <w:r w:rsidRPr="00305B08">
        <w:rPr>
          <w:rFonts w:ascii="Aptos" w:hAnsi="Aptos"/>
          <w:i w:val="0"/>
          <w:color w:val="231F20"/>
          <w:w w:val="105"/>
          <w:sz w:val="22"/>
          <w:szCs w:val="22"/>
          <w:lang w:val="de-DE"/>
        </w:rPr>
        <w:t xml:space="preserve">Es muss sowohl auf Seiten der anzeigenden Stelle als auch beim entsprechenden Verein / Institution o.ä. mit größtmöglicher Sorgfalt vorgegangen werden. </w:t>
      </w:r>
      <w:proofErr w:type="gramStart"/>
      <w:r w:rsidRPr="00305B08">
        <w:rPr>
          <w:rFonts w:ascii="Aptos" w:hAnsi="Aptos"/>
          <w:i w:val="0"/>
          <w:color w:val="231F20"/>
          <w:w w:val="105"/>
          <w:sz w:val="22"/>
          <w:szCs w:val="22"/>
          <w:lang w:val="de-DE"/>
        </w:rPr>
        <w:t>Bei Unsicherheiten</w:t>
      </w:r>
      <w:proofErr w:type="gramEnd"/>
      <w:r w:rsidRPr="00305B08">
        <w:rPr>
          <w:rFonts w:ascii="Aptos" w:hAnsi="Aptos"/>
          <w:i w:val="0"/>
          <w:color w:val="231F20"/>
          <w:w w:val="105"/>
          <w:sz w:val="22"/>
          <w:szCs w:val="22"/>
          <w:lang w:val="de-DE"/>
        </w:rPr>
        <w:t xml:space="preserve"> was die Handhabe betrifft, soll jedenfalls eine der angegeben Kontaktstellen um Unterstützung gefragt werden.</w:t>
      </w:r>
    </w:p>
    <w:p w14:paraId="4B3CCB5E" w14:textId="77777777" w:rsidR="0026085D" w:rsidRDefault="0026085D" w:rsidP="0026085D">
      <w:pPr>
        <w:pStyle w:val="Textkrper"/>
        <w:spacing w:before="240" w:line="288" w:lineRule="auto"/>
        <w:rPr>
          <w:rFonts w:ascii="Aptos" w:hAnsi="Aptos"/>
          <w:i w:val="0"/>
          <w:color w:val="231F20"/>
          <w:w w:val="105"/>
          <w:sz w:val="22"/>
          <w:szCs w:val="22"/>
          <w:lang w:val="de-DE"/>
        </w:rPr>
      </w:pPr>
      <w:r>
        <w:rPr>
          <w:rFonts w:ascii="Aptos" w:hAnsi="Aptos"/>
          <w:i w:val="0"/>
          <w:color w:val="231F20"/>
          <w:w w:val="105"/>
          <w:sz w:val="22"/>
          <w:szCs w:val="22"/>
          <w:lang w:val="de-DE"/>
        </w:rPr>
        <w:t>I</w:t>
      </w:r>
      <w:r w:rsidRPr="00305B08">
        <w:rPr>
          <w:rFonts w:ascii="Aptos" w:hAnsi="Aptos"/>
          <w:i w:val="0"/>
          <w:color w:val="231F20"/>
          <w:w w:val="105"/>
          <w:sz w:val="22"/>
          <w:szCs w:val="22"/>
          <w:lang w:val="de-DE"/>
        </w:rPr>
        <w:t>m Bundesland Vorarlberg stehen hierfür mehrere Möglichkeiten zur Verfügung:</w:t>
      </w:r>
    </w:p>
    <w:p w14:paraId="7652ACF6" w14:textId="77777777" w:rsidR="0026085D" w:rsidRPr="00305B08" w:rsidRDefault="0026085D" w:rsidP="0026085D">
      <w:pPr>
        <w:pStyle w:val="Textkrper"/>
        <w:numPr>
          <w:ilvl w:val="0"/>
          <w:numId w:val="11"/>
        </w:numPr>
        <w:spacing w:before="240"/>
        <w:ind w:left="714" w:hanging="357"/>
        <w:rPr>
          <w:rFonts w:ascii="Aptos" w:hAnsi="Aptos"/>
          <w:i w:val="0"/>
          <w:color w:val="231F20"/>
          <w:w w:val="105"/>
          <w:sz w:val="22"/>
          <w:szCs w:val="22"/>
          <w:lang w:val="de-DE"/>
        </w:rPr>
      </w:pPr>
      <w:r w:rsidRPr="00305B08">
        <w:rPr>
          <w:rFonts w:ascii="Aptos" w:hAnsi="Aptos"/>
          <w:i w:val="0"/>
          <w:color w:val="231F20"/>
          <w:w w:val="105"/>
          <w:sz w:val="22"/>
          <w:szCs w:val="22"/>
          <w:lang w:val="de-DE"/>
        </w:rPr>
        <w:t>Kinder- und Jugendschutzanwaltschaft</w:t>
      </w:r>
    </w:p>
    <w:p w14:paraId="5CC25513" w14:textId="77777777" w:rsidR="0026085D" w:rsidRPr="00305B08" w:rsidRDefault="0026085D" w:rsidP="0026085D">
      <w:pPr>
        <w:pStyle w:val="Textkrper"/>
        <w:numPr>
          <w:ilvl w:val="0"/>
          <w:numId w:val="11"/>
        </w:numPr>
        <w:spacing w:before="240"/>
        <w:ind w:left="714" w:hanging="357"/>
        <w:rPr>
          <w:rFonts w:ascii="Aptos" w:hAnsi="Aptos"/>
          <w:i w:val="0"/>
          <w:color w:val="231F20"/>
          <w:w w:val="105"/>
          <w:sz w:val="22"/>
          <w:szCs w:val="22"/>
          <w:lang w:val="de-DE"/>
        </w:rPr>
      </w:pPr>
      <w:r w:rsidRPr="00305B08">
        <w:rPr>
          <w:rFonts w:ascii="Aptos" w:hAnsi="Aptos"/>
          <w:i w:val="0"/>
          <w:color w:val="231F20"/>
          <w:w w:val="105"/>
          <w:sz w:val="22"/>
          <w:szCs w:val="22"/>
          <w:lang w:val="de-DE"/>
        </w:rPr>
        <w:t>Institut für Sozialdienste (IFS)</w:t>
      </w:r>
    </w:p>
    <w:p w14:paraId="26468F8C" w14:textId="77777777" w:rsidR="0026085D" w:rsidRPr="00305B08" w:rsidRDefault="0026085D" w:rsidP="0026085D">
      <w:pPr>
        <w:pStyle w:val="Textkrper"/>
        <w:numPr>
          <w:ilvl w:val="0"/>
          <w:numId w:val="11"/>
        </w:numPr>
        <w:spacing w:before="240"/>
        <w:ind w:left="714" w:hanging="357"/>
        <w:rPr>
          <w:rFonts w:ascii="Aptos" w:hAnsi="Aptos"/>
          <w:i w:val="0"/>
          <w:color w:val="231F20"/>
          <w:w w:val="105"/>
          <w:sz w:val="22"/>
          <w:szCs w:val="22"/>
          <w:lang w:val="de-DE"/>
        </w:rPr>
      </w:pPr>
      <w:r w:rsidRPr="00305B08">
        <w:rPr>
          <w:rFonts w:ascii="Aptos" w:hAnsi="Aptos"/>
          <w:i w:val="0"/>
          <w:color w:val="231F20"/>
          <w:w w:val="105"/>
          <w:sz w:val="22"/>
          <w:szCs w:val="22"/>
          <w:lang w:val="de-DE"/>
        </w:rPr>
        <w:t>Dach- und Fachverbände</w:t>
      </w:r>
    </w:p>
    <w:p w14:paraId="7BFDB8EF" w14:textId="77777777" w:rsidR="0026085D" w:rsidRPr="00305B08" w:rsidRDefault="0026085D" w:rsidP="0026085D">
      <w:pPr>
        <w:pStyle w:val="Textkrper"/>
        <w:numPr>
          <w:ilvl w:val="0"/>
          <w:numId w:val="11"/>
        </w:numPr>
        <w:spacing w:before="240"/>
        <w:ind w:left="714" w:hanging="357"/>
        <w:rPr>
          <w:rFonts w:ascii="Aptos" w:hAnsi="Aptos"/>
          <w:i w:val="0"/>
          <w:color w:val="231F20"/>
          <w:w w:val="105"/>
          <w:sz w:val="22"/>
          <w:szCs w:val="22"/>
          <w:lang w:val="de-DE"/>
        </w:rPr>
      </w:pPr>
      <w:r w:rsidRPr="00305B08">
        <w:rPr>
          <w:rFonts w:ascii="Aptos" w:hAnsi="Aptos"/>
          <w:i w:val="0"/>
          <w:color w:val="231F20"/>
          <w:w w:val="105"/>
          <w:sz w:val="22"/>
          <w:szCs w:val="22"/>
          <w:lang w:val="de-DE"/>
        </w:rPr>
        <w:t>Gemeinden</w:t>
      </w:r>
    </w:p>
    <w:p w14:paraId="4FACA92D" w14:textId="77777777" w:rsidR="0026085D" w:rsidRDefault="0026085D" w:rsidP="0026085D">
      <w:pPr>
        <w:pStyle w:val="Textkrper"/>
        <w:numPr>
          <w:ilvl w:val="0"/>
          <w:numId w:val="11"/>
        </w:numPr>
        <w:spacing w:before="240"/>
        <w:ind w:left="714" w:hanging="357"/>
        <w:rPr>
          <w:rFonts w:ascii="Aptos" w:hAnsi="Aptos"/>
          <w:i w:val="0"/>
          <w:color w:val="231F20"/>
          <w:w w:val="105"/>
          <w:sz w:val="22"/>
          <w:szCs w:val="22"/>
          <w:lang w:val="de-DE"/>
        </w:rPr>
      </w:pPr>
      <w:r w:rsidRPr="00305B08">
        <w:rPr>
          <w:rFonts w:ascii="Aptos" w:hAnsi="Aptos"/>
          <w:i w:val="0"/>
          <w:color w:val="231F20"/>
          <w:w w:val="105"/>
          <w:sz w:val="22"/>
          <w:szCs w:val="22"/>
          <w:lang w:val="de-DE"/>
        </w:rPr>
        <w:t>Land Vorarlberg (Abteilung Jugend und Familien)</w:t>
      </w:r>
    </w:p>
    <w:p w14:paraId="2DE30308" w14:textId="77777777" w:rsidR="0026085D" w:rsidRPr="00305B08" w:rsidRDefault="0026085D" w:rsidP="0026085D">
      <w:pPr>
        <w:pStyle w:val="Textkrper"/>
        <w:numPr>
          <w:ilvl w:val="0"/>
          <w:numId w:val="11"/>
        </w:numPr>
        <w:spacing w:before="240"/>
        <w:ind w:left="714" w:hanging="357"/>
        <w:rPr>
          <w:rFonts w:ascii="Aptos" w:hAnsi="Aptos"/>
          <w:i w:val="0"/>
          <w:color w:val="231F20"/>
          <w:w w:val="105"/>
          <w:sz w:val="22"/>
          <w:szCs w:val="22"/>
          <w:lang w:val="de-DE"/>
        </w:rPr>
      </w:pPr>
      <w:r>
        <w:rPr>
          <w:rFonts w:ascii="Aptos" w:hAnsi="Aptos"/>
          <w:i w:val="0"/>
          <w:color w:val="231F20"/>
          <w:w w:val="105"/>
          <w:sz w:val="22"/>
          <w:szCs w:val="22"/>
          <w:lang w:val="de-DE"/>
        </w:rPr>
        <w:t xml:space="preserve"> </w:t>
      </w:r>
    </w:p>
    <w:p w14:paraId="78F82205" w14:textId="77777777" w:rsidR="0026085D" w:rsidRDefault="0026085D" w:rsidP="0026085D">
      <w:pPr>
        <w:rPr>
          <w:rFonts w:ascii="Aptos" w:hAnsi="Aptos"/>
          <w:color w:val="231F20"/>
          <w:w w:val="105"/>
          <w:lang w:val="de-DE"/>
        </w:rPr>
      </w:pPr>
      <w:r>
        <w:rPr>
          <w:rFonts w:ascii="Aptos" w:hAnsi="Aptos"/>
          <w:i/>
          <w:color w:val="231F20"/>
          <w:w w:val="105"/>
          <w:lang w:val="de-DE"/>
        </w:rPr>
        <w:br w:type="page"/>
      </w:r>
    </w:p>
    <w:p w14:paraId="623E0B08" w14:textId="77777777" w:rsidR="0026085D" w:rsidRPr="00305B08" w:rsidRDefault="0026085D" w:rsidP="0026085D">
      <w:pPr>
        <w:pStyle w:val="Textkrper"/>
        <w:spacing w:before="240" w:line="288" w:lineRule="auto"/>
        <w:rPr>
          <w:rFonts w:ascii="Aptos" w:hAnsi="Aptos"/>
          <w:i w:val="0"/>
          <w:color w:val="231F20"/>
          <w:w w:val="105"/>
          <w:sz w:val="22"/>
          <w:szCs w:val="22"/>
          <w:lang w:val="de-DE"/>
        </w:rPr>
      </w:pPr>
      <w:r w:rsidRPr="00305B08">
        <w:rPr>
          <w:rFonts w:ascii="Aptos" w:hAnsi="Aptos"/>
          <w:i w:val="0"/>
          <w:color w:val="231F20"/>
          <w:w w:val="105"/>
          <w:sz w:val="22"/>
          <w:szCs w:val="22"/>
          <w:lang w:val="de-DE"/>
        </w:rPr>
        <w:lastRenderedPageBreak/>
        <w:t>Neben der in der Casemanagement-Matrix angeführten Übersicht sind die folgenden Punkte fallbezogen und von der Präventions- und Schutzbeauftragten zu klären:</w:t>
      </w:r>
    </w:p>
    <w:p w14:paraId="013A1D6F" w14:textId="77777777" w:rsidR="0026085D" w:rsidRPr="00305B08" w:rsidRDefault="0026085D" w:rsidP="0026085D">
      <w:pPr>
        <w:pStyle w:val="Textkrper"/>
        <w:numPr>
          <w:ilvl w:val="0"/>
          <w:numId w:val="12"/>
        </w:numPr>
        <w:spacing w:before="240"/>
        <w:ind w:left="714" w:hanging="357"/>
        <w:rPr>
          <w:rFonts w:ascii="Aptos" w:hAnsi="Aptos"/>
          <w:i w:val="0"/>
          <w:color w:val="231F20"/>
          <w:w w:val="105"/>
          <w:sz w:val="22"/>
          <w:szCs w:val="22"/>
          <w:lang w:val="de-DE"/>
        </w:rPr>
      </w:pPr>
      <w:r w:rsidRPr="00305B08">
        <w:rPr>
          <w:rFonts w:ascii="Aptos" w:hAnsi="Aptos"/>
          <w:i w:val="0"/>
          <w:color w:val="231F20"/>
          <w:w w:val="105"/>
          <w:sz w:val="22"/>
          <w:szCs w:val="22"/>
          <w:lang w:val="de-DE"/>
        </w:rPr>
        <w:t>Welche Unterstützungsangebote gibt es in diesem Fall für das Kind/den Jugendlichen, Eltern, Mitarbeitende und die Leitungsebene?</w:t>
      </w:r>
    </w:p>
    <w:p w14:paraId="2D87D18A" w14:textId="77777777" w:rsidR="0026085D" w:rsidRPr="00305B08" w:rsidRDefault="0026085D" w:rsidP="0026085D">
      <w:pPr>
        <w:pStyle w:val="Textkrper"/>
        <w:numPr>
          <w:ilvl w:val="0"/>
          <w:numId w:val="12"/>
        </w:numPr>
        <w:spacing w:before="240"/>
        <w:ind w:left="714" w:hanging="357"/>
        <w:rPr>
          <w:rFonts w:ascii="Aptos" w:hAnsi="Aptos"/>
          <w:i w:val="0"/>
          <w:color w:val="231F20"/>
          <w:w w:val="105"/>
          <w:sz w:val="22"/>
          <w:szCs w:val="22"/>
          <w:lang w:val="de-DE"/>
        </w:rPr>
      </w:pPr>
      <w:r w:rsidRPr="00305B08">
        <w:rPr>
          <w:rFonts w:ascii="Aptos" w:hAnsi="Aptos"/>
          <w:i w:val="0"/>
          <w:color w:val="231F20"/>
          <w:w w:val="105"/>
          <w:sz w:val="22"/>
          <w:szCs w:val="22"/>
          <w:lang w:val="de-DE"/>
        </w:rPr>
        <w:t>Welche zusätzlichen Fachstellen werden kontaktiert beziehungsweise miteingebunden?</w:t>
      </w:r>
    </w:p>
    <w:p w14:paraId="4E7E6709" w14:textId="77777777" w:rsidR="0026085D" w:rsidRPr="00305B08" w:rsidRDefault="0026085D" w:rsidP="0026085D">
      <w:pPr>
        <w:pStyle w:val="Textkrper"/>
        <w:numPr>
          <w:ilvl w:val="0"/>
          <w:numId w:val="12"/>
        </w:numPr>
        <w:spacing w:before="240"/>
        <w:ind w:left="714" w:hanging="357"/>
        <w:rPr>
          <w:rFonts w:ascii="Aptos" w:hAnsi="Aptos"/>
          <w:i w:val="0"/>
          <w:color w:val="231F20"/>
          <w:w w:val="105"/>
          <w:sz w:val="22"/>
          <w:szCs w:val="22"/>
          <w:lang w:val="de-DE"/>
        </w:rPr>
      </w:pPr>
      <w:r w:rsidRPr="00305B08">
        <w:rPr>
          <w:rFonts w:ascii="Aptos" w:hAnsi="Aptos"/>
          <w:i w:val="0"/>
          <w:color w:val="231F20"/>
          <w:w w:val="105"/>
          <w:sz w:val="22"/>
          <w:szCs w:val="22"/>
          <w:lang w:val="de-DE"/>
        </w:rPr>
        <w:t>Welche Informationen werden nach außen zu welchem Zeitpunkt weitergegeben?</w:t>
      </w:r>
    </w:p>
    <w:p w14:paraId="6243A9AF" w14:textId="77777777" w:rsidR="0026085D" w:rsidRPr="00305B08" w:rsidRDefault="0026085D" w:rsidP="0026085D">
      <w:pPr>
        <w:pStyle w:val="Textkrper"/>
        <w:numPr>
          <w:ilvl w:val="0"/>
          <w:numId w:val="12"/>
        </w:numPr>
        <w:spacing w:before="240"/>
        <w:ind w:left="714" w:hanging="357"/>
        <w:rPr>
          <w:rFonts w:ascii="Aptos" w:hAnsi="Aptos"/>
          <w:i w:val="0"/>
          <w:color w:val="231F20"/>
          <w:w w:val="105"/>
          <w:sz w:val="22"/>
          <w:szCs w:val="22"/>
          <w:lang w:val="de-DE"/>
        </w:rPr>
      </w:pPr>
      <w:r w:rsidRPr="00305B08">
        <w:rPr>
          <w:rFonts w:ascii="Aptos" w:hAnsi="Aptos"/>
          <w:i w:val="0"/>
          <w:color w:val="231F20"/>
          <w:w w:val="105"/>
          <w:sz w:val="22"/>
          <w:szCs w:val="22"/>
          <w:lang w:val="de-DE"/>
        </w:rPr>
        <w:t>Wie ist der Umgang mit Medien und Öffentlichkeit?</w:t>
      </w:r>
    </w:p>
    <w:p w14:paraId="58D185D3" w14:textId="77777777" w:rsidR="0026085D" w:rsidRPr="00305B08" w:rsidRDefault="0026085D" w:rsidP="0026085D">
      <w:pPr>
        <w:pStyle w:val="Textkrper"/>
        <w:numPr>
          <w:ilvl w:val="0"/>
          <w:numId w:val="12"/>
        </w:numPr>
        <w:spacing w:before="240"/>
        <w:ind w:left="714" w:hanging="357"/>
        <w:rPr>
          <w:rFonts w:ascii="Aptos" w:hAnsi="Aptos"/>
          <w:i w:val="0"/>
          <w:color w:val="231F20"/>
          <w:w w:val="105"/>
          <w:sz w:val="22"/>
          <w:szCs w:val="22"/>
          <w:lang w:val="de-DE"/>
        </w:rPr>
      </w:pPr>
      <w:r w:rsidRPr="00305B08">
        <w:rPr>
          <w:rFonts w:ascii="Aptos" w:hAnsi="Aptos"/>
          <w:i w:val="0"/>
          <w:color w:val="231F20"/>
          <w:w w:val="105"/>
          <w:sz w:val="22"/>
          <w:szCs w:val="22"/>
          <w:lang w:val="de-DE"/>
        </w:rPr>
        <w:t>Welche arbeitsrechtlichen Konsequenzen ziehen die gemeldeten Fehlverhalten und Grenzverletzungen nach sich?</w:t>
      </w:r>
    </w:p>
    <w:p w14:paraId="7907D507" w14:textId="77777777" w:rsidR="0026085D" w:rsidRPr="005A5611" w:rsidRDefault="0026085D" w:rsidP="0026085D">
      <w:pPr>
        <w:pStyle w:val="Textkrper"/>
        <w:spacing w:before="240"/>
        <w:ind w:left="357"/>
        <w:rPr>
          <w:rFonts w:ascii="Aptos" w:hAnsi="Aptos"/>
          <w:i w:val="0"/>
          <w:color w:val="231F20"/>
          <w:w w:val="105"/>
          <w:sz w:val="22"/>
          <w:szCs w:val="22"/>
          <w:lang w:val="de-DE"/>
        </w:rPr>
      </w:pPr>
    </w:p>
    <w:p w14:paraId="3C846488" w14:textId="77777777" w:rsidR="0026085D" w:rsidRPr="00305B08" w:rsidRDefault="0026085D" w:rsidP="0026085D">
      <w:pPr>
        <w:pStyle w:val="Textkrper"/>
        <w:spacing w:before="240" w:line="288" w:lineRule="auto"/>
        <w:jc w:val="center"/>
        <w:rPr>
          <w:rFonts w:ascii="Aptos" w:hAnsi="Aptos"/>
          <w:i w:val="0"/>
          <w:color w:val="231F20"/>
          <w:w w:val="105"/>
          <w:sz w:val="22"/>
          <w:szCs w:val="22"/>
          <w:lang w:val="de-DE"/>
        </w:rPr>
      </w:pPr>
      <w:r>
        <w:rPr>
          <w:noProof/>
        </w:rPr>
        <mc:AlternateContent>
          <mc:Choice Requires="wps">
            <w:drawing>
              <wp:inline distT="0" distB="0" distL="0" distR="0" wp14:anchorId="7093B661" wp14:editId="6DC894DB">
                <wp:extent cx="4772025" cy="1171575"/>
                <wp:effectExtent l="0" t="0" r="9525" b="9525"/>
                <wp:docPr id="617199387" name="Flussdiagramm: Alternativer Prozess 1"/>
                <wp:cNvGraphicFramePr/>
                <a:graphic xmlns:a="http://schemas.openxmlformats.org/drawingml/2006/main">
                  <a:graphicData uri="http://schemas.microsoft.com/office/word/2010/wordprocessingShape">
                    <wps:wsp>
                      <wps:cNvSpPr/>
                      <wps:spPr>
                        <a:xfrm>
                          <a:off x="0" y="0"/>
                          <a:ext cx="4772025" cy="1171575"/>
                        </a:xfrm>
                        <a:prstGeom prst="flowChartAlternateProcess">
                          <a:avLst/>
                        </a:prstGeom>
                        <a:solidFill>
                          <a:schemeClr val="accent2">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997CEF7" w14:textId="7DC0D949" w:rsidR="0026085D" w:rsidRPr="00E32E0C" w:rsidRDefault="00D14C20" w:rsidP="0026085D">
                            <w:pPr>
                              <w:pStyle w:val="Textkrper"/>
                              <w:spacing w:line="288" w:lineRule="auto"/>
                              <w:jc w:val="center"/>
                              <w:rPr>
                                <w:rFonts w:ascii="Aptos" w:hAnsi="Aptos"/>
                                <w:b/>
                                <w:bCs/>
                                <w:i w:val="0"/>
                                <w:color w:val="FFFFFF" w:themeColor="background1"/>
                                <w:w w:val="105"/>
                                <w:sz w:val="22"/>
                                <w:szCs w:val="22"/>
                                <w:lang w:val="de-DE"/>
                              </w:rPr>
                            </w:pPr>
                            <w:r w:rsidRPr="001B3EC0">
                              <w:rPr>
                                <w:rFonts w:ascii="Aptos" w:hAnsi="Aptos"/>
                                <w:b/>
                                <w:bCs/>
                                <w:i w:val="0"/>
                                <w:color w:val="FFFFFF" w:themeColor="background1"/>
                                <w:w w:val="105"/>
                                <w:sz w:val="22"/>
                                <w:szCs w:val="22"/>
                                <w:lang w:val="de-DE"/>
                              </w:rPr>
                              <w:t>Vorlagen</w:t>
                            </w:r>
                            <w:r>
                              <w:rPr>
                                <w:rFonts w:ascii="Aptos" w:hAnsi="Aptos"/>
                                <w:b/>
                                <w:bCs/>
                                <w:i w:val="0"/>
                                <w:color w:val="FFFFFF" w:themeColor="background1"/>
                                <w:w w:val="105"/>
                                <w:sz w:val="22"/>
                                <w:szCs w:val="22"/>
                                <w:lang w:val="de-DE"/>
                              </w:rPr>
                              <w:t xml:space="preserve"> (*zu finden im Downloadbereich auf asvoe-vbg.at)</w:t>
                            </w:r>
                          </w:p>
                          <w:p w14:paraId="7FEBC28D" w14:textId="77777777" w:rsidR="0026085D" w:rsidRPr="00E32E0C" w:rsidRDefault="0026085D" w:rsidP="0026085D">
                            <w:pPr>
                              <w:pStyle w:val="Listenabsatz"/>
                              <w:widowControl w:val="0"/>
                              <w:numPr>
                                <w:ilvl w:val="0"/>
                                <w:numId w:val="6"/>
                              </w:numPr>
                              <w:autoSpaceDE w:val="0"/>
                              <w:autoSpaceDN w:val="0"/>
                              <w:spacing w:after="0" w:line="240" w:lineRule="auto"/>
                              <w:ind w:left="0" w:firstLine="0"/>
                              <w:contextualSpacing w:val="0"/>
                              <w:jc w:val="center"/>
                              <w:rPr>
                                <w:rFonts w:ascii="Aptos" w:hAnsi="Aptos"/>
                                <w:color w:val="FFFFFF" w:themeColor="background1"/>
                                <w:w w:val="105"/>
                                <w:lang w:val="de-DE"/>
                              </w:rPr>
                            </w:pPr>
                            <w:r w:rsidRPr="00E32E0C">
                              <w:rPr>
                                <w:rFonts w:ascii="Aptos" w:hAnsi="Aptos"/>
                                <w:color w:val="FFFFFF" w:themeColor="background1"/>
                                <w:w w:val="105"/>
                                <w:lang w:val="de-DE"/>
                              </w:rPr>
                              <w:t>Meldung von Verdachtsfällen von Gewalt und Übergriffen</w:t>
                            </w:r>
                          </w:p>
                          <w:p w14:paraId="12939FD9" w14:textId="77777777" w:rsidR="0026085D" w:rsidRPr="00E32E0C" w:rsidRDefault="0026085D" w:rsidP="0026085D">
                            <w:pPr>
                              <w:pStyle w:val="Textkrper"/>
                              <w:numPr>
                                <w:ilvl w:val="0"/>
                                <w:numId w:val="6"/>
                              </w:numPr>
                              <w:ind w:left="0" w:firstLine="0"/>
                              <w:jc w:val="center"/>
                              <w:rPr>
                                <w:rFonts w:ascii="Aptos" w:hAnsi="Aptos"/>
                                <w:i w:val="0"/>
                                <w:color w:val="FFFFFF" w:themeColor="background1"/>
                                <w:w w:val="105"/>
                                <w:sz w:val="22"/>
                                <w:szCs w:val="22"/>
                                <w:lang w:val="de-DE"/>
                              </w:rPr>
                            </w:pPr>
                            <w:r w:rsidRPr="00E32E0C">
                              <w:rPr>
                                <w:rFonts w:ascii="Aptos" w:hAnsi="Aptos"/>
                                <w:i w:val="0"/>
                                <w:color w:val="FFFFFF" w:themeColor="background1"/>
                                <w:w w:val="105"/>
                                <w:sz w:val="22"/>
                                <w:szCs w:val="22"/>
                                <w:lang w:val="de-DE"/>
                              </w:rPr>
                              <w:t>Case Management-Matrix</w:t>
                            </w:r>
                          </w:p>
                          <w:p w14:paraId="44680ECA" w14:textId="77777777" w:rsidR="0026085D" w:rsidRPr="00E32E0C" w:rsidRDefault="0026085D" w:rsidP="0026085D">
                            <w:pPr>
                              <w:pStyle w:val="Textkrper"/>
                              <w:numPr>
                                <w:ilvl w:val="0"/>
                                <w:numId w:val="6"/>
                              </w:numPr>
                              <w:ind w:left="0" w:firstLine="0"/>
                              <w:jc w:val="center"/>
                              <w:rPr>
                                <w:rFonts w:ascii="Aptos" w:hAnsi="Aptos"/>
                                <w:i w:val="0"/>
                                <w:color w:val="FFFFFF" w:themeColor="background1"/>
                                <w:w w:val="105"/>
                                <w:sz w:val="22"/>
                                <w:szCs w:val="22"/>
                                <w:lang w:val="de-DE"/>
                              </w:rPr>
                            </w:pPr>
                            <w:r w:rsidRPr="00E32E0C">
                              <w:rPr>
                                <w:rFonts w:ascii="Aptos" w:hAnsi="Aptos"/>
                                <w:i w:val="0"/>
                                <w:color w:val="FFFFFF" w:themeColor="background1"/>
                                <w:w w:val="105"/>
                                <w:sz w:val="22"/>
                                <w:szCs w:val="22"/>
                                <w:lang w:val="de-DE"/>
                              </w:rPr>
                              <w:t>Verhaltensleitfaden, wenn ein Fall gemeldet wird</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093B661" id="_x0000_s1032" type="#_x0000_t176" style="width:375.75pt;height:9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" fillcolor="#bf4e14 [2405]" stroked="f" strokeweight="1pt">
                <v:textbox>
                  <w:txbxContent>
                    <w:p w14:paraId="6997CEF7" w14:textId="7DC0D949" w:rsidR="0026085D" w:rsidRPr="00E32E0C" w:rsidRDefault="00D14C20" w:rsidP="0026085D">
                      <w:pPr>
                        <w:pStyle w:val="Textkrper"/>
                        <w:spacing w:line="288" w:lineRule="auto"/>
                        <w:jc w:val="center"/>
                        <w:rPr>
                          <w:rFonts w:ascii="Aptos" w:hAnsi="Aptos"/>
                          <w:b/>
                          <w:bCs/>
                          <w:i w:val="0"/>
                          <w:color w:val="FFFFFF" w:themeColor="background1"/>
                          <w:w w:val="105"/>
                          <w:sz w:val="22"/>
                          <w:szCs w:val="22"/>
                          <w:lang w:val="de-DE"/>
                        </w:rPr>
                      </w:pPr>
                      <w:r w:rsidRPr="001B3EC0">
                        <w:rPr>
                          <w:rFonts w:ascii="Aptos" w:hAnsi="Aptos"/>
                          <w:b/>
                          <w:bCs/>
                          <w:i w:val="0"/>
                          <w:color w:val="FFFFFF" w:themeColor="background1"/>
                          <w:w w:val="105"/>
                          <w:sz w:val="22"/>
                          <w:szCs w:val="22"/>
                          <w:lang w:val="de-DE"/>
                        </w:rPr>
                        <w:t>Vorlagen</w:t>
                      </w:r>
                      <w:r>
                        <w:rPr>
                          <w:rFonts w:ascii="Aptos" w:hAnsi="Aptos"/>
                          <w:b/>
                          <w:bCs/>
                          <w:i w:val="0"/>
                          <w:color w:val="FFFFFF" w:themeColor="background1"/>
                          <w:w w:val="105"/>
                          <w:sz w:val="22"/>
                          <w:szCs w:val="22"/>
                          <w:lang w:val="de-DE"/>
                        </w:rPr>
                        <w:t xml:space="preserve"> (*zu finden im Downloadbereich auf asvoe-vbg.at)</w:t>
                      </w:r>
                    </w:p>
                    <w:p w14:paraId="7FEBC28D" w14:textId="77777777" w:rsidR="0026085D" w:rsidRPr="00E32E0C" w:rsidRDefault="0026085D" w:rsidP="0026085D">
                      <w:pPr>
                        <w:pStyle w:val="Listenabsatz"/>
                        <w:widowControl w:val="0"/>
                        <w:numPr>
                          <w:ilvl w:val="0"/>
                          <w:numId w:val="6"/>
                        </w:numPr>
                        <w:autoSpaceDE w:val="0"/>
                        <w:autoSpaceDN w:val="0"/>
                        <w:spacing w:after="0" w:line="240" w:lineRule="auto"/>
                        <w:ind w:left="0" w:firstLine="0"/>
                        <w:contextualSpacing w:val="0"/>
                        <w:jc w:val="center"/>
                        <w:rPr>
                          <w:rFonts w:ascii="Aptos" w:hAnsi="Aptos"/>
                          <w:color w:val="FFFFFF" w:themeColor="background1"/>
                          <w:w w:val="105"/>
                          <w:lang w:val="de-DE"/>
                        </w:rPr>
                      </w:pPr>
                      <w:r w:rsidRPr="00E32E0C">
                        <w:rPr>
                          <w:rFonts w:ascii="Aptos" w:hAnsi="Aptos"/>
                          <w:color w:val="FFFFFF" w:themeColor="background1"/>
                          <w:w w:val="105"/>
                          <w:lang w:val="de-DE"/>
                        </w:rPr>
                        <w:t>Meldung von Verdachtsfällen von Gewalt und Übergriffen</w:t>
                      </w:r>
                    </w:p>
                    <w:p w14:paraId="12939FD9" w14:textId="77777777" w:rsidR="0026085D" w:rsidRPr="00E32E0C" w:rsidRDefault="0026085D" w:rsidP="0026085D">
                      <w:pPr>
                        <w:pStyle w:val="Textkrper"/>
                        <w:numPr>
                          <w:ilvl w:val="0"/>
                          <w:numId w:val="6"/>
                        </w:numPr>
                        <w:ind w:left="0" w:firstLine="0"/>
                        <w:jc w:val="center"/>
                        <w:rPr>
                          <w:rFonts w:ascii="Aptos" w:hAnsi="Aptos"/>
                          <w:i w:val="0"/>
                          <w:color w:val="FFFFFF" w:themeColor="background1"/>
                          <w:w w:val="105"/>
                          <w:sz w:val="22"/>
                          <w:szCs w:val="22"/>
                          <w:lang w:val="de-DE"/>
                        </w:rPr>
                      </w:pPr>
                      <w:r w:rsidRPr="00E32E0C">
                        <w:rPr>
                          <w:rFonts w:ascii="Aptos" w:hAnsi="Aptos"/>
                          <w:i w:val="0"/>
                          <w:color w:val="FFFFFF" w:themeColor="background1"/>
                          <w:w w:val="105"/>
                          <w:sz w:val="22"/>
                          <w:szCs w:val="22"/>
                          <w:lang w:val="de-DE"/>
                        </w:rPr>
                        <w:t>Case Management-Matrix</w:t>
                      </w:r>
                    </w:p>
                    <w:p w14:paraId="44680ECA" w14:textId="77777777" w:rsidR="0026085D" w:rsidRPr="00E32E0C" w:rsidRDefault="0026085D" w:rsidP="0026085D">
                      <w:pPr>
                        <w:pStyle w:val="Textkrper"/>
                        <w:numPr>
                          <w:ilvl w:val="0"/>
                          <w:numId w:val="6"/>
                        </w:numPr>
                        <w:ind w:left="0" w:firstLine="0"/>
                        <w:jc w:val="center"/>
                        <w:rPr>
                          <w:rFonts w:ascii="Aptos" w:hAnsi="Aptos"/>
                          <w:i w:val="0"/>
                          <w:color w:val="FFFFFF" w:themeColor="background1"/>
                          <w:w w:val="105"/>
                          <w:sz w:val="22"/>
                          <w:szCs w:val="22"/>
                          <w:lang w:val="de-DE"/>
                        </w:rPr>
                      </w:pPr>
                      <w:r w:rsidRPr="00E32E0C">
                        <w:rPr>
                          <w:rFonts w:ascii="Aptos" w:hAnsi="Aptos"/>
                          <w:i w:val="0"/>
                          <w:color w:val="FFFFFF" w:themeColor="background1"/>
                          <w:w w:val="105"/>
                          <w:sz w:val="22"/>
                          <w:szCs w:val="22"/>
                          <w:lang w:val="de-DE"/>
                        </w:rPr>
                        <w:t>Verhaltensleitfaden, wenn ein Fall gemeldet wird</w:t>
                      </w:r>
                    </w:p>
                  </w:txbxContent>
                </v:textbox>
                <w10:anchorlock/>
              </v:shape>
            </w:pict>
          </mc:Fallback>
        </mc:AlternateContent>
      </w:r>
    </w:p>
    <w:p w14:paraId="3E1179F7" w14:textId="77777777" w:rsidR="0026085D" w:rsidRDefault="0026085D" w:rsidP="0026085D">
      <w:pPr>
        <w:rPr>
          <w:rFonts w:ascii="Aptos" w:hAnsi="Aptos"/>
          <w:color w:val="231F20"/>
          <w:w w:val="105"/>
          <w:lang w:val="de-DE"/>
        </w:rPr>
      </w:pPr>
      <w:r>
        <w:rPr>
          <w:rFonts w:ascii="Aptos" w:hAnsi="Aptos"/>
          <w:i/>
          <w:color w:val="231F20"/>
          <w:w w:val="105"/>
          <w:lang w:val="de-DE"/>
        </w:rPr>
        <w:br w:type="page"/>
      </w:r>
    </w:p>
    <w:p w14:paraId="3F80DA4A" w14:textId="77777777" w:rsidR="0026085D" w:rsidRPr="00305B08" w:rsidRDefault="0026085D" w:rsidP="0026085D">
      <w:pPr>
        <w:pStyle w:val="berschrift2"/>
        <w:rPr>
          <w:i/>
        </w:rPr>
      </w:pPr>
      <w:bookmarkStart w:id="55" w:name="_Toc176338517"/>
      <w:bookmarkStart w:id="56" w:name="_Toc212448915"/>
      <w:bookmarkStart w:id="57" w:name="_Toc223985879"/>
      <w:r w:rsidRPr="00305B08">
        <w:lastRenderedPageBreak/>
        <w:t>Verhaltensleifaden, wenn ein Fall gemeldet wird</w:t>
      </w:r>
      <w:bookmarkEnd w:id="55"/>
      <w:bookmarkEnd w:id="56"/>
      <w:bookmarkEnd w:id="57"/>
    </w:p>
    <w:p w14:paraId="4D430F64" w14:textId="77777777" w:rsidR="0026085D" w:rsidRPr="00305B08" w:rsidRDefault="0026085D" w:rsidP="0026085D">
      <w:pPr>
        <w:pStyle w:val="Textkrper"/>
        <w:spacing w:before="240" w:line="288" w:lineRule="auto"/>
        <w:rPr>
          <w:rFonts w:ascii="Aptos" w:hAnsi="Aptos"/>
          <w:i w:val="0"/>
          <w:color w:val="231F20"/>
          <w:w w:val="105"/>
          <w:sz w:val="22"/>
          <w:szCs w:val="22"/>
          <w:lang w:val="de-DE"/>
        </w:rPr>
      </w:pPr>
      <w:r w:rsidRPr="00305B08">
        <w:rPr>
          <w:rFonts w:ascii="Aptos" w:hAnsi="Aptos"/>
          <w:i w:val="0"/>
          <w:color w:val="231F20"/>
          <w:w w:val="105"/>
          <w:sz w:val="22"/>
          <w:szCs w:val="22"/>
          <w:lang w:val="de-DE"/>
        </w:rPr>
        <w:t xml:space="preserve">Der Schutz von Kindern und Jugendlichen vor Gefährdungen ist eine gemeinsame Verantwortung, die </w:t>
      </w:r>
      <w:proofErr w:type="gramStart"/>
      <w:r w:rsidRPr="00305B08">
        <w:rPr>
          <w:rFonts w:ascii="Aptos" w:hAnsi="Aptos"/>
          <w:i w:val="0"/>
          <w:color w:val="231F20"/>
          <w:w w:val="105"/>
          <w:sz w:val="22"/>
          <w:szCs w:val="22"/>
          <w:lang w:val="de-DE"/>
        </w:rPr>
        <w:t>von allen Akteur</w:t>
      </w:r>
      <w:proofErr w:type="gramEnd"/>
      <w:r w:rsidRPr="00305B08">
        <w:rPr>
          <w:rFonts w:ascii="Aptos" w:hAnsi="Aptos"/>
          <w:i w:val="0"/>
          <w:color w:val="231F20"/>
          <w:w w:val="105"/>
          <w:sz w:val="22"/>
          <w:szCs w:val="22"/>
          <w:lang w:val="de-DE"/>
        </w:rPr>
        <w:t xml:space="preserve">*innen im Umfeld eines Kindes mitgetragen wird. Sobald der Verdacht auf eine Kindeswohlgefährdung besteht oder ein Vorfall gemeldet wird, ist ein strukturiertes und besonnenes Vorgehen von entscheidender Bedeutung. In diesem Abschnitt wird beschrieben, wie bei Meldung eines Falls vorzugehen ist, um schnell und effektiv </w:t>
      </w:r>
      <w:proofErr w:type="gramStart"/>
      <w:r w:rsidRPr="00305B08">
        <w:rPr>
          <w:rFonts w:ascii="Aptos" w:hAnsi="Aptos"/>
          <w:i w:val="0"/>
          <w:color w:val="231F20"/>
          <w:w w:val="105"/>
          <w:sz w:val="22"/>
          <w:szCs w:val="22"/>
          <w:lang w:val="de-DE"/>
        </w:rPr>
        <w:t>auf eine potenziell Gefährdung</w:t>
      </w:r>
      <w:proofErr w:type="gramEnd"/>
      <w:r w:rsidRPr="00305B08">
        <w:rPr>
          <w:rFonts w:ascii="Aptos" w:hAnsi="Aptos"/>
          <w:i w:val="0"/>
          <w:color w:val="231F20"/>
          <w:w w:val="105"/>
          <w:sz w:val="22"/>
          <w:szCs w:val="22"/>
          <w:lang w:val="de-DE"/>
        </w:rPr>
        <w:t xml:space="preserve"> zu reagieren und das Wohl des Kindes in den Mittelpunkt zu stellen. </w:t>
      </w:r>
    </w:p>
    <w:p w14:paraId="20B2463F" w14:textId="77777777" w:rsidR="0026085D" w:rsidRPr="00305B08" w:rsidRDefault="0026085D" w:rsidP="0026085D">
      <w:pPr>
        <w:pStyle w:val="Textkrper"/>
        <w:spacing w:before="240" w:line="288" w:lineRule="auto"/>
        <w:rPr>
          <w:rFonts w:ascii="Aptos" w:hAnsi="Aptos"/>
          <w:i w:val="0"/>
          <w:color w:val="231F20"/>
          <w:w w:val="105"/>
          <w:sz w:val="22"/>
          <w:szCs w:val="22"/>
          <w:lang w:val="de-DE"/>
        </w:rPr>
      </w:pPr>
      <w:r w:rsidRPr="00305B08">
        <w:rPr>
          <w:rFonts w:ascii="Aptos" w:hAnsi="Aptos"/>
          <w:i w:val="0"/>
          <w:color w:val="231F20"/>
          <w:w w:val="105"/>
          <w:sz w:val="22"/>
          <w:szCs w:val="22"/>
          <w:lang w:val="de-DE"/>
        </w:rPr>
        <w:t>Ziel ist es, klare Handlungsanweisungen und Abläufe festzulegen, die sicherstellen, dass alle Beteiligten wissen, welche Schritte erforderlich sind, um das Kind zu schützen. Hierbei ist eine enge Zusammenarbeit mit den zuständigen Leitungsorganen sowie eine sorgfältige Dokumentation der Vorgänge unerlässlich. Es ist wichtig, besonnen zu handeln, die Privatsphäre aller Betroffenen zu achten und professionelle Hilfe hinzuzuziehen, um das bestmögliche Ergebnis für das Kind zu erzielen.</w:t>
      </w:r>
    </w:p>
    <w:p w14:paraId="723DAD55" w14:textId="77777777" w:rsidR="0026085D" w:rsidRPr="00A37282" w:rsidRDefault="0026085D" w:rsidP="0026085D">
      <w:pPr>
        <w:pStyle w:val="Textkrper"/>
        <w:spacing w:before="240" w:line="288" w:lineRule="auto"/>
        <w:rPr>
          <w:rFonts w:ascii="Aptos" w:hAnsi="Aptos"/>
          <w:i w:val="0"/>
          <w:color w:val="231F20"/>
          <w:w w:val="105"/>
          <w:sz w:val="22"/>
          <w:szCs w:val="22"/>
          <w:lang w:val="de-DE"/>
        </w:rPr>
      </w:pPr>
      <w:r w:rsidRPr="00A37282">
        <w:rPr>
          <w:rFonts w:ascii="Aptos" w:hAnsi="Aptos"/>
          <w:i w:val="0"/>
          <w:color w:val="231F20"/>
          <w:w w:val="105"/>
          <w:sz w:val="22"/>
          <w:szCs w:val="22"/>
          <w:lang w:val="de-DE"/>
        </w:rPr>
        <w:br w:type="page"/>
      </w:r>
    </w:p>
    <w:p w14:paraId="432F9CE6" w14:textId="77777777" w:rsidR="0026085D" w:rsidRPr="00A37282" w:rsidRDefault="0026085D" w:rsidP="0026085D">
      <w:pPr>
        <w:pStyle w:val="Textkrper"/>
        <w:spacing w:before="240" w:line="288" w:lineRule="auto"/>
        <w:rPr>
          <w:rFonts w:ascii="Aptos" w:hAnsi="Aptos"/>
          <w:i w:val="0"/>
          <w:color w:val="231F20"/>
          <w:w w:val="105"/>
          <w:sz w:val="22"/>
          <w:szCs w:val="22"/>
          <w:lang w:val="de-DE"/>
        </w:rPr>
      </w:pPr>
      <w:r>
        <w:rPr>
          <w:rFonts w:ascii="Aptos" w:hAnsi="Aptos"/>
          <w:i w:val="0"/>
          <w:noProof/>
          <w:color w:val="231F20"/>
          <w:sz w:val="22"/>
          <w:szCs w:val="22"/>
          <w:lang w:val="de-DE"/>
        </w:rPr>
        <w:lastRenderedPageBreak/>
        <mc:AlternateContent>
          <mc:Choice Requires="wpc">
            <w:drawing>
              <wp:inline distT="0" distB="0" distL="0" distR="0" wp14:anchorId="43038BDF" wp14:editId="67E5CD95">
                <wp:extent cx="6038850" cy="7435850"/>
                <wp:effectExtent l="0" t="0" r="0" b="0"/>
                <wp:docPr id="1782986903" name="Zeichenbereich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140100879" name="Flussdiagramm: Alternativer Prozess 1140100879"/>
                        <wps:cNvSpPr/>
                        <wps:spPr>
                          <a:xfrm>
                            <a:off x="0" y="19050"/>
                            <a:ext cx="6038850" cy="752475"/>
                          </a:xfrm>
                          <a:prstGeom prst="flowChartAlternateProcess">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076"/>
                              </w:tblGrid>
                              <w:tr w:rsidR="0026085D" w:rsidRPr="009645BD" w14:paraId="5B48EB1E" w14:textId="77777777" w:rsidTr="008D229A">
                                <w:tc>
                                  <w:tcPr>
                                    <w:tcW w:w="1980" w:type="dxa"/>
                                  </w:tcPr>
                                  <w:p w14:paraId="5A76BC79" w14:textId="77777777" w:rsidR="0026085D" w:rsidRPr="00A007B0" w:rsidRDefault="0026085D" w:rsidP="00A007B0">
                                    <w:pPr>
                                      <w:jc w:val="center"/>
                                      <w:rPr>
                                        <w:rFonts w:ascii="Aptos" w:hAnsi="Aptos"/>
                                        <w:sz w:val="20"/>
                                        <w:szCs w:val="20"/>
                                        <w:lang w:val="de-AT"/>
                                      </w:rPr>
                                    </w:pPr>
                                  </w:p>
                                  <w:p w14:paraId="182950DD" w14:textId="77777777" w:rsidR="0026085D" w:rsidRPr="00A007B0" w:rsidRDefault="0026085D" w:rsidP="00A007B0">
                                    <w:pPr>
                                      <w:jc w:val="center"/>
                                      <w:rPr>
                                        <w:rFonts w:ascii="Aptos" w:hAnsi="Aptos"/>
                                        <w:b/>
                                        <w:bCs/>
                                        <w:sz w:val="28"/>
                                        <w:szCs w:val="28"/>
                                        <w:lang w:val="de-AT"/>
                                      </w:rPr>
                                    </w:pPr>
                                    <w:r w:rsidRPr="00A007B0">
                                      <w:rPr>
                                        <w:rFonts w:ascii="Aptos" w:hAnsi="Aptos"/>
                                        <w:b/>
                                        <w:bCs/>
                                        <w:sz w:val="32"/>
                                        <w:szCs w:val="32"/>
                                        <w:lang w:val="de-AT"/>
                                      </w:rPr>
                                      <w:t>Verdacht</w:t>
                                    </w:r>
                                  </w:p>
                                </w:tc>
                                <w:tc>
                                  <w:tcPr>
                                    <w:tcW w:w="7076" w:type="dxa"/>
                                  </w:tcPr>
                                  <w:p w14:paraId="040FFF23" w14:textId="77777777" w:rsidR="0026085D" w:rsidRPr="00016214" w:rsidRDefault="0026085D" w:rsidP="00A007B0">
                                    <w:pPr>
                                      <w:rPr>
                                        <w:rFonts w:ascii="Aptos" w:hAnsi="Aptos"/>
                                        <w:sz w:val="28"/>
                                        <w:szCs w:val="28"/>
                                        <w:lang w:val="de-AT"/>
                                      </w:rPr>
                                    </w:pPr>
                                    <w:r w:rsidRPr="00016214">
                                      <w:rPr>
                                        <w:rFonts w:ascii="Aptos" w:hAnsi="Aptos"/>
                                        <w:sz w:val="28"/>
                                        <w:szCs w:val="28"/>
                                        <w:lang w:val="de-AT"/>
                                      </w:rPr>
                                      <w:t>Beobachtung eines Verdachts durch Coaches, Übungs- oder Campleiter*innen oder Verdacht wird geäußert.</w:t>
                                    </w:r>
                                  </w:p>
                                  <w:p w14:paraId="74BB94D0" w14:textId="77777777" w:rsidR="0026085D" w:rsidRDefault="0026085D" w:rsidP="006C22B5">
                                    <w:pPr>
                                      <w:jc w:val="center"/>
                                      <w:rPr>
                                        <w:rFonts w:ascii="Aptos" w:hAnsi="Aptos"/>
                                        <w:sz w:val="28"/>
                                        <w:szCs w:val="28"/>
                                        <w:lang w:val="de-AT"/>
                                      </w:rPr>
                                    </w:pPr>
                                  </w:p>
                                </w:tc>
                              </w:tr>
                            </w:tbl>
                            <w:p w14:paraId="1770CBF9" w14:textId="77777777" w:rsidR="0026085D" w:rsidRPr="00016214" w:rsidRDefault="0026085D" w:rsidP="0026085D">
                              <w:pPr>
                                <w:jc w:val="center"/>
                                <w:rPr>
                                  <w:rFonts w:ascii="Aptos" w:hAnsi="Aptos"/>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4250275" name="Flussdiagramm: Alternativer Prozess 894250275"/>
                        <wps:cNvSpPr/>
                        <wps:spPr>
                          <a:xfrm>
                            <a:off x="0" y="998794"/>
                            <a:ext cx="3457574" cy="982406"/>
                          </a:xfrm>
                          <a:prstGeom prst="flowChartAlternateProcess">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A4207C0" w14:textId="77777777" w:rsidR="0026085D" w:rsidRPr="00016214" w:rsidRDefault="0026085D" w:rsidP="0026085D">
                              <w:pPr>
                                <w:rPr>
                                  <w:rFonts w:ascii="Aptos" w:hAnsi="Aptos"/>
                                  <w:b/>
                                  <w:bCs/>
                                </w:rPr>
                              </w:pPr>
                              <w:r w:rsidRPr="00016214">
                                <w:rPr>
                                  <w:rFonts w:ascii="Aptos" w:hAnsi="Aptos"/>
                                  <w:b/>
                                  <w:bCs/>
                                </w:rPr>
                                <w:t xml:space="preserve">Information: </w:t>
                              </w:r>
                              <w:r>
                                <w:rPr>
                                  <w:rFonts w:ascii="Aptos" w:hAnsi="Aptos"/>
                                  <w:b/>
                                  <w:bCs/>
                                </w:rPr>
                                <w:t>Pr</w:t>
                              </w:r>
                              <w:r w:rsidRPr="00016214">
                                <w:rPr>
                                  <w:rFonts w:ascii="Aptos" w:hAnsi="Aptos"/>
                                  <w:b/>
                                  <w:bCs/>
                                </w:rPr>
                                <w:t>äventions- und Schutzbeauftragter (</w:t>
                              </w:r>
                              <w:proofErr w:type="spellStart"/>
                              <w:r w:rsidRPr="00016214">
                                <w:rPr>
                                  <w:rFonts w:ascii="Aptos" w:hAnsi="Aptos"/>
                                  <w:b/>
                                  <w:bCs/>
                                </w:rPr>
                                <w:t>PsG</w:t>
                              </w:r>
                              <w:proofErr w:type="spellEnd"/>
                              <w:r w:rsidRPr="00016214">
                                <w:rPr>
                                  <w:rFonts w:ascii="Aptos" w:hAnsi="Aptos"/>
                                  <w:b/>
                                  <w:bCs/>
                                </w:rPr>
                                <w:t>)</w:t>
                              </w:r>
                            </w:p>
                            <w:p w14:paraId="2230110A" w14:textId="77777777" w:rsidR="0026085D" w:rsidRPr="00016214" w:rsidRDefault="0026085D" w:rsidP="0026085D">
                              <w:pPr>
                                <w:pStyle w:val="Listenabsatz"/>
                                <w:widowControl w:val="0"/>
                                <w:numPr>
                                  <w:ilvl w:val="0"/>
                                  <w:numId w:val="13"/>
                                </w:numPr>
                                <w:autoSpaceDE w:val="0"/>
                                <w:autoSpaceDN w:val="0"/>
                                <w:spacing w:after="0" w:line="240" w:lineRule="auto"/>
                                <w:contextualSpacing w:val="0"/>
                                <w:rPr>
                                  <w:rFonts w:ascii="Aptos" w:hAnsi="Aptos"/>
                                </w:rPr>
                              </w:pPr>
                              <w:proofErr w:type="spellStart"/>
                              <w:r w:rsidRPr="00016214">
                                <w:rPr>
                                  <w:rFonts w:ascii="Aptos" w:hAnsi="Aptos"/>
                                </w:rPr>
                                <w:t>PsG</w:t>
                              </w:r>
                              <w:proofErr w:type="spellEnd"/>
                              <w:r w:rsidRPr="00016214">
                                <w:rPr>
                                  <w:rFonts w:ascii="Aptos" w:hAnsi="Aptos"/>
                                </w:rPr>
                                <w:t xml:space="preserve"> informiert Geschäftsführung und Präsidium</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45772256" name="Gerade Verbindung mit Pfeil 1445772256"/>
                        <wps:cNvCnPr>
                          <a:endCxn id="894250275" idx="0"/>
                        </wps:cNvCnPr>
                        <wps:spPr>
                          <a:xfrm flipH="1">
                            <a:off x="1728787" y="771525"/>
                            <a:ext cx="280988" cy="227269"/>
                          </a:xfrm>
                          <a:prstGeom prst="straightConnector1">
                            <a:avLst/>
                          </a:prstGeom>
                          <a:ln w="34925">
                            <a:solidFill>
                              <a:schemeClr val="tx1"/>
                            </a:solidFill>
                            <a:tailEnd type="arrow" w="lg" len="med"/>
                          </a:ln>
                        </wps:spPr>
                        <wps:style>
                          <a:lnRef idx="1">
                            <a:schemeClr val="dk1"/>
                          </a:lnRef>
                          <a:fillRef idx="0">
                            <a:schemeClr val="dk1"/>
                          </a:fillRef>
                          <a:effectRef idx="0">
                            <a:schemeClr val="dk1"/>
                          </a:effectRef>
                          <a:fontRef idx="minor">
                            <a:schemeClr val="tx1"/>
                          </a:fontRef>
                        </wps:style>
                        <wps:bodyPr/>
                      </wps:wsp>
                      <wps:wsp>
                        <wps:cNvPr id="65908328" name="Flussdiagramm: Alternativer Prozess 65908328"/>
                        <wps:cNvSpPr/>
                        <wps:spPr>
                          <a:xfrm>
                            <a:off x="3886200" y="998705"/>
                            <a:ext cx="2152649" cy="915135"/>
                          </a:xfrm>
                          <a:prstGeom prst="flowChartAlternateProcess">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2F56BB8" w14:textId="77777777" w:rsidR="0026085D" w:rsidRPr="00EF75FE" w:rsidRDefault="0026085D" w:rsidP="0026085D">
                              <w:pPr>
                                <w:jc w:val="center"/>
                                <w:rPr>
                                  <w:rFonts w:ascii="Aptos" w:hAnsi="Aptos"/>
                                  <w:b/>
                                  <w:bCs/>
                                  <w:sz w:val="24"/>
                                  <w:szCs w:val="24"/>
                                </w:rPr>
                              </w:pPr>
                              <w:r w:rsidRPr="00EF75FE">
                                <w:rPr>
                                  <w:rFonts w:ascii="Aptos" w:hAnsi="Aptos"/>
                                  <w:b/>
                                  <w:bCs/>
                                  <w:sz w:val="24"/>
                                  <w:szCs w:val="24"/>
                                </w:rPr>
                                <w:t>Austausch im</w:t>
                              </w:r>
                              <w:r>
                                <w:rPr>
                                  <w:rFonts w:ascii="Aptos" w:hAnsi="Aptos"/>
                                  <w:b/>
                                  <w:bCs/>
                                  <w:sz w:val="24"/>
                                  <w:szCs w:val="24"/>
                                </w:rPr>
                                <w:br/>
                              </w:r>
                              <w:r w:rsidRPr="00EF75FE">
                                <w:rPr>
                                  <w:rFonts w:ascii="Aptos" w:hAnsi="Aptos"/>
                                  <w:b/>
                                  <w:bCs/>
                                  <w:sz w:val="24"/>
                                  <w:szCs w:val="24"/>
                                </w:rPr>
                                <w:t>Jugendteam</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46979261" name="Flussdiagramm: Alternativer Prozess 1446979261"/>
                        <wps:cNvSpPr/>
                        <wps:spPr>
                          <a:xfrm>
                            <a:off x="0" y="2169941"/>
                            <a:ext cx="6038850" cy="1059033"/>
                          </a:xfrm>
                          <a:prstGeom prst="flowChartAlternateProcess">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14"/>
                              </w:tblGrid>
                              <w:tr w:rsidR="0026085D" w:rsidRPr="009645BD" w14:paraId="0AF5AF4D" w14:textId="77777777" w:rsidTr="00E01B6B">
                                <w:tc>
                                  <w:tcPr>
                                    <w:tcW w:w="2972" w:type="dxa"/>
                                  </w:tcPr>
                                  <w:p w14:paraId="5CEAF425" w14:textId="77777777" w:rsidR="0026085D" w:rsidRDefault="0026085D" w:rsidP="00E01B6B">
                                    <w:pPr>
                                      <w:jc w:val="center"/>
                                      <w:rPr>
                                        <w:rFonts w:ascii="Aptos" w:hAnsi="Aptos"/>
                                        <w:b/>
                                        <w:bCs/>
                                        <w:sz w:val="24"/>
                                        <w:szCs w:val="24"/>
                                        <w:lang w:val="de-AT"/>
                                      </w:rPr>
                                    </w:pPr>
                                  </w:p>
                                  <w:p w14:paraId="3CA527DA" w14:textId="77777777" w:rsidR="0026085D" w:rsidRDefault="0026085D" w:rsidP="00E01B6B">
                                    <w:pPr>
                                      <w:jc w:val="center"/>
                                      <w:rPr>
                                        <w:rFonts w:ascii="Aptos" w:hAnsi="Aptos"/>
                                        <w:b/>
                                        <w:bCs/>
                                        <w:sz w:val="24"/>
                                        <w:szCs w:val="24"/>
                                        <w:lang w:val="de-AT"/>
                                      </w:rPr>
                                    </w:pPr>
                                    <w:r>
                                      <w:rPr>
                                        <w:rFonts w:ascii="Aptos" w:hAnsi="Aptos"/>
                                        <w:b/>
                                        <w:bCs/>
                                        <w:sz w:val="24"/>
                                        <w:szCs w:val="24"/>
                                        <w:lang w:val="de-AT"/>
                                      </w:rPr>
                                      <w:t>Verdacht prüfen</w:t>
                                    </w:r>
                                  </w:p>
                                  <w:p w14:paraId="26F6AC11" w14:textId="77777777" w:rsidR="0026085D" w:rsidRPr="002943D2" w:rsidRDefault="0026085D" w:rsidP="00E01B6B">
                                    <w:pPr>
                                      <w:jc w:val="center"/>
                                      <w:rPr>
                                        <w:rFonts w:ascii="Aptos" w:hAnsi="Aptos"/>
                                        <w:b/>
                                        <w:bCs/>
                                        <w:sz w:val="24"/>
                                        <w:szCs w:val="24"/>
                                        <w:lang w:val="de-AT"/>
                                      </w:rPr>
                                    </w:pPr>
                                  </w:p>
                                </w:tc>
                                <w:tc>
                                  <w:tcPr>
                                    <w:tcW w:w="6014" w:type="dxa"/>
                                  </w:tcPr>
                                  <w:p w14:paraId="6033C1CB" w14:textId="77777777" w:rsidR="0026085D" w:rsidRPr="002943D2" w:rsidRDefault="0026085D" w:rsidP="0026085D">
                                    <w:pPr>
                                      <w:pStyle w:val="Listenabsatz"/>
                                      <w:numPr>
                                        <w:ilvl w:val="0"/>
                                        <w:numId w:val="14"/>
                                      </w:numPr>
                                      <w:spacing w:after="120"/>
                                      <w:ind w:left="714" w:hanging="357"/>
                                      <w:contextualSpacing w:val="0"/>
                                      <w:rPr>
                                        <w:rFonts w:ascii="Aptos" w:hAnsi="Aptos"/>
                                        <w:lang w:val="de-AT"/>
                                      </w:rPr>
                                    </w:pPr>
                                    <w:r w:rsidRPr="002943D2">
                                      <w:rPr>
                                        <w:rFonts w:ascii="Aptos" w:hAnsi="Aptos"/>
                                        <w:lang w:val="de-AT"/>
                                      </w:rPr>
                                      <w:t>im/mit Jugendteam</w:t>
                                    </w:r>
                                  </w:p>
                                  <w:p w14:paraId="3C9E7CBC" w14:textId="77777777" w:rsidR="0026085D" w:rsidRPr="002943D2" w:rsidRDefault="0026085D" w:rsidP="0026085D">
                                    <w:pPr>
                                      <w:pStyle w:val="Listenabsatz"/>
                                      <w:numPr>
                                        <w:ilvl w:val="0"/>
                                        <w:numId w:val="14"/>
                                      </w:numPr>
                                      <w:spacing w:after="120"/>
                                      <w:ind w:left="714" w:hanging="357"/>
                                      <w:contextualSpacing w:val="0"/>
                                      <w:rPr>
                                        <w:rFonts w:ascii="Aptos" w:hAnsi="Aptos"/>
                                        <w:lang w:val="de-AT"/>
                                      </w:rPr>
                                    </w:pPr>
                                    <w:proofErr w:type="spellStart"/>
                                    <w:r w:rsidRPr="002943D2">
                                      <w:rPr>
                                        <w:rFonts w:ascii="Aptos" w:hAnsi="Aptos"/>
                                        <w:lang w:val="de-AT"/>
                                      </w:rPr>
                                      <w:t>PsG</w:t>
                                    </w:r>
                                    <w:proofErr w:type="spellEnd"/>
                                    <w:r w:rsidRPr="002943D2">
                                      <w:rPr>
                                        <w:rFonts w:ascii="Aptos" w:hAnsi="Aptos"/>
                                        <w:lang w:val="de-AT"/>
                                      </w:rPr>
                                      <w:t xml:space="preserve"> und Jugendteam + Fach- und Beratungsstellen hinzuzuziehen</w:t>
                                    </w:r>
                                  </w:p>
                                  <w:p w14:paraId="27241908" w14:textId="77777777" w:rsidR="0026085D" w:rsidRPr="002943D2" w:rsidRDefault="0026085D" w:rsidP="0026085D">
                                    <w:pPr>
                                      <w:pStyle w:val="Listenabsatz"/>
                                      <w:numPr>
                                        <w:ilvl w:val="0"/>
                                        <w:numId w:val="14"/>
                                      </w:numPr>
                                      <w:spacing w:after="120"/>
                                      <w:ind w:left="714" w:hanging="357"/>
                                      <w:contextualSpacing w:val="0"/>
                                      <w:rPr>
                                        <w:rFonts w:ascii="Aptos" w:hAnsi="Aptos"/>
                                        <w:lang w:val="de-AT"/>
                                      </w:rPr>
                                    </w:pPr>
                                    <w:r w:rsidRPr="002943D2">
                                      <w:rPr>
                                        <w:rFonts w:ascii="Aptos" w:hAnsi="Aptos"/>
                                        <w:lang w:val="de-AT"/>
                                      </w:rPr>
                                      <w:t>Kommunikation mit und Information aller Beteiligten</w:t>
                                    </w:r>
                                  </w:p>
                                  <w:p w14:paraId="2EE10E7D" w14:textId="77777777" w:rsidR="0026085D" w:rsidRDefault="0026085D" w:rsidP="00194996">
                                    <w:pPr>
                                      <w:jc w:val="center"/>
                                      <w:rPr>
                                        <w:rFonts w:ascii="Aptos" w:hAnsi="Aptos"/>
                                        <w:lang w:val="de-AT"/>
                                      </w:rPr>
                                    </w:pPr>
                                  </w:p>
                                </w:tc>
                              </w:tr>
                            </w:tbl>
                            <w:p w14:paraId="0E52C0F1" w14:textId="77777777" w:rsidR="0026085D" w:rsidRPr="00016214" w:rsidRDefault="0026085D" w:rsidP="0026085D">
                              <w:pPr>
                                <w:rPr>
                                  <w:rFonts w:ascii="Aptos" w:hAnsi="Aptos"/>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91055256" name="Flussdiagramm: Alternativer Prozess 491055256"/>
                        <wps:cNvSpPr/>
                        <wps:spPr>
                          <a:xfrm>
                            <a:off x="0" y="3494391"/>
                            <a:ext cx="1905000" cy="1906284"/>
                          </a:xfrm>
                          <a:prstGeom prst="flowChartAlternateProcess">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29C7ECC" w14:textId="77777777" w:rsidR="0026085D" w:rsidRDefault="0026085D" w:rsidP="0026085D">
                              <w:pPr>
                                <w:jc w:val="center"/>
                                <w:rPr>
                                  <w:rFonts w:ascii="Aptos" w:hAnsi="Aptos"/>
                                  <w:b/>
                                  <w:bCs/>
                                  <w:sz w:val="24"/>
                                  <w:szCs w:val="24"/>
                                </w:rPr>
                              </w:pPr>
                              <w:r w:rsidRPr="002B0CB3">
                                <w:rPr>
                                  <w:rFonts w:ascii="Aptos" w:hAnsi="Aptos"/>
                                  <w:b/>
                                  <w:bCs/>
                                  <w:sz w:val="24"/>
                                  <w:szCs w:val="24"/>
                                </w:rPr>
                                <w:t>Gefahr in Verzug</w:t>
                              </w:r>
                            </w:p>
                            <w:p w14:paraId="58B94BDF" w14:textId="77777777" w:rsidR="0026085D" w:rsidRPr="002B0CB3" w:rsidRDefault="0026085D" w:rsidP="0026085D">
                              <w:pPr>
                                <w:jc w:val="center"/>
                                <w:rPr>
                                  <w:rFonts w:ascii="Aptos" w:hAnsi="Aptos"/>
                                  <w:b/>
                                  <w:bCs/>
                                  <w:sz w:val="24"/>
                                  <w:szCs w:val="24"/>
                                </w:rPr>
                              </w:pPr>
                            </w:p>
                            <w:p w14:paraId="57A09C34" w14:textId="77777777" w:rsidR="0026085D" w:rsidRPr="002B0CB3" w:rsidRDefault="0026085D" w:rsidP="0026085D">
                              <w:pPr>
                                <w:pStyle w:val="Listenabsatz"/>
                                <w:widowControl w:val="0"/>
                                <w:numPr>
                                  <w:ilvl w:val="0"/>
                                  <w:numId w:val="15"/>
                                </w:numPr>
                                <w:autoSpaceDE w:val="0"/>
                                <w:autoSpaceDN w:val="0"/>
                                <w:spacing w:after="0" w:line="240" w:lineRule="auto"/>
                                <w:ind w:left="284" w:hanging="284"/>
                                <w:contextualSpacing w:val="0"/>
                                <w:rPr>
                                  <w:rFonts w:ascii="Aptos" w:hAnsi="Aptos"/>
                                </w:rPr>
                              </w:pPr>
                              <w:r w:rsidRPr="002B0CB3">
                                <w:rPr>
                                  <w:rFonts w:ascii="Aptos" w:hAnsi="Aptos"/>
                                </w:rPr>
                                <w:t>Mitteilung an Kinder- und Jugendhilfe sowie Polizei</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139645844" name="Flussdiagramm: Alternativer Prozess 2139645844"/>
                        <wps:cNvSpPr/>
                        <wps:spPr>
                          <a:xfrm>
                            <a:off x="2065950" y="3494422"/>
                            <a:ext cx="1905000" cy="3125453"/>
                          </a:xfrm>
                          <a:prstGeom prst="flowChartAlternateProcess">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53E7381" w14:textId="77777777" w:rsidR="0026085D" w:rsidRDefault="0026085D" w:rsidP="0026085D">
                              <w:pPr>
                                <w:jc w:val="center"/>
                                <w:rPr>
                                  <w:rFonts w:ascii="Aptos" w:hAnsi="Aptos"/>
                                  <w:b/>
                                  <w:bCs/>
                                  <w:sz w:val="24"/>
                                  <w:szCs w:val="24"/>
                                </w:rPr>
                              </w:pPr>
                              <w:r w:rsidRPr="00F8500E">
                                <w:rPr>
                                  <w:rFonts w:ascii="Aptos" w:hAnsi="Aptos"/>
                                  <w:b/>
                                  <w:bCs/>
                                  <w:sz w:val="24"/>
                                  <w:szCs w:val="24"/>
                                </w:rPr>
                                <w:t>Verdacht bleibt vage</w:t>
                              </w:r>
                            </w:p>
                            <w:p w14:paraId="07E1F0C3" w14:textId="77777777" w:rsidR="0026085D" w:rsidRPr="00F8500E" w:rsidRDefault="0026085D" w:rsidP="0026085D">
                              <w:pPr>
                                <w:spacing w:after="120"/>
                                <w:jc w:val="center"/>
                                <w:rPr>
                                  <w:rFonts w:ascii="Aptos" w:hAnsi="Aptos"/>
                                  <w:b/>
                                  <w:bCs/>
                                  <w:sz w:val="24"/>
                                  <w:szCs w:val="24"/>
                                </w:rPr>
                              </w:pPr>
                            </w:p>
                            <w:p w14:paraId="01DE149A" w14:textId="77777777" w:rsidR="0026085D" w:rsidRPr="00F8500E" w:rsidRDefault="0026085D" w:rsidP="0026085D">
                              <w:pPr>
                                <w:pStyle w:val="Listenabsatz"/>
                                <w:widowControl w:val="0"/>
                                <w:numPr>
                                  <w:ilvl w:val="0"/>
                                  <w:numId w:val="16"/>
                                </w:numPr>
                                <w:autoSpaceDE w:val="0"/>
                                <w:autoSpaceDN w:val="0"/>
                                <w:spacing w:after="120" w:line="240" w:lineRule="auto"/>
                                <w:ind w:left="284" w:hanging="284"/>
                                <w:contextualSpacing w:val="0"/>
                                <w:rPr>
                                  <w:rFonts w:ascii="Aptos" w:hAnsi="Aptos"/>
                                </w:rPr>
                              </w:pPr>
                              <w:r w:rsidRPr="00F8500E">
                                <w:rPr>
                                  <w:rFonts w:ascii="Aptos" w:hAnsi="Aptos"/>
                                </w:rPr>
                                <w:t>Begründungen dokumentieren und Beteiligte informieren</w:t>
                              </w:r>
                            </w:p>
                            <w:p w14:paraId="3FC90E6B" w14:textId="77777777" w:rsidR="0026085D" w:rsidRPr="00F8500E" w:rsidRDefault="0026085D" w:rsidP="0026085D">
                              <w:pPr>
                                <w:pStyle w:val="Listenabsatz"/>
                                <w:widowControl w:val="0"/>
                                <w:numPr>
                                  <w:ilvl w:val="0"/>
                                  <w:numId w:val="16"/>
                                </w:numPr>
                                <w:autoSpaceDE w:val="0"/>
                                <w:autoSpaceDN w:val="0"/>
                                <w:spacing w:after="120" w:line="240" w:lineRule="auto"/>
                                <w:ind w:left="284" w:hanging="284"/>
                                <w:contextualSpacing w:val="0"/>
                                <w:rPr>
                                  <w:rFonts w:ascii="Aptos" w:hAnsi="Aptos"/>
                                </w:rPr>
                              </w:pPr>
                              <w:proofErr w:type="spellStart"/>
                              <w:r w:rsidRPr="00F8500E">
                                <w:rPr>
                                  <w:rFonts w:ascii="Aptos" w:hAnsi="Aptos"/>
                                </w:rPr>
                                <w:t>PsG</w:t>
                              </w:r>
                              <w:proofErr w:type="spellEnd"/>
                              <w:r w:rsidRPr="00F8500E">
                                <w:rPr>
                                  <w:rFonts w:ascii="Aptos" w:hAnsi="Aptos"/>
                                </w:rPr>
                                <w:t xml:space="preserve"> kontaktiert Beteiligte und Vereine nach zwei Monaten</w:t>
                              </w:r>
                            </w:p>
                            <w:p w14:paraId="1F3AFABD" w14:textId="77777777" w:rsidR="0026085D" w:rsidRPr="00F8500E" w:rsidRDefault="0026085D" w:rsidP="0026085D">
                              <w:pPr>
                                <w:pStyle w:val="Listenabsatz"/>
                                <w:widowControl w:val="0"/>
                                <w:numPr>
                                  <w:ilvl w:val="0"/>
                                  <w:numId w:val="16"/>
                                </w:numPr>
                                <w:autoSpaceDE w:val="0"/>
                                <w:autoSpaceDN w:val="0"/>
                                <w:spacing w:after="120" w:line="240" w:lineRule="auto"/>
                                <w:ind w:left="284" w:hanging="284"/>
                                <w:contextualSpacing w:val="0"/>
                                <w:rPr>
                                  <w:rFonts w:ascii="Aptos" w:hAnsi="Aptos"/>
                                </w:rPr>
                              </w:pPr>
                              <w:r w:rsidRPr="00F8500E">
                                <w:rPr>
                                  <w:rFonts w:ascii="Aptos" w:hAnsi="Aptos"/>
                                </w:rPr>
                                <w:t>Eventuell Schulung für Coaches Übungs- und Campleiter*innen</w:t>
                              </w:r>
                            </w:p>
                            <w:p w14:paraId="34B1E34D" w14:textId="77777777" w:rsidR="0026085D" w:rsidRPr="00F8500E" w:rsidRDefault="0026085D" w:rsidP="0026085D">
                              <w:pPr>
                                <w:pStyle w:val="Listenabsatz"/>
                                <w:widowControl w:val="0"/>
                                <w:numPr>
                                  <w:ilvl w:val="0"/>
                                  <w:numId w:val="16"/>
                                </w:numPr>
                                <w:autoSpaceDE w:val="0"/>
                                <w:autoSpaceDN w:val="0"/>
                                <w:spacing w:after="120" w:line="240" w:lineRule="auto"/>
                                <w:ind w:left="284" w:hanging="284"/>
                                <w:contextualSpacing w:val="0"/>
                                <w:rPr>
                                  <w:rFonts w:ascii="Aptos" w:hAnsi="Aptos"/>
                                </w:rPr>
                              </w:pPr>
                              <w:r w:rsidRPr="00F8500E">
                                <w:rPr>
                                  <w:rFonts w:ascii="Aptos" w:hAnsi="Aptos"/>
                                </w:rPr>
                                <w:t>Vereinbarungen überprüfen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45199772" name="Flussdiagramm: Alternativer Prozess 1545199772"/>
                        <wps:cNvSpPr/>
                        <wps:spPr>
                          <a:xfrm>
                            <a:off x="4133850" y="3493185"/>
                            <a:ext cx="1905000" cy="2402790"/>
                          </a:xfrm>
                          <a:prstGeom prst="flowChartAlternateProcess">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221B911" w14:textId="77777777" w:rsidR="0026085D" w:rsidRDefault="0026085D" w:rsidP="0026085D">
                              <w:pPr>
                                <w:jc w:val="center"/>
                                <w:rPr>
                                  <w:rFonts w:ascii="Aptos" w:hAnsi="Aptos"/>
                                  <w:b/>
                                  <w:bCs/>
                                  <w:sz w:val="24"/>
                                  <w:szCs w:val="24"/>
                                </w:rPr>
                              </w:pPr>
                              <w:r w:rsidRPr="00F8500E">
                                <w:rPr>
                                  <w:rFonts w:ascii="Aptos" w:hAnsi="Aptos"/>
                                  <w:b/>
                                  <w:bCs/>
                                  <w:sz w:val="24"/>
                                  <w:szCs w:val="24"/>
                                </w:rPr>
                                <w:t>Verdacht konkretisiert sich</w:t>
                              </w:r>
                            </w:p>
                            <w:p w14:paraId="02C57A80" w14:textId="77777777" w:rsidR="0026085D" w:rsidRPr="00F8500E" w:rsidRDefault="0026085D" w:rsidP="0026085D">
                              <w:pPr>
                                <w:jc w:val="center"/>
                                <w:rPr>
                                  <w:rFonts w:ascii="Aptos" w:hAnsi="Aptos"/>
                                  <w:b/>
                                  <w:bCs/>
                                  <w:sz w:val="24"/>
                                  <w:szCs w:val="24"/>
                                </w:rPr>
                              </w:pPr>
                            </w:p>
                            <w:p w14:paraId="6CF93240" w14:textId="77777777" w:rsidR="0026085D" w:rsidRPr="00B4370D" w:rsidRDefault="0026085D" w:rsidP="0026085D">
                              <w:pPr>
                                <w:pStyle w:val="Listenabsatz"/>
                                <w:widowControl w:val="0"/>
                                <w:numPr>
                                  <w:ilvl w:val="0"/>
                                  <w:numId w:val="17"/>
                                </w:numPr>
                                <w:autoSpaceDE w:val="0"/>
                                <w:autoSpaceDN w:val="0"/>
                                <w:spacing w:after="120" w:line="240" w:lineRule="auto"/>
                                <w:ind w:left="284" w:hanging="284"/>
                                <w:contextualSpacing w:val="0"/>
                                <w:rPr>
                                  <w:rFonts w:ascii="Aptos" w:hAnsi="Aptos"/>
                                </w:rPr>
                              </w:pPr>
                              <w:r w:rsidRPr="00B4370D">
                                <w:rPr>
                                  <w:rFonts w:ascii="Aptos" w:hAnsi="Aptos"/>
                                </w:rPr>
                                <w:t>Weiteres Vorgehen in Abklärung mit Fachstellen</w:t>
                              </w:r>
                            </w:p>
                            <w:p w14:paraId="2F09B278" w14:textId="77777777" w:rsidR="0026085D" w:rsidRPr="00B4370D" w:rsidRDefault="0026085D" w:rsidP="0026085D">
                              <w:pPr>
                                <w:pStyle w:val="Listenabsatz"/>
                                <w:widowControl w:val="0"/>
                                <w:numPr>
                                  <w:ilvl w:val="0"/>
                                  <w:numId w:val="17"/>
                                </w:numPr>
                                <w:autoSpaceDE w:val="0"/>
                                <w:autoSpaceDN w:val="0"/>
                                <w:spacing w:after="120" w:line="240" w:lineRule="auto"/>
                                <w:ind w:left="284" w:hanging="284"/>
                                <w:contextualSpacing w:val="0"/>
                                <w:rPr>
                                  <w:rFonts w:ascii="Aptos" w:hAnsi="Aptos"/>
                                </w:rPr>
                              </w:pPr>
                              <w:r w:rsidRPr="00B4370D">
                                <w:rPr>
                                  <w:rFonts w:ascii="Aptos" w:hAnsi="Aptos"/>
                                </w:rPr>
                                <w:t>Begründung dokumentieren</w:t>
                              </w:r>
                            </w:p>
                            <w:p w14:paraId="221081AF" w14:textId="77777777" w:rsidR="0026085D" w:rsidRPr="00B4370D" w:rsidRDefault="0026085D" w:rsidP="0026085D">
                              <w:pPr>
                                <w:pStyle w:val="Listenabsatz"/>
                                <w:widowControl w:val="0"/>
                                <w:numPr>
                                  <w:ilvl w:val="0"/>
                                  <w:numId w:val="17"/>
                                </w:numPr>
                                <w:autoSpaceDE w:val="0"/>
                                <w:autoSpaceDN w:val="0"/>
                                <w:spacing w:after="120" w:line="240" w:lineRule="auto"/>
                                <w:ind w:left="284" w:hanging="284"/>
                                <w:contextualSpacing w:val="0"/>
                                <w:rPr>
                                  <w:rFonts w:ascii="Aptos" w:hAnsi="Aptos"/>
                                </w:rPr>
                              </w:pPr>
                              <w:r w:rsidRPr="00B4370D">
                                <w:rPr>
                                  <w:rFonts w:ascii="Aptos" w:hAnsi="Aptos"/>
                                </w:rPr>
                                <w:t>Abschließende Information an Beteiligte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9470534" name="Flussdiagramm: Alternativer Prozess 189470534"/>
                        <wps:cNvSpPr/>
                        <wps:spPr>
                          <a:xfrm>
                            <a:off x="4133849" y="6162139"/>
                            <a:ext cx="1905000" cy="1273711"/>
                          </a:xfrm>
                          <a:prstGeom prst="flowChartAlternateProcess">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DEEF6BE" w14:textId="77777777" w:rsidR="0026085D" w:rsidRPr="00E01B6B" w:rsidRDefault="0026085D" w:rsidP="0026085D">
                              <w:pPr>
                                <w:pStyle w:val="Listenabsatz"/>
                                <w:widowControl w:val="0"/>
                                <w:numPr>
                                  <w:ilvl w:val="0"/>
                                  <w:numId w:val="18"/>
                                </w:numPr>
                                <w:autoSpaceDE w:val="0"/>
                                <w:autoSpaceDN w:val="0"/>
                                <w:spacing w:after="120" w:line="240" w:lineRule="auto"/>
                                <w:ind w:left="284" w:hanging="284"/>
                                <w:contextualSpacing w:val="0"/>
                                <w:rPr>
                                  <w:rFonts w:ascii="Aptos" w:hAnsi="Aptos"/>
                                  <w:sz w:val="20"/>
                                  <w:szCs w:val="20"/>
                                </w:rPr>
                              </w:pPr>
                              <w:r w:rsidRPr="00E01B6B">
                                <w:rPr>
                                  <w:rFonts w:ascii="Aptos" w:hAnsi="Aptos"/>
                                  <w:sz w:val="20"/>
                                  <w:szCs w:val="20"/>
                                </w:rPr>
                                <w:t>Mitteilung an die Kinder- und Jugendhilfe/Polizei</w:t>
                              </w:r>
                            </w:p>
                            <w:p w14:paraId="037CD6EE" w14:textId="77777777" w:rsidR="0026085D" w:rsidRPr="00E01B6B" w:rsidRDefault="0026085D" w:rsidP="0026085D">
                              <w:pPr>
                                <w:pStyle w:val="Listenabsatz"/>
                                <w:widowControl w:val="0"/>
                                <w:numPr>
                                  <w:ilvl w:val="0"/>
                                  <w:numId w:val="18"/>
                                </w:numPr>
                                <w:autoSpaceDE w:val="0"/>
                                <w:autoSpaceDN w:val="0"/>
                                <w:spacing w:after="120" w:line="240" w:lineRule="auto"/>
                                <w:ind w:left="284" w:hanging="284"/>
                                <w:contextualSpacing w:val="0"/>
                                <w:rPr>
                                  <w:rFonts w:ascii="Aptos" w:hAnsi="Aptos"/>
                                  <w:sz w:val="20"/>
                                  <w:szCs w:val="20"/>
                                </w:rPr>
                              </w:pPr>
                              <w:r w:rsidRPr="00E01B6B">
                                <w:rPr>
                                  <w:rFonts w:ascii="Aptos" w:hAnsi="Aptos"/>
                                  <w:sz w:val="20"/>
                                  <w:szCs w:val="20"/>
                                </w:rPr>
                                <w:t>Disziplinarische Maßnahmen laut Kinderschutzkonzept des ASVC</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39499736" name="Gerade Verbindung mit Pfeil 939499736"/>
                        <wps:cNvCnPr>
                          <a:endCxn id="65908328" idx="0"/>
                        </wps:cNvCnPr>
                        <wps:spPr>
                          <a:xfrm>
                            <a:off x="4667250" y="771525"/>
                            <a:ext cx="295275" cy="227180"/>
                          </a:xfrm>
                          <a:prstGeom prst="straightConnector1">
                            <a:avLst/>
                          </a:prstGeom>
                          <a:ln w="34925">
                            <a:solidFill>
                              <a:schemeClr val="tx1"/>
                            </a:solidFill>
                            <a:tailEnd type="arrow" w="lg" len="med"/>
                          </a:ln>
                        </wps:spPr>
                        <wps:style>
                          <a:lnRef idx="1">
                            <a:schemeClr val="dk1"/>
                          </a:lnRef>
                          <a:fillRef idx="0">
                            <a:schemeClr val="dk1"/>
                          </a:fillRef>
                          <a:effectRef idx="0">
                            <a:schemeClr val="dk1"/>
                          </a:effectRef>
                          <a:fontRef idx="minor">
                            <a:schemeClr val="tx1"/>
                          </a:fontRef>
                        </wps:style>
                        <wps:bodyPr/>
                      </wps:wsp>
                      <wps:wsp>
                        <wps:cNvPr id="2009693657" name="Gerade Verbindung mit Pfeil 2009693657"/>
                        <wps:cNvCnPr>
                          <a:stCxn id="65908328" idx="1"/>
                          <a:endCxn id="894250275" idx="3"/>
                        </wps:cNvCnPr>
                        <wps:spPr>
                          <a:xfrm flipH="1">
                            <a:off x="3457574" y="1456273"/>
                            <a:ext cx="428626" cy="33724"/>
                          </a:xfrm>
                          <a:prstGeom prst="straightConnector1">
                            <a:avLst/>
                          </a:prstGeom>
                          <a:ln w="34925">
                            <a:solidFill>
                              <a:schemeClr val="tx1"/>
                            </a:solidFill>
                            <a:tailEnd type="arrow" w="lg" len="med"/>
                          </a:ln>
                        </wps:spPr>
                        <wps:style>
                          <a:lnRef idx="1">
                            <a:schemeClr val="dk1"/>
                          </a:lnRef>
                          <a:fillRef idx="0">
                            <a:schemeClr val="dk1"/>
                          </a:fillRef>
                          <a:effectRef idx="0">
                            <a:schemeClr val="dk1"/>
                          </a:effectRef>
                          <a:fontRef idx="minor">
                            <a:schemeClr val="tx1"/>
                          </a:fontRef>
                        </wps:style>
                        <wps:bodyPr/>
                      </wps:wsp>
                      <wps:wsp>
                        <wps:cNvPr id="460327263" name="Gerade Verbindung mit Pfeil 460327263"/>
                        <wps:cNvCnPr>
                          <a:stCxn id="894250275" idx="2"/>
                        </wps:cNvCnPr>
                        <wps:spPr>
                          <a:xfrm>
                            <a:off x="1728787" y="1981200"/>
                            <a:ext cx="0" cy="200025"/>
                          </a:xfrm>
                          <a:prstGeom prst="straightConnector1">
                            <a:avLst/>
                          </a:prstGeom>
                          <a:ln w="34925">
                            <a:solidFill>
                              <a:schemeClr val="tx1"/>
                            </a:solidFill>
                            <a:tailEnd type="arrow" w="lg" len="med"/>
                          </a:ln>
                        </wps:spPr>
                        <wps:style>
                          <a:lnRef idx="1">
                            <a:schemeClr val="dk1"/>
                          </a:lnRef>
                          <a:fillRef idx="0">
                            <a:schemeClr val="dk1"/>
                          </a:fillRef>
                          <a:effectRef idx="0">
                            <a:schemeClr val="dk1"/>
                          </a:effectRef>
                          <a:fontRef idx="minor">
                            <a:schemeClr val="tx1"/>
                          </a:fontRef>
                        </wps:style>
                        <wps:bodyPr/>
                      </wps:wsp>
                      <wps:wsp>
                        <wps:cNvPr id="1239822767" name="Gerade Verbindung mit Pfeil 1239822767"/>
                        <wps:cNvCnPr>
                          <a:stCxn id="65908328" idx="2"/>
                        </wps:cNvCnPr>
                        <wps:spPr>
                          <a:xfrm>
                            <a:off x="4962525" y="1913840"/>
                            <a:ext cx="0" cy="267385"/>
                          </a:xfrm>
                          <a:prstGeom prst="straightConnector1">
                            <a:avLst/>
                          </a:prstGeom>
                          <a:ln w="34925">
                            <a:solidFill>
                              <a:schemeClr val="tx1"/>
                            </a:solidFill>
                            <a:tailEnd type="arrow" w="lg" len="med"/>
                          </a:ln>
                        </wps:spPr>
                        <wps:style>
                          <a:lnRef idx="1">
                            <a:schemeClr val="dk1"/>
                          </a:lnRef>
                          <a:fillRef idx="0">
                            <a:schemeClr val="dk1"/>
                          </a:fillRef>
                          <a:effectRef idx="0">
                            <a:schemeClr val="dk1"/>
                          </a:effectRef>
                          <a:fontRef idx="minor">
                            <a:schemeClr val="tx1"/>
                          </a:fontRef>
                        </wps:style>
                        <wps:bodyPr/>
                      </wps:wsp>
                      <wps:wsp>
                        <wps:cNvPr id="233416785" name="Gerade Verbindung mit Pfeil 233416785"/>
                        <wps:cNvCnPr>
                          <a:stCxn id="1446979261" idx="2"/>
                          <a:endCxn id="2139645844" idx="0"/>
                        </wps:cNvCnPr>
                        <wps:spPr>
                          <a:xfrm flipH="1">
                            <a:off x="3018450" y="3228974"/>
                            <a:ext cx="975" cy="265448"/>
                          </a:xfrm>
                          <a:prstGeom prst="straightConnector1">
                            <a:avLst/>
                          </a:prstGeom>
                          <a:ln w="34925">
                            <a:solidFill>
                              <a:schemeClr val="tx1"/>
                            </a:solidFill>
                            <a:tailEnd type="arrow" w="lg" len="med"/>
                          </a:ln>
                        </wps:spPr>
                        <wps:style>
                          <a:lnRef idx="1">
                            <a:schemeClr val="dk1"/>
                          </a:lnRef>
                          <a:fillRef idx="0">
                            <a:schemeClr val="dk1"/>
                          </a:fillRef>
                          <a:effectRef idx="0">
                            <a:schemeClr val="dk1"/>
                          </a:effectRef>
                          <a:fontRef idx="minor">
                            <a:schemeClr val="tx1"/>
                          </a:fontRef>
                        </wps:style>
                        <wps:bodyPr/>
                      </wps:wsp>
                      <wps:wsp>
                        <wps:cNvPr id="1113824260" name="Gerade Verbindung mit Pfeil 1113824260"/>
                        <wps:cNvCnPr>
                          <a:endCxn id="491055256" idx="0"/>
                        </wps:cNvCnPr>
                        <wps:spPr>
                          <a:xfrm>
                            <a:off x="952500" y="3228974"/>
                            <a:ext cx="0" cy="265417"/>
                          </a:xfrm>
                          <a:prstGeom prst="straightConnector1">
                            <a:avLst/>
                          </a:prstGeom>
                          <a:ln w="34925">
                            <a:solidFill>
                              <a:schemeClr val="tx1"/>
                            </a:solidFill>
                            <a:tailEnd type="arrow" w="lg" len="med"/>
                          </a:ln>
                        </wps:spPr>
                        <wps:style>
                          <a:lnRef idx="1">
                            <a:schemeClr val="dk1"/>
                          </a:lnRef>
                          <a:fillRef idx="0">
                            <a:schemeClr val="dk1"/>
                          </a:fillRef>
                          <a:effectRef idx="0">
                            <a:schemeClr val="dk1"/>
                          </a:effectRef>
                          <a:fontRef idx="minor">
                            <a:schemeClr val="tx1"/>
                          </a:fontRef>
                        </wps:style>
                        <wps:bodyPr/>
                      </wps:wsp>
                      <wps:wsp>
                        <wps:cNvPr id="1858790823" name="Gerade Verbindung mit Pfeil 1858790823"/>
                        <wps:cNvCnPr>
                          <a:endCxn id="1545199772" idx="0"/>
                        </wps:cNvCnPr>
                        <wps:spPr>
                          <a:xfrm>
                            <a:off x="5086349" y="3228974"/>
                            <a:ext cx="1" cy="264211"/>
                          </a:xfrm>
                          <a:prstGeom prst="straightConnector1">
                            <a:avLst/>
                          </a:prstGeom>
                          <a:ln w="34925">
                            <a:solidFill>
                              <a:schemeClr val="tx1"/>
                            </a:solidFill>
                            <a:tailEnd type="arrow" w="lg" len="med"/>
                          </a:ln>
                        </wps:spPr>
                        <wps:style>
                          <a:lnRef idx="1">
                            <a:schemeClr val="dk1"/>
                          </a:lnRef>
                          <a:fillRef idx="0">
                            <a:schemeClr val="dk1"/>
                          </a:fillRef>
                          <a:effectRef idx="0">
                            <a:schemeClr val="dk1"/>
                          </a:effectRef>
                          <a:fontRef idx="minor">
                            <a:schemeClr val="tx1"/>
                          </a:fontRef>
                        </wps:style>
                        <wps:bodyPr/>
                      </wps:wsp>
                      <wps:wsp>
                        <wps:cNvPr id="2082780941" name="Gerade Verbindung mit Pfeil 2082780941"/>
                        <wps:cNvCnPr>
                          <a:stCxn id="1545199772" idx="2"/>
                          <a:endCxn id="189470534" idx="0"/>
                        </wps:cNvCnPr>
                        <wps:spPr>
                          <a:xfrm flipH="1">
                            <a:off x="5086349" y="5895975"/>
                            <a:ext cx="1" cy="266164"/>
                          </a:xfrm>
                          <a:prstGeom prst="straightConnector1">
                            <a:avLst/>
                          </a:prstGeom>
                          <a:ln w="34925">
                            <a:solidFill>
                              <a:schemeClr val="tx1"/>
                            </a:solidFill>
                            <a:tailEnd type="arrow" w="lg" len="med"/>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43038BDF" id="Zeichenbereich 24" o:spid="_x0000_s1033" editas="canvas" style="width:475.5pt;height:585.5pt;mso-position-horizontal-relative:char;mso-position-vertical-relative:line" coordsize="60388,74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width:60388;height:74358;visibility:visible;mso-wrap-style:square" filled="t">
                  <v:fill o:detectmouseclick="t"/>
                  <v:path o:connecttype="none"/>
                </v:shape>
                <v:shape id="Flussdiagramm: Alternativer Prozess 1140100879" o:spid="_x0000_s1035" type="#_x0000_t176" style="position:absolute;top:190;width:60388;height:7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" fillcolor="#c00000" stroked="f" strokeweight="1pt">
                  <v:textbox>
                    <w:txbxContent>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076"/>
                        </w:tblGrid>
                        <w:tr w:rsidR="0026085D" w:rsidRPr="009645BD" w14:paraId="5B48EB1E" w14:textId="77777777" w:rsidTr="008D229A">
                          <w:tc>
                            <w:tcPr>
                              <w:tcW w:w="1980" w:type="dxa"/>
                            </w:tcPr>
                            <w:p w14:paraId="5A76BC79" w14:textId="77777777" w:rsidR="0026085D" w:rsidRPr="00A007B0" w:rsidRDefault="0026085D" w:rsidP="00A007B0">
                              <w:pPr>
                                <w:jc w:val="center"/>
                                <w:rPr>
                                  <w:rFonts w:ascii="Aptos" w:hAnsi="Aptos"/>
                                  <w:sz w:val="20"/>
                                  <w:szCs w:val="20"/>
                                  <w:lang w:val="de-AT"/>
                                </w:rPr>
                              </w:pPr>
                            </w:p>
                            <w:p w14:paraId="182950DD" w14:textId="77777777" w:rsidR="0026085D" w:rsidRPr="00A007B0" w:rsidRDefault="0026085D" w:rsidP="00A007B0">
                              <w:pPr>
                                <w:jc w:val="center"/>
                                <w:rPr>
                                  <w:rFonts w:ascii="Aptos" w:hAnsi="Aptos"/>
                                  <w:b/>
                                  <w:bCs/>
                                  <w:sz w:val="28"/>
                                  <w:szCs w:val="28"/>
                                  <w:lang w:val="de-AT"/>
                                </w:rPr>
                              </w:pPr>
                              <w:r w:rsidRPr="00A007B0">
                                <w:rPr>
                                  <w:rFonts w:ascii="Aptos" w:hAnsi="Aptos"/>
                                  <w:b/>
                                  <w:bCs/>
                                  <w:sz w:val="32"/>
                                  <w:szCs w:val="32"/>
                                  <w:lang w:val="de-AT"/>
                                </w:rPr>
                                <w:t>Verdacht</w:t>
                              </w:r>
                            </w:p>
                          </w:tc>
                          <w:tc>
                            <w:tcPr>
                              <w:tcW w:w="7076" w:type="dxa"/>
                            </w:tcPr>
                            <w:p w14:paraId="040FFF23" w14:textId="77777777" w:rsidR="0026085D" w:rsidRPr="00016214" w:rsidRDefault="0026085D" w:rsidP="00A007B0">
                              <w:pPr>
                                <w:rPr>
                                  <w:rFonts w:ascii="Aptos" w:hAnsi="Aptos"/>
                                  <w:sz w:val="28"/>
                                  <w:szCs w:val="28"/>
                                  <w:lang w:val="de-AT"/>
                                </w:rPr>
                              </w:pPr>
                              <w:r w:rsidRPr="00016214">
                                <w:rPr>
                                  <w:rFonts w:ascii="Aptos" w:hAnsi="Aptos"/>
                                  <w:sz w:val="28"/>
                                  <w:szCs w:val="28"/>
                                  <w:lang w:val="de-AT"/>
                                </w:rPr>
                                <w:t>Beobachtung eines Verdachts durch Coaches, Übungs- oder Campleiter*innen oder Verdacht wird geäußert.</w:t>
                              </w:r>
                            </w:p>
                            <w:p w14:paraId="74BB94D0" w14:textId="77777777" w:rsidR="0026085D" w:rsidRDefault="0026085D" w:rsidP="006C22B5">
                              <w:pPr>
                                <w:jc w:val="center"/>
                                <w:rPr>
                                  <w:rFonts w:ascii="Aptos" w:hAnsi="Aptos"/>
                                  <w:sz w:val="28"/>
                                  <w:szCs w:val="28"/>
                                  <w:lang w:val="de-AT"/>
                                </w:rPr>
                              </w:pPr>
                            </w:p>
                          </w:tc>
                        </w:tr>
                      </w:tbl>
                      <w:p w14:paraId="1770CBF9" w14:textId="77777777" w:rsidR="0026085D" w:rsidRPr="00016214" w:rsidRDefault="0026085D" w:rsidP="0026085D">
                        <w:pPr>
                          <w:jc w:val="center"/>
                          <w:rPr>
                            <w:rFonts w:ascii="Aptos" w:hAnsi="Aptos"/>
                            <w:sz w:val="28"/>
                            <w:szCs w:val="28"/>
                          </w:rPr>
                        </w:pPr>
                      </w:p>
                    </w:txbxContent>
                  </v:textbox>
                </v:shape>
                <v:shape id="Flussdiagramm: Alternativer Prozess 894250275" o:spid="_x0000_s1036" type="#_x0000_t176" style="position:absolute;top:9987;width:34575;height:9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" fillcolor="#c00000" stroked="f" strokeweight="1pt">
                  <v:textbox>
                    <w:txbxContent>
                      <w:p w14:paraId="0A4207C0" w14:textId="77777777" w:rsidR="0026085D" w:rsidRPr="00016214" w:rsidRDefault="0026085D" w:rsidP="0026085D">
                        <w:pPr>
                          <w:rPr>
                            <w:rFonts w:ascii="Aptos" w:hAnsi="Aptos"/>
                            <w:b/>
                            <w:bCs/>
                          </w:rPr>
                        </w:pPr>
                        <w:r w:rsidRPr="00016214">
                          <w:rPr>
                            <w:rFonts w:ascii="Aptos" w:hAnsi="Aptos"/>
                            <w:b/>
                            <w:bCs/>
                          </w:rPr>
                          <w:t xml:space="preserve">Information: </w:t>
                        </w:r>
                        <w:r>
                          <w:rPr>
                            <w:rFonts w:ascii="Aptos" w:hAnsi="Aptos"/>
                            <w:b/>
                            <w:bCs/>
                          </w:rPr>
                          <w:t>Pr</w:t>
                        </w:r>
                        <w:r w:rsidRPr="00016214">
                          <w:rPr>
                            <w:rFonts w:ascii="Aptos" w:hAnsi="Aptos"/>
                            <w:b/>
                            <w:bCs/>
                          </w:rPr>
                          <w:t>äventions- und Schutzbeauftragter (</w:t>
                        </w:r>
                        <w:proofErr w:type="spellStart"/>
                        <w:r w:rsidRPr="00016214">
                          <w:rPr>
                            <w:rFonts w:ascii="Aptos" w:hAnsi="Aptos"/>
                            <w:b/>
                            <w:bCs/>
                          </w:rPr>
                          <w:t>PsG</w:t>
                        </w:r>
                        <w:proofErr w:type="spellEnd"/>
                        <w:r w:rsidRPr="00016214">
                          <w:rPr>
                            <w:rFonts w:ascii="Aptos" w:hAnsi="Aptos"/>
                            <w:b/>
                            <w:bCs/>
                          </w:rPr>
                          <w:t>)</w:t>
                        </w:r>
                      </w:p>
                      <w:p w14:paraId="2230110A" w14:textId="77777777" w:rsidR="0026085D" w:rsidRPr="00016214" w:rsidRDefault="0026085D" w:rsidP="0026085D">
                        <w:pPr>
                          <w:pStyle w:val="Listenabsatz"/>
                          <w:widowControl w:val="0"/>
                          <w:numPr>
                            <w:ilvl w:val="0"/>
                            <w:numId w:val="13"/>
                          </w:numPr>
                          <w:autoSpaceDE w:val="0"/>
                          <w:autoSpaceDN w:val="0"/>
                          <w:spacing w:after="0" w:line="240" w:lineRule="auto"/>
                          <w:contextualSpacing w:val="0"/>
                          <w:rPr>
                            <w:rFonts w:ascii="Aptos" w:hAnsi="Aptos"/>
                          </w:rPr>
                        </w:pPr>
                        <w:proofErr w:type="spellStart"/>
                        <w:r w:rsidRPr="00016214">
                          <w:rPr>
                            <w:rFonts w:ascii="Aptos" w:hAnsi="Aptos"/>
                          </w:rPr>
                          <w:t>PsG</w:t>
                        </w:r>
                        <w:proofErr w:type="spellEnd"/>
                        <w:r w:rsidRPr="00016214">
                          <w:rPr>
                            <w:rFonts w:ascii="Aptos" w:hAnsi="Aptos"/>
                          </w:rPr>
                          <w:t xml:space="preserve"> informiert Geschäftsführung und Präsidium</w:t>
                        </w:r>
                      </w:p>
                    </w:txbxContent>
                  </v:textbox>
                </v:shape>
                <v:shapetype id="_x0000_t32" coordsize="21600,21600" o:spt="32" o:oned="t" path="m,l21600,21600e" filled="f">
                  <v:path arrowok="t" fillok="f" o:connecttype="none"/>
                  <o:lock v:ext="edit" shapetype="t"/>
                </v:shapetype>
                <v:shape id="Gerade Verbindung mit Pfeil 1445772256" o:spid="_x0000_s1037" type="#_x0000_t32" style="position:absolute;left:17287;top:7715;width:2810;height:227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" strokecolor="black [3213]" strokeweight="2.75pt">
                  <v:stroke endarrow="open" endarrowwidth="wide" joinstyle="miter"/>
                </v:shape>
                <v:shape id="Flussdiagramm: Alternativer Prozess 65908328" o:spid="_x0000_s1038" type="#_x0000_t176" style="position:absolute;left:38862;top:9987;width:21526;height:91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" fillcolor="#c00000" stroked="f" strokeweight="1pt">
                  <v:textbox>
                    <w:txbxContent>
                      <w:p w14:paraId="12F56BB8" w14:textId="77777777" w:rsidR="0026085D" w:rsidRPr="00EF75FE" w:rsidRDefault="0026085D" w:rsidP="0026085D">
                        <w:pPr>
                          <w:jc w:val="center"/>
                          <w:rPr>
                            <w:rFonts w:ascii="Aptos" w:hAnsi="Aptos"/>
                            <w:b/>
                            <w:bCs/>
                            <w:sz w:val="24"/>
                            <w:szCs w:val="24"/>
                          </w:rPr>
                        </w:pPr>
                        <w:r w:rsidRPr="00EF75FE">
                          <w:rPr>
                            <w:rFonts w:ascii="Aptos" w:hAnsi="Aptos"/>
                            <w:b/>
                            <w:bCs/>
                            <w:sz w:val="24"/>
                            <w:szCs w:val="24"/>
                          </w:rPr>
                          <w:t>Austausch im</w:t>
                        </w:r>
                        <w:r>
                          <w:rPr>
                            <w:rFonts w:ascii="Aptos" w:hAnsi="Aptos"/>
                            <w:b/>
                            <w:bCs/>
                            <w:sz w:val="24"/>
                            <w:szCs w:val="24"/>
                          </w:rPr>
                          <w:br/>
                        </w:r>
                        <w:r w:rsidRPr="00EF75FE">
                          <w:rPr>
                            <w:rFonts w:ascii="Aptos" w:hAnsi="Aptos"/>
                            <w:b/>
                            <w:bCs/>
                            <w:sz w:val="24"/>
                            <w:szCs w:val="24"/>
                          </w:rPr>
                          <w:t>Jugendteam</w:t>
                        </w:r>
                      </w:p>
                    </w:txbxContent>
                  </v:textbox>
                </v:shape>
                <v:shape id="Flussdiagramm: Alternativer Prozess 1446979261" o:spid="_x0000_s1039" type="#_x0000_t176" style="position:absolute;top:21699;width:60388;height:105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" fillcolor="#c00000" stroked="f" strokeweight="1pt">
                  <v:textbox>
                    <w:txbxContent>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14"/>
                        </w:tblGrid>
                        <w:tr w:rsidR="0026085D" w:rsidRPr="009645BD" w14:paraId="0AF5AF4D" w14:textId="77777777" w:rsidTr="00E01B6B">
                          <w:tc>
                            <w:tcPr>
                              <w:tcW w:w="2972" w:type="dxa"/>
                            </w:tcPr>
                            <w:p w14:paraId="5CEAF425" w14:textId="77777777" w:rsidR="0026085D" w:rsidRDefault="0026085D" w:rsidP="00E01B6B">
                              <w:pPr>
                                <w:jc w:val="center"/>
                                <w:rPr>
                                  <w:rFonts w:ascii="Aptos" w:hAnsi="Aptos"/>
                                  <w:b/>
                                  <w:bCs/>
                                  <w:sz w:val="24"/>
                                  <w:szCs w:val="24"/>
                                  <w:lang w:val="de-AT"/>
                                </w:rPr>
                              </w:pPr>
                            </w:p>
                            <w:p w14:paraId="3CA527DA" w14:textId="77777777" w:rsidR="0026085D" w:rsidRDefault="0026085D" w:rsidP="00E01B6B">
                              <w:pPr>
                                <w:jc w:val="center"/>
                                <w:rPr>
                                  <w:rFonts w:ascii="Aptos" w:hAnsi="Aptos"/>
                                  <w:b/>
                                  <w:bCs/>
                                  <w:sz w:val="24"/>
                                  <w:szCs w:val="24"/>
                                  <w:lang w:val="de-AT"/>
                                </w:rPr>
                              </w:pPr>
                              <w:r>
                                <w:rPr>
                                  <w:rFonts w:ascii="Aptos" w:hAnsi="Aptos"/>
                                  <w:b/>
                                  <w:bCs/>
                                  <w:sz w:val="24"/>
                                  <w:szCs w:val="24"/>
                                  <w:lang w:val="de-AT"/>
                                </w:rPr>
                                <w:t>Verdacht prüfen</w:t>
                              </w:r>
                            </w:p>
                            <w:p w14:paraId="26F6AC11" w14:textId="77777777" w:rsidR="0026085D" w:rsidRPr="002943D2" w:rsidRDefault="0026085D" w:rsidP="00E01B6B">
                              <w:pPr>
                                <w:jc w:val="center"/>
                                <w:rPr>
                                  <w:rFonts w:ascii="Aptos" w:hAnsi="Aptos"/>
                                  <w:b/>
                                  <w:bCs/>
                                  <w:sz w:val="24"/>
                                  <w:szCs w:val="24"/>
                                  <w:lang w:val="de-AT"/>
                                </w:rPr>
                              </w:pPr>
                            </w:p>
                          </w:tc>
                          <w:tc>
                            <w:tcPr>
                              <w:tcW w:w="6014" w:type="dxa"/>
                            </w:tcPr>
                            <w:p w14:paraId="6033C1CB" w14:textId="77777777" w:rsidR="0026085D" w:rsidRPr="002943D2" w:rsidRDefault="0026085D" w:rsidP="0026085D">
                              <w:pPr>
                                <w:pStyle w:val="Listenabsatz"/>
                                <w:numPr>
                                  <w:ilvl w:val="0"/>
                                  <w:numId w:val="14"/>
                                </w:numPr>
                                <w:spacing w:after="120"/>
                                <w:ind w:left="714" w:hanging="357"/>
                                <w:contextualSpacing w:val="0"/>
                                <w:rPr>
                                  <w:rFonts w:ascii="Aptos" w:hAnsi="Aptos"/>
                                  <w:lang w:val="de-AT"/>
                                </w:rPr>
                              </w:pPr>
                              <w:r w:rsidRPr="002943D2">
                                <w:rPr>
                                  <w:rFonts w:ascii="Aptos" w:hAnsi="Aptos"/>
                                  <w:lang w:val="de-AT"/>
                                </w:rPr>
                                <w:t>im/mit Jugendteam</w:t>
                              </w:r>
                            </w:p>
                            <w:p w14:paraId="3C9E7CBC" w14:textId="77777777" w:rsidR="0026085D" w:rsidRPr="002943D2" w:rsidRDefault="0026085D" w:rsidP="0026085D">
                              <w:pPr>
                                <w:pStyle w:val="Listenabsatz"/>
                                <w:numPr>
                                  <w:ilvl w:val="0"/>
                                  <w:numId w:val="14"/>
                                </w:numPr>
                                <w:spacing w:after="120"/>
                                <w:ind w:left="714" w:hanging="357"/>
                                <w:contextualSpacing w:val="0"/>
                                <w:rPr>
                                  <w:rFonts w:ascii="Aptos" w:hAnsi="Aptos"/>
                                  <w:lang w:val="de-AT"/>
                                </w:rPr>
                              </w:pPr>
                              <w:proofErr w:type="spellStart"/>
                              <w:r w:rsidRPr="002943D2">
                                <w:rPr>
                                  <w:rFonts w:ascii="Aptos" w:hAnsi="Aptos"/>
                                  <w:lang w:val="de-AT"/>
                                </w:rPr>
                                <w:t>PsG</w:t>
                              </w:r>
                              <w:proofErr w:type="spellEnd"/>
                              <w:r w:rsidRPr="002943D2">
                                <w:rPr>
                                  <w:rFonts w:ascii="Aptos" w:hAnsi="Aptos"/>
                                  <w:lang w:val="de-AT"/>
                                </w:rPr>
                                <w:t xml:space="preserve"> und Jugendteam + Fach- und Beratungsstellen hinzuzuziehen</w:t>
                              </w:r>
                            </w:p>
                            <w:p w14:paraId="27241908" w14:textId="77777777" w:rsidR="0026085D" w:rsidRPr="002943D2" w:rsidRDefault="0026085D" w:rsidP="0026085D">
                              <w:pPr>
                                <w:pStyle w:val="Listenabsatz"/>
                                <w:numPr>
                                  <w:ilvl w:val="0"/>
                                  <w:numId w:val="14"/>
                                </w:numPr>
                                <w:spacing w:after="120"/>
                                <w:ind w:left="714" w:hanging="357"/>
                                <w:contextualSpacing w:val="0"/>
                                <w:rPr>
                                  <w:rFonts w:ascii="Aptos" w:hAnsi="Aptos"/>
                                  <w:lang w:val="de-AT"/>
                                </w:rPr>
                              </w:pPr>
                              <w:r w:rsidRPr="002943D2">
                                <w:rPr>
                                  <w:rFonts w:ascii="Aptos" w:hAnsi="Aptos"/>
                                  <w:lang w:val="de-AT"/>
                                </w:rPr>
                                <w:t>Kommunikation mit und Information aller Beteiligten</w:t>
                              </w:r>
                            </w:p>
                            <w:p w14:paraId="2EE10E7D" w14:textId="77777777" w:rsidR="0026085D" w:rsidRDefault="0026085D" w:rsidP="00194996">
                              <w:pPr>
                                <w:jc w:val="center"/>
                                <w:rPr>
                                  <w:rFonts w:ascii="Aptos" w:hAnsi="Aptos"/>
                                  <w:lang w:val="de-AT"/>
                                </w:rPr>
                              </w:pPr>
                            </w:p>
                          </w:tc>
                        </w:tr>
                      </w:tbl>
                      <w:p w14:paraId="0E52C0F1" w14:textId="77777777" w:rsidR="0026085D" w:rsidRPr="00016214" w:rsidRDefault="0026085D" w:rsidP="0026085D">
                        <w:pPr>
                          <w:rPr>
                            <w:rFonts w:ascii="Aptos" w:hAnsi="Aptos"/>
                          </w:rPr>
                        </w:pPr>
                      </w:p>
                    </w:txbxContent>
                  </v:textbox>
                </v:shape>
                <v:shape id="Flussdiagramm: Alternativer Prozess 491055256" o:spid="_x0000_s1040" type="#_x0000_t176" style="position:absolute;top:34943;width:19050;height:19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" fillcolor="#c00000" stroked="f" strokeweight="1pt">
                  <v:textbox>
                    <w:txbxContent>
                      <w:p w14:paraId="529C7ECC" w14:textId="77777777" w:rsidR="0026085D" w:rsidRDefault="0026085D" w:rsidP="0026085D">
                        <w:pPr>
                          <w:jc w:val="center"/>
                          <w:rPr>
                            <w:rFonts w:ascii="Aptos" w:hAnsi="Aptos"/>
                            <w:b/>
                            <w:bCs/>
                            <w:sz w:val="24"/>
                            <w:szCs w:val="24"/>
                          </w:rPr>
                        </w:pPr>
                        <w:r w:rsidRPr="002B0CB3">
                          <w:rPr>
                            <w:rFonts w:ascii="Aptos" w:hAnsi="Aptos"/>
                            <w:b/>
                            <w:bCs/>
                            <w:sz w:val="24"/>
                            <w:szCs w:val="24"/>
                          </w:rPr>
                          <w:t>Gefahr in Verzug</w:t>
                        </w:r>
                      </w:p>
                      <w:p w14:paraId="58B94BDF" w14:textId="77777777" w:rsidR="0026085D" w:rsidRPr="002B0CB3" w:rsidRDefault="0026085D" w:rsidP="0026085D">
                        <w:pPr>
                          <w:jc w:val="center"/>
                          <w:rPr>
                            <w:rFonts w:ascii="Aptos" w:hAnsi="Aptos"/>
                            <w:b/>
                            <w:bCs/>
                            <w:sz w:val="24"/>
                            <w:szCs w:val="24"/>
                          </w:rPr>
                        </w:pPr>
                      </w:p>
                      <w:p w14:paraId="57A09C34" w14:textId="77777777" w:rsidR="0026085D" w:rsidRPr="002B0CB3" w:rsidRDefault="0026085D" w:rsidP="0026085D">
                        <w:pPr>
                          <w:pStyle w:val="Listenabsatz"/>
                          <w:widowControl w:val="0"/>
                          <w:numPr>
                            <w:ilvl w:val="0"/>
                            <w:numId w:val="15"/>
                          </w:numPr>
                          <w:autoSpaceDE w:val="0"/>
                          <w:autoSpaceDN w:val="0"/>
                          <w:spacing w:after="0" w:line="240" w:lineRule="auto"/>
                          <w:ind w:left="284" w:hanging="284"/>
                          <w:contextualSpacing w:val="0"/>
                          <w:rPr>
                            <w:rFonts w:ascii="Aptos" w:hAnsi="Aptos"/>
                          </w:rPr>
                        </w:pPr>
                        <w:r w:rsidRPr="002B0CB3">
                          <w:rPr>
                            <w:rFonts w:ascii="Aptos" w:hAnsi="Aptos"/>
                          </w:rPr>
                          <w:t>Mitteilung an Kinder- und Jugendhilfe sowie Polizei</w:t>
                        </w:r>
                      </w:p>
                    </w:txbxContent>
                  </v:textbox>
                </v:shape>
                <v:shape id="Flussdiagramm: Alternativer Prozess 2139645844" o:spid="_x0000_s1041" type="#_x0000_t176" style="position:absolute;left:20659;top:34944;width:19050;height:31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" fillcolor="#c00000" stroked="f" strokeweight="1pt">
                  <v:textbox>
                    <w:txbxContent>
                      <w:p w14:paraId="453E7381" w14:textId="77777777" w:rsidR="0026085D" w:rsidRDefault="0026085D" w:rsidP="0026085D">
                        <w:pPr>
                          <w:jc w:val="center"/>
                          <w:rPr>
                            <w:rFonts w:ascii="Aptos" w:hAnsi="Aptos"/>
                            <w:b/>
                            <w:bCs/>
                            <w:sz w:val="24"/>
                            <w:szCs w:val="24"/>
                          </w:rPr>
                        </w:pPr>
                        <w:r w:rsidRPr="00F8500E">
                          <w:rPr>
                            <w:rFonts w:ascii="Aptos" w:hAnsi="Aptos"/>
                            <w:b/>
                            <w:bCs/>
                            <w:sz w:val="24"/>
                            <w:szCs w:val="24"/>
                          </w:rPr>
                          <w:t>Verdacht bleibt vage</w:t>
                        </w:r>
                      </w:p>
                      <w:p w14:paraId="07E1F0C3" w14:textId="77777777" w:rsidR="0026085D" w:rsidRPr="00F8500E" w:rsidRDefault="0026085D" w:rsidP="0026085D">
                        <w:pPr>
                          <w:spacing w:after="120"/>
                          <w:jc w:val="center"/>
                          <w:rPr>
                            <w:rFonts w:ascii="Aptos" w:hAnsi="Aptos"/>
                            <w:b/>
                            <w:bCs/>
                            <w:sz w:val="24"/>
                            <w:szCs w:val="24"/>
                          </w:rPr>
                        </w:pPr>
                      </w:p>
                      <w:p w14:paraId="01DE149A" w14:textId="77777777" w:rsidR="0026085D" w:rsidRPr="00F8500E" w:rsidRDefault="0026085D" w:rsidP="0026085D">
                        <w:pPr>
                          <w:pStyle w:val="Listenabsatz"/>
                          <w:widowControl w:val="0"/>
                          <w:numPr>
                            <w:ilvl w:val="0"/>
                            <w:numId w:val="16"/>
                          </w:numPr>
                          <w:autoSpaceDE w:val="0"/>
                          <w:autoSpaceDN w:val="0"/>
                          <w:spacing w:after="120" w:line="240" w:lineRule="auto"/>
                          <w:ind w:left="284" w:hanging="284"/>
                          <w:contextualSpacing w:val="0"/>
                          <w:rPr>
                            <w:rFonts w:ascii="Aptos" w:hAnsi="Aptos"/>
                          </w:rPr>
                        </w:pPr>
                        <w:r w:rsidRPr="00F8500E">
                          <w:rPr>
                            <w:rFonts w:ascii="Aptos" w:hAnsi="Aptos"/>
                          </w:rPr>
                          <w:t>Begründungen dokumentieren und Beteiligte informieren</w:t>
                        </w:r>
                      </w:p>
                      <w:p w14:paraId="3FC90E6B" w14:textId="77777777" w:rsidR="0026085D" w:rsidRPr="00F8500E" w:rsidRDefault="0026085D" w:rsidP="0026085D">
                        <w:pPr>
                          <w:pStyle w:val="Listenabsatz"/>
                          <w:widowControl w:val="0"/>
                          <w:numPr>
                            <w:ilvl w:val="0"/>
                            <w:numId w:val="16"/>
                          </w:numPr>
                          <w:autoSpaceDE w:val="0"/>
                          <w:autoSpaceDN w:val="0"/>
                          <w:spacing w:after="120" w:line="240" w:lineRule="auto"/>
                          <w:ind w:left="284" w:hanging="284"/>
                          <w:contextualSpacing w:val="0"/>
                          <w:rPr>
                            <w:rFonts w:ascii="Aptos" w:hAnsi="Aptos"/>
                          </w:rPr>
                        </w:pPr>
                        <w:proofErr w:type="spellStart"/>
                        <w:r w:rsidRPr="00F8500E">
                          <w:rPr>
                            <w:rFonts w:ascii="Aptos" w:hAnsi="Aptos"/>
                          </w:rPr>
                          <w:t>PsG</w:t>
                        </w:r>
                        <w:proofErr w:type="spellEnd"/>
                        <w:r w:rsidRPr="00F8500E">
                          <w:rPr>
                            <w:rFonts w:ascii="Aptos" w:hAnsi="Aptos"/>
                          </w:rPr>
                          <w:t xml:space="preserve"> kontaktiert Beteiligte und Vereine nach zwei Monaten</w:t>
                        </w:r>
                      </w:p>
                      <w:p w14:paraId="1F3AFABD" w14:textId="77777777" w:rsidR="0026085D" w:rsidRPr="00F8500E" w:rsidRDefault="0026085D" w:rsidP="0026085D">
                        <w:pPr>
                          <w:pStyle w:val="Listenabsatz"/>
                          <w:widowControl w:val="0"/>
                          <w:numPr>
                            <w:ilvl w:val="0"/>
                            <w:numId w:val="16"/>
                          </w:numPr>
                          <w:autoSpaceDE w:val="0"/>
                          <w:autoSpaceDN w:val="0"/>
                          <w:spacing w:after="120" w:line="240" w:lineRule="auto"/>
                          <w:ind w:left="284" w:hanging="284"/>
                          <w:contextualSpacing w:val="0"/>
                          <w:rPr>
                            <w:rFonts w:ascii="Aptos" w:hAnsi="Aptos"/>
                          </w:rPr>
                        </w:pPr>
                        <w:r w:rsidRPr="00F8500E">
                          <w:rPr>
                            <w:rFonts w:ascii="Aptos" w:hAnsi="Aptos"/>
                          </w:rPr>
                          <w:t>Eventuell Schulung für Coaches Übungs- und Campleiter*innen</w:t>
                        </w:r>
                      </w:p>
                      <w:p w14:paraId="34B1E34D" w14:textId="77777777" w:rsidR="0026085D" w:rsidRPr="00F8500E" w:rsidRDefault="0026085D" w:rsidP="0026085D">
                        <w:pPr>
                          <w:pStyle w:val="Listenabsatz"/>
                          <w:widowControl w:val="0"/>
                          <w:numPr>
                            <w:ilvl w:val="0"/>
                            <w:numId w:val="16"/>
                          </w:numPr>
                          <w:autoSpaceDE w:val="0"/>
                          <w:autoSpaceDN w:val="0"/>
                          <w:spacing w:after="120" w:line="240" w:lineRule="auto"/>
                          <w:ind w:left="284" w:hanging="284"/>
                          <w:contextualSpacing w:val="0"/>
                          <w:rPr>
                            <w:rFonts w:ascii="Aptos" w:hAnsi="Aptos"/>
                          </w:rPr>
                        </w:pPr>
                        <w:r w:rsidRPr="00F8500E">
                          <w:rPr>
                            <w:rFonts w:ascii="Aptos" w:hAnsi="Aptos"/>
                          </w:rPr>
                          <w:t>Vereinbarungen überprüfen</w:t>
                        </w:r>
                      </w:p>
                    </w:txbxContent>
                  </v:textbox>
                </v:shape>
                <v:shape id="Flussdiagramm: Alternativer Prozess 1545199772" o:spid="_x0000_s1042" type="#_x0000_t176" style="position:absolute;left:41338;top:34931;width:19050;height:240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" fillcolor="#c00000" stroked="f" strokeweight="1pt">
                  <v:textbox>
                    <w:txbxContent>
                      <w:p w14:paraId="2221B911" w14:textId="77777777" w:rsidR="0026085D" w:rsidRDefault="0026085D" w:rsidP="0026085D">
                        <w:pPr>
                          <w:jc w:val="center"/>
                          <w:rPr>
                            <w:rFonts w:ascii="Aptos" w:hAnsi="Aptos"/>
                            <w:b/>
                            <w:bCs/>
                            <w:sz w:val="24"/>
                            <w:szCs w:val="24"/>
                          </w:rPr>
                        </w:pPr>
                        <w:r w:rsidRPr="00F8500E">
                          <w:rPr>
                            <w:rFonts w:ascii="Aptos" w:hAnsi="Aptos"/>
                            <w:b/>
                            <w:bCs/>
                            <w:sz w:val="24"/>
                            <w:szCs w:val="24"/>
                          </w:rPr>
                          <w:t>Verdacht konkretisiert sich</w:t>
                        </w:r>
                      </w:p>
                      <w:p w14:paraId="02C57A80" w14:textId="77777777" w:rsidR="0026085D" w:rsidRPr="00F8500E" w:rsidRDefault="0026085D" w:rsidP="0026085D">
                        <w:pPr>
                          <w:jc w:val="center"/>
                          <w:rPr>
                            <w:rFonts w:ascii="Aptos" w:hAnsi="Aptos"/>
                            <w:b/>
                            <w:bCs/>
                            <w:sz w:val="24"/>
                            <w:szCs w:val="24"/>
                          </w:rPr>
                        </w:pPr>
                      </w:p>
                      <w:p w14:paraId="6CF93240" w14:textId="77777777" w:rsidR="0026085D" w:rsidRPr="00B4370D" w:rsidRDefault="0026085D" w:rsidP="0026085D">
                        <w:pPr>
                          <w:pStyle w:val="Listenabsatz"/>
                          <w:widowControl w:val="0"/>
                          <w:numPr>
                            <w:ilvl w:val="0"/>
                            <w:numId w:val="17"/>
                          </w:numPr>
                          <w:autoSpaceDE w:val="0"/>
                          <w:autoSpaceDN w:val="0"/>
                          <w:spacing w:after="120" w:line="240" w:lineRule="auto"/>
                          <w:ind w:left="284" w:hanging="284"/>
                          <w:contextualSpacing w:val="0"/>
                          <w:rPr>
                            <w:rFonts w:ascii="Aptos" w:hAnsi="Aptos"/>
                          </w:rPr>
                        </w:pPr>
                        <w:r w:rsidRPr="00B4370D">
                          <w:rPr>
                            <w:rFonts w:ascii="Aptos" w:hAnsi="Aptos"/>
                          </w:rPr>
                          <w:t>Weiteres Vorgehen in Abklärung mit Fachstellen</w:t>
                        </w:r>
                      </w:p>
                      <w:p w14:paraId="2F09B278" w14:textId="77777777" w:rsidR="0026085D" w:rsidRPr="00B4370D" w:rsidRDefault="0026085D" w:rsidP="0026085D">
                        <w:pPr>
                          <w:pStyle w:val="Listenabsatz"/>
                          <w:widowControl w:val="0"/>
                          <w:numPr>
                            <w:ilvl w:val="0"/>
                            <w:numId w:val="17"/>
                          </w:numPr>
                          <w:autoSpaceDE w:val="0"/>
                          <w:autoSpaceDN w:val="0"/>
                          <w:spacing w:after="120" w:line="240" w:lineRule="auto"/>
                          <w:ind w:left="284" w:hanging="284"/>
                          <w:contextualSpacing w:val="0"/>
                          <w:rPr>
                            <w:rFonts w:ascii="Aptos" w:hAnsi="Aptos"/>
                          </w:rPr>
                        </w:pPr>
                        <w:r w:rsidRPr="00B4370D">
                          <w:rPr>
                            <w:rFonts w:ascii="Aptos" w:hAnsi="Aptos"/>
                          </w:rPr>
                          <w:t>Begründung dokumentieren</w:t>
                        </w:r>
                      </w:p>
                      <w:p w14:paraId="221081AF" w14:textId="77777777" w:rsidR="0026085D" w:rsidRPr="00B4370D" w:rsidRDefault="0026085D" w:rsidP="0026085D">
                        <w:pPr>
                          <w:pStyle w:val="Listenabsatz"/>
                          <w:widowControl w:val="0"/>
                          <w:numPr>
                            <w:ilvl w:val="0"/>
                            <w:numId w:val="17"/>
                          </w:numPr>
                          <w:autoSpaceDE w:val="0"/>
                          <w:autoSpaceDN w:val="0"/>
                          <w:spacing w:after="120" w:line="240" w:lineRule="auto"/>
                          <w:ind w:left="284" w:hanging="284"/>
                          <w:contextualSpacing w:val="0"/>
                          <w:rPr>
                            <w:rFonts w:ascii="Aptos" w:hAnsi="Aptos"/>
                          </w:rPr>
                        </w:pPr>
                        <w:r w:rsidRPr="00B4370D">
                          <w:rPr>
                            <w:rFonts w:ascii="Aptos" w:hAnsi="Aptos"/>
                          </w:rPr>
                          <w:t>Abschließende Information an Beteiligte</w:t>
                        </w:r>
                      </w:p>
                    </w:txbxContent>
                  </v:textbox>
                </v:shape>
                <v:shape id="Flussdiagramm: Alternativer Prozess 189470534" o:spid="_x0000_s1043" type="#_x0000_t176" style="position:absolute;left:41338;top:61621;width:19050;height:127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" fillcolor="#c00000" stroked="f" strokeweight="1pt">
                  <v:textbox>
                    <w:txbxContent>
                      <w:p w14:paraId="6DEEF6BE" w14:textId="77777777" w:rsidR="0026085D" w:rsidRPr="00E01B6B" w:rsidRDefault="0026085D" w:rsidP="0026085D">
                        <w:pPr>
                          <w:pStyle w:val="Listenabsatz"/>
                          <w:widowControl w:val="0"/>
                          <w:numPr>
                            <w:ilvl w:val="0"/>
                            <w:numId w:val="18"/>
                          </w:numPr>
                          <w:autoSpaceDE w:val="0"/>
                          <w:autoSpaceDN w:val="0"/>
                          <w:spacing w:after="120" w:line="240" w:lineRule="auto"/>
                          <w:ind w:left="284" w:hanging="284"/>
                          <w:contextualSpacing w:val="0"/>
                          <w:rPr>
                            <w:rFonts w:ascii="Aptos" w:hAnsi="Aptos"/>
                            <w:sz w:val="20"/>
                            <w:szCs w:val="20"/>
                          </w:rPr>
                        </w:pPr>
                        <w:r w:rsidRPr="00E01B6B">
                          <w:rPr>
                            <w:rFonts w:ascii="Aptos" w:hAnsi="Aptos"/>
                            <w:sz w:val="20"/>
                            <w:szCs w:val="20"/>
                          </w:rPr>
                          <w:t>Mitteilung an die Kinder- und Jugendhilfe/Polizei</w:t>
                        </w:r>
                      </w:p>
                      <w:p w14:paraId="037CD6EE" w14:textId="77777777" w:rsidR="0026085D" w:rsidRPr="00E01B6B" w:rsidRDefault="0026085D" w:rsidP="0026085D">
                        <w:pPr>
                          <w:pStyle w:val="Listenabsatz"/>
                          <w:widowControl w:val="0"/>
                          <w:numPr>
                            <w:ilvl w:val="0"/>
                            <w:numId w:val="18"/>
                          </w:numPr>
                          <w:autoSpaceDE w:val="0"/>
                          <w:autoSpaceDN w:val="0"/>
                          <w:spacing w:after="120" w:line="240" w:lineRule="auto"/>
                          <w:ind w:left="284" w:hanging="284"/>
                          <w:contextualSpacing w:val="0"/>
                          <w:rPr>
                            <w:rFonts w:ascii="Aptos" w:hAnsi="Aptos"/>
                            <w:sz w:val="20"/>
                            <w:szCs w:val="20"/>
                          </w:rPr>
                        </w:pPr>
                        <w:r w:rsidRPr="00E01B6B">
                          <w:rPr>
                            <w:rFonts w:ascii="Aptos" w:hAnsi="Aptos"/>
                            <w:sz w:val="20"/>
                            <w:szCs w:val="20"/>
                          </w:rPr>
                          <w:t>Disziplinarische Maßnahmen laut Kinderschutzkonzept des ASVC</w:t>
                        </w:r>
                      </w:p>
                    </w:txbxContent>
                  </v:textbox>
                </v:shape>
                <v:shape id="Gerade Verbindung mit Pfeil 939499736" o:spid="_x0000_s1044" type="#_x0000_t32" style="position:absolute;left:46672;top:7715;width:2953;height:22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" strokecolor="black [3213]" strokeweight="2.75pt">
                  <v:stroke endarrow="open" endarrowwidth="wide" joinstyle="miter"/>
                </v:shape>
                <v:shape id="Gerade Verbindung mit Pfeil 2009693657" o:spid="_x0000_s1045" type="#_x0000_t32" style="position:absolute;left:34575;top:14562;width:4287;height:33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" strokecolor="black [3213]" strokeweight="2.75pt">
                  <v:stroke endarrow="open" endarrowwidth="wide" joinstyle="miter"/>
                </v:shape>
                <v:shape id="Gerade Verbindung mit Pfeil 460327263" o:spid="_x0000_s1046" type="#_x0000_t32" style="position:absolute;left:17287;top:19812;width:0;height:20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" strokecolor="black [3213]" strokeweight="2.75pt">
                  <v:stroke endarrow="open" endarrowwidth="wide" joinstyle="miter"/>
                </v:shape>
                <v:shape id="Gerade Verbindung mit Pfeil 1239822767" o:spid="_x0000_s1047" type="#_x0000_t32" style="position:absolute;left:49625;top:19138;width:0;height:26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" strokecolor="black [3213]" strokeweight="2.75pt">
                  <v:stroke endarrow="open" endarrowwidth="wide" joinstyle="miter"/>
                </v:shape>
                <v:shape id="Gerade Verbindung mit Pfeil 233416785" o:spid="_x0000_s1048" type="#_x0000_t32" style="position:absolute;left:30184;top:32289;width:10;height:265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" strokecolor="black [3213]" strokeweight="2.75pt">
                  <v:stroke endarrow="open" endarrowwidth="wide" joinstyle="miter"/>
                </v:shape>
                <v:shape id="Gerade Verbindung mit Pfeil 1113824260" o:spid="_x0000_s1049" type="#_x0000_t32" style="position:absolute;left:9525;top:32289;width:0;height:26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" strokecolor="black [3213]" strokeweight="2.75pt">
                  <v:stroke endarrow="open" endarrowwidth="wide" joinstyle="miter"/>
                </v:shape>
                <v:shape id="Gerade Verbindung mit Pfeil 1858790823" o:spid="_x0000_s1050" type="#_x0000_t32" style="position:absolute;left:50863;top:32289;width:0;height:26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" strokecolor="black [3213]" strokeweight="2.75pt">
                  <v:stroke endarrow="open" endarrowwidth="wide" joinstyle="miter"/>
                </v:shape>
                <v:shape id="Gerade Verbindung mit Pfeil 2082780941" o:spid="_x0000_s1051" type="#_x0000_t32" style="position:absolute;left:50863;top:58959;width:0;height:266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" strokecolor="black [3213]" strokeweight="2.75pt">
                  <v:stroke endarrow="open" endarrowwidth="wide" joinstyle="miter"/>
                </v:shape>
                <w10:anchorlock/>
              </v:group>
            </w:pict>
          </mc:Fallback>
        </mc:AlternateContent>
      </w:r>
    </w:p>
    <w:p w14:paraId="14A309AF" w14:textId="77777777" w:rsidR="0026085D" w:rsidRPr="00A37282" w:rsidRDefault="0026085D" w:rsidP="0026085D">
      <w:pPr>
        <w:pStyle w:val="Textkrper"/>
        <w:spacing w:before="240" w:line="288" w:lineRule="auto"/>
        <w:rPr>
          <w:rFonts w:ascii="Aptos" w:hAnsi="Aptos"/>
          <w:i w:val="0"/>
          <w:color w:val="231F20"/>
          <w:w w:val="105"/>
          <w:sz w:val="22"/>
          <w:szCs w:val="22"/>
          <w:lang w:val="de-DE"/>
        </w:rPr>
      </w:pPr>
      <w:r w:rsidRPr="00A37282">
        <w:rPr>
          <w:rFonts w:ascii="Aptos" w:hAnsi="Aptos"/>
          <w:i w:val="0"/>
          <w:color w:val="231F20"/>
          <w:w w:val="105"/>
          <w:sz w:val="22"/>
          <w:szCs w:val="22"/>
          <w:lang w:val="de-DE"/>
        </w:rPr>
        <w:br w:type="page"/>
      </w:r>
    </w:p>
    <w:p w14:paraId="4DB74827" w14:textId="77777777" w:rsidR="0026085D" w:rsidRDefault="0026085D" w:rsidP="0026085D">
      <w:pPr>
        <w:pStyle w:val="berschrift2"/>
      </w:pPr>
      <w:bookmarkStart w:id="58" w:name="_Toc212448916"/>
      <w:bookmarkStart w:id="59" w:name="_Toc223985880"/>
      <w:r w:rsidRPr="00305B08">
        <w:lastRenderedPageBreak/>
        <w:t>Sofortiges Handeln und Schutz der Betroffenen</w:t>
      </w:r>
      <w:bookmarkStart w:id="60" w:name="_Toc212448917"/>
      <w:bookmarkEnd w:id="58"/>
      <w:bookmarkEnd w:id="59"/>
    </w:p>
    <w:p w14:paraId="0B57E83F" w14:textId="77777777" w:rsidR="0026085D" w:rsidRPr="001C50B9" w:rsidRDefault="0026085D" w:rsidP="0026085D">
      <w:pPr>
        <w:pStyle w:val="KeinLeerraum"/>
        <w:rPr>
          <w:lang w:val="de-AT"/>
        </w:rPr>
      </w:pPr>
    </w:p>
    <w:p w14:paraId="467577D4" w14:textId="77777777" w:rsidR="0026085D" w:rsidRPr="005957D2" w:rsidRDefault="0026085D" w:rsidP="0026085D">
      <w:pPr>
        <w:pStyle w:val="berschrift3"/>
      </w:pPr>
      <w:bookmarkStart w:id="61" w:name="_Toc223985881"/>
      <w:r w:rsidRPr="00305B08">
        <w:rPr>
          <w:w w:val="105"/>
          <w:lang w:val="de-DE"/>
        </w:rPr>
        <w:t>T</w:t>
      </w:r>
      <w:proofErr w:type="spellStart"/>
      <w:r w:rsidRPr="005957D2">
        <w:t>rennung</w:t>
      </w:r>
      <w:proofErr w:type="spellEnd"/>
      <w:r w:rsidRPr="005957D2">
        <w:t xml:space="preserve"> und verantwortungsvoller Umgang mit Betroffenen</w:t>
      </w:r>
      <w:bookmarkEnd w:id="60"/>
      <w:bookmarkEnd w:id="61"/>
    </w:p>
    <w:p w14:paraId="2382C9AC" w14:textId="77777777" w:rsidR="0026085D" w:rsidRDefault="0026085D" w:rsidP="0026085D">
      <w:pPr>
        <w:pStyle w:val="Textkrper"/>
        <w:numPr>
          <w:ilvl w:val="0"/>
          <w:numId w:val="19"/>
        </w:numPr>
        <w:spacing w:before="240" w:line="288" w:lineRule="auto"/>
        <w:rPr>
          <w:rFonts w:ascii="Aptos" w:hAnsi="Aptos"/>
          <w:i w:val="0"/>
          <w:color w:val="231F20"/>
          <w:w w:val="105"/>
          <w:sz w:val="22"/>
          <w:szCs w:val="22"/>
          <w:lang w:val="de-DE"/>
        </w:rPr>
      </w:pPr>
      <w:r w:rsidRPr="005058F9">
        <w:rPr>
          <w:rFonts w:ascii="Aptos" w:hAnsi="Aptos"/>
          <w:b/>
          <w:bCs/>
          <w:i w:val="0"/>
          <w:color w:val="231F20"/>
          <w:w w:val="105"/>
          <w:sz w:val="22"/>
          <w:szCs w:val="22"/>
          <w:lang w:val="de-DE"/>
        </w:rPr>
        <w:t>Trennung:</w:t>
      </w:r>
      <w:r w:rsidRPr="00305B08">
        <w:rPr>
          <w:rFonts w:ascii="Aptos" w:hAnsi="Aptos"/>
          <w:i w:val="0"/>
          <w:color w:val="231F20"/>
          <w:w w:val="105"/>
          <w:sz w:val="22"/>
          <w:szCs w:val="22"/>
          <w:lang w:val="de-DE"/>
        </w:rPr>
        <w:t xml:space="preserve"> Der/</w:t>
      </w:r>
      <w:proofErr w:type="gramStart"/>
      <w:r w:rsidRPr="00305B08">
        <w:rPr>
          <w:rFonts w:ascii="Aptos" w:hAnsi="Aptos"/>
          <w:i w:val="0"/>
          <w:color w:val="231F20"/>
          <w:w w:val="105"/>
          <w:sz w:val="22"/>
          <w:szCs w:val="22"/>
          <w:lang w:val="de-DE"/>
        </w:rPr>
        <w:t>die betroffene Trainer</w:t>
      </w:r>
      <w:proofErr w:type="gramEnd"/>
      <w:r w:rsidRPr="00305B08">
        <w:rPr>
          <w:rFonts w:ascii="Aptos" w:hAnsi="Aptos"/>
          <w:i w:val="0"/>
          <w:color w:val="231F20"/>
          <w:w w:val="105"/>
          <w:sz w:val="22"/>
          <w:szCs w:val="22"/>
          <w:lang w:val="de-DE"/>
        </w:rPr>
        <w:t>*in ist unverzüglich vom Unterricht und allen weiteren Tätigkeiten mit direktem Kontakt zu Kindern und Jugendlichen freizustellen.</w:t>
      </w:r>
    </w:p>
    <w:p w14:paraId="6B7F942A" w14:textId="77777777" w:rsidR="0026085D" w:rsidRPr="00305B08" w:rsidRDefault="0026085D" w:rsidP="0026085D">
      <w:pPr>
        <w:pStyle w:val="Textkrper"/>
        <w:numPr>
          <w:ilvl w:val="0"/>
          <w:numId w:val="19"/>
        </w:numPr>
        <w:spacing w:before="240" w:line="288" w:lineRule="auto"/>
        <w:rPr>
          <w:rFonts w:ascii="Aptos" w:hAnsi="Aptos"/>
          <w:i w:val="0"/>
          <w:color w:val="231F20"/>
          <w:w w:val="105"/>
          <w:sz w:val="22"/>
          <w:szCs w:val="22"/>
          <w:lang w:val="de-DE"/>
        </w:rPr>
      </w:pPr>
      <w:r w:rsidRPr="006B0942">
        <w:rPr>
          <w:rFonts w:ascii="Aptos" w:hAnsi="Aptos"/>
          <w:b/>
          <w:bCs/>
          <w:i w:val="0"/>
          <w:color w:val="231F20"/>
          <w:w w:val="105"/>
          <w:sz w:val="22"/>
          <w:szCs w:val="22"/>
          <w:lang w:val="de-DE"/>
        </w:rPr>
        <w:t>Unterstützung der Betroffenen:</w:t>
      </w:r>
      <w:r w:rsidRPr="00305B08">
        <w:rPr>
          <w:rFonts w:ascii="Aptos" w:hAnsi="Aptos"/>
          <w:i w:val="0"/>
          <w:color w:val="231F20"/>
          <w:w w:val="105"/>
          <w:sz w:val="22"/>
          <w:szCs w:val="22"/>
          <w:lang w:val="de-DE"/>
        </w:rPr>
        <w:t xml:space="preserve"> Den/m betroffenen Kind/</w:t>
      </w:r>
      <w:proofErr w:type="spellStart"/>
      <w:r w:rsidRPr="00305B08">
        <w:rPr>
          <w:rFonts w:ascii="Aptos" w:hAnsi="Aptos"/>
          <w:i w:val="0"/>
          <w:color w:val="231F20"/>
          <w:w w:val="105"/>
          <w:sz w:val="22"/>
          <w:szCs w:val="22"/>
          <w:lang w:val="de-DE"/>
        </w:rPr>
        <w:t>ern</w:t>
      </w:r>
      <w:proofErr w:type="spellEnd"/>
      <w:r w:rsidRPr="00305B08">
        <w:rPr>
          <w:rFonts w:ascii="Aptos" w:hAnsi="Aptos"/>
          <w:i w:val="0"/>
          <w:color w:val="231F20"/>
          <w:w w:val="105"/>
          <w:sz w:val="22"/>
          <w:szCs w:val="22"/>
          <w:lang w:val="de-DE"/>
        </w:rPr>
        <w:t>/Jugendlichen ist unmittelbare Unterstützung anzubieten. Dazu gehören psychologische Beratung, vertrauliche Gespräche und die Option, sich an externe Hilfsorganisationen zu wenden.</w:t>
      </w:r>
    </w:p>
    <w:p w14:paraId="1863F071" w14:textId="77777777" w:rsidR="0026085D" w:rsidRDefault="0026085D" w:rsidP="0026085D">
      <w:pPr>
        <w:pStyle w:val="Textkrper"/>
        <w:numPr>
          <w:ilvl w:val="0"/>
          <w:numId w:val="19"/>
        </w:numPr>
        <w:spacing w:before="240" w:line="288" w:lineRule="auto"/>
        <w:rPr>
          <w:rFonts w:ascii="Aptos" w:hAnsi="Aptos"/>
          <w:i w:val="0"/>
          <w:color w:val="231F20"/>
          <w:w w:val="105"/>
          <w:sz w:val="22"/>
          <w:szCs w:val="22"/>
          <w:lang w:val="de-DE"/>
        </w:rPr>
      </w:pPr>
      <w:r w:rsidRPr="006B0942">
        <w:rPr>
          <w:rFonts w:ascii="Aptos" w:hAnsi="Aptos"/>
          <w:b/>
          <w:bCs/>
          <w:i w:val="0"/>
          <w:color w:val="231F20"/>
          <w:w w:val="105"/>
          <w:sz w:val="22"/>
          <w:szCs w:val="22"/>
          <w:lang w:val="de-DE"/>
        </w:rPr>
        <w:t>Sicherstellung der Privatsphäre:</w:t>
      </w:r>
      <w:r w:rsidRPr="00305B08">
        <w:rPr>
          <w:rFonts w:ascii="Aptos" w:hAnsi="Aptos"/>
          <w:i w:val="0"/>
          <w:color w:val="231F20"/>
          <w:w w:val="105"/>
          <w:sz w:val="22"/>
          <w:szCs w:val="22"/>
          <w:lang w:val="de-DE"/>
        </w:rPr>
        <w:t xml:space="preserve"> Der Schutz der Identität und Privatsphäre der betroffenen Personen ist von höchster Priorität. Informationen über den Vorfall sollten nur im notwendigen Umfang und vertraulich behandelt werden.</w:t>
      </w:r>
    </w:p>
    <w:p w14:paraId="4D0BE928" w14:textId="77777777" w:rsidR="0026085D" w:rsidRPr="00305B08" w:rsidRDefault="0026085D" w:rsidP="0026085D">
      <w:pPr>
        <w:pStyle w:val="Textkrper"/>
        <w:spacing w:before="240" w:line="288" w:lineRule="auto"/>
        <w:ind w:left="720"/>
        <w:rPr>
          <w:rFonts w:ascii="Aptos" w:hAnsi="Aptos"/>
          <w:i w:val="0"/>
          <w:color w:val="231F20"/>
          <w:w w:val="105"/>
          <w:sz w:val="22"/>
          <w:szCs w:val="22"/>
          <w:lang w:val="de-DE"/>
        </w:rPr>
      </w:pPr>
    </w:p>
    <w:p w14:paraId="5CFC6FA8" w14:textId="77777777" w:rsidR="0026085D" w:rsidRPr="008A4A73" w:rsidRDefault="0026085D" w:rsidP="0026085D">
      <w:pPr>
        <w:pStyle w:val="berschrift3"/>
        <w:rPr>
          <w:w w:val="105"/>
          <w:lang w:val="de-DE"/>
        </w:rPr>
      </w:pPr>
      <w:bookmarkStart w:id="62" w:name="_Toc212448918"/>
      <w:bookmarkStart w:id="63" w:name="_Toc223985882"/>
      <w:r w:rsidRPr="00305B08">
        <w:rPr>
          <w:w w:val="105"/>
          <w:lang w:val="de-DE"/>
        </w:rPr>
        <w:t>Meldung und Dokumentation</w:t>
      </w:r>
      <w:bookmarkEnd w:id="62"/>
      <w:bookmarkEnd w:id="63"/>
    </w:p>
    <w:p w14:paraId="5B546ED9" w14:textId="77777777" w:rsidR="0026085D" w:rsidRDefault="0026085D" w:rsidP="0026085D">
      <w:pPr>
        <w:spacing w:before="240" w:line="288" w:lineRule="auto"/>
        <w:rPr>
          <w:rFonts w:ascii="Aptos" w:hAnsi="Aptos"/>
          <w:i/>
          <w:color w:val="231F20"/>
          <w:w w:val="105"/>
          <w:lang w:val="de-DE"/>
        </w:rPr>
      </w:pPr>
      <w:r w:rsidRPr="00305B08">
        <w:rPr>
          <w:i/>
          <w:noProof/>
          <w:w w:val="105"/>
          <w:lang w:val="de-DE"/>
        </w:rPr>
        <w:drawing>
          <wp:inline distT="0" distB="0" distL="0" distR="0" wp14:anchorId="48676048" wp14:editId="40E58FAF">
            <wp:extent cx="6121400" cy="4143375"/>
            <wp:effectExtent l="0" t="0" r="0" b="9525"/>
            <wp:docPr id="24" name="Diagramm 2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inline>
        </w:drawing>
      </w:r>
    </w:p>
    <w:p w14:paraId="512D6D79" w14:textId="77777777" w:rsidR="0026085D" w:rsidRPr="00305B08" w:rsidRDefault="0026085D" w:rsidP="0026085D">
      <w:pPr>
        <w:spacing w:before="240" w:line="288" w:lineRule="auto"/>
        <w:rPr>
          <w:rFonts w:ascii="Aptos" w:hAnsi="Aptos"/>
          <w:color w:val="231F20"/>
          <w:w w:val="105"/>
          <w:lang w:val="de-DE"/>
        </w:rPr>
      </w:pPr>
      <w:r w:rsidRPr="00305B08">
        <w:rPr>
          <w:rFonts w:ascii="Aptos" w:hAnsi="Aptos"/>
          <w:i/>
          <w:color w:val="231F20"/>
          <w:w w:val="105"/>
          <w:lang w:val="de-DE"/>
        </w:rPr>
        <w:br w:type="page"/>
      </w:r>
    </w:p>
    <w:p w14:paraId="56CD9159" w14:textId="77777777" w:rsidR="0026085D" w:rsidRPr="00305B08" w:rsidRDefault="0026085D" w:rsidP="0026085D">
      <w:pPr>
        <w:pStyle w:val="berschrift3"/>
        <w:rPr>
          <w:w w:val="105"/>
          <w:lang w:val="de-DE"/>
        </w:rPr>
      </w:pPr>
      <w:bookmarkStart w:id="64" w:name="_Toc223985883"/>
      <w:r w:rsidRPr="00305B08">
        <w:rPr>
          <w:w w:val="105"/>
          <w:lang w:val="de-DE"/>
        </w:rPr>
        <w:lastRenderedPageBreak/>
        <w:t>Untersuchung und Konsequenzen</w:t>
      </w:r>
      <w:bookmarkEnd w:id="64"/>
    </w:p>
    <w:p w14:paraId="274DEDBB" w14:textId="77777777" w:rsidR="0026085D" w:rsidRPr="00305B08" w:rsidRDefault="0026085D" w:rsidP="0026085D">
      <w:pPr>
        <w:pStyle w:val="Textkrper"/>
        <w:numPr>
          <w:ilvl w:val="0"/>
          <w:numId w:val="20"/>
        </w:numPr>
        <w:spacing w:before="240" w:line="288" w:lineRule="auto"/>
        <w:rPr>
          <w:rFonts w:ascii="Aptos" w:hAnsi="Aptos"/>
          <w:i w:val="0"/>
          <w:color w:val="231F20"/>
          <w:w w:val="105"/>
          <w:sz w:val="22"/>
          <w:szCs w:val="22"/>
          <w:lang w:val="de-DE"/>
        </w:rPr>
      </w:pPr>
      <w:r w:rsidRPr="00E4644A">
        <w:rPr>
          <w:rFonts w:ascii="Aptos" w:hAnsi="Aptos"/>
          <w:b/>
          <w:bCs/>
          <w:i w:val="0"/>
          <w:color w:val="231F20"/>
          <w:w w:val="105"/>
          <w:sz w:val="22"/>
          <w:szCs w:val="22"/>
          <w:lang w:val="de-DE"/>
        </w:rPr>
        <w:t>Unabhängige Untersuchung:</w:t>
      </w:r>
      <w:r w:rsidRPr="00305B08">
        <w:rPr>
          <w:rFonts w:ascii="Aptos" w:hAnsi="Aptos"/>
          <w:i w:val="0"/>
          <w:color w:val="231F20"/>
          <w:w w:val="105"/>
          <w:sz w:val="22"/>
          <w:szCs w:val="22"/>
          <w:lang w:val="de-DE"/>
        </w:rPr>
        <w:t xml:space="preserve"> Eine unabhängige und transparente Untersuchung des Vorfalls ist durchzuführen. Dies kann durch externe Expert*innen oder spezialisierte Stellen erfolgen.</w:t>
      </w:r>
    </w:p>
    <w:p w14:paraId="73A5F613" w14:textId="77777777" w:rsidR="0026085D" w:rsidRPr="00305B08" w:rsidRDefault="0026085D" w:rsidP="0026085D">
      <w:pPr>
        <w:pStyle w:val="Textkrper"/>
        <w:numPr>
          <w:ilvl w:val="0"/>
          <w:numId w:val="20"/>
        </w:numPr>
        <w:spacing w:before="240" w:line="288" w:lineRule="auto"/>
        <w:rPr>
          <w:rFonts w:ascii="Aptos" w:hAnsi="Aptos"/>
          <w:i w:val="0"/>
          <w:color w:val="231F20"/>
          <w:w w:val="105"/>
          <w:sz w:val="22"/>
          <w:szCs w:val="22"/>
          <w:lang w:val="de-DE"/>
        </w:rPr>
      </w:pPr>
      <w:r w:rsidRPr="00E4644A">
        <w:rPr>
          <w:rFonts w:ascii="Aptos" w:hAnsi="Aptos"/>
          <w:b/>
          <w:bCs/>
          <w:i w:val="0"/>
          <w:color w:val="231F20"/>
          <w:w w:val="105"/>
          <w:sz w:val="22"/>
          <w:szCs w:val="22"/>
          <w:lang w:val="de-DE"/>
        </w:rPr>
        <w:t>Disziplinarmaßnahmen:</w:t>
      </w:r>
      <w:r w:rsidRPr="00305B08">
        <w:rPr>
          <w:rFonts w:ascii="Aptos" w:hAnsi="Aptos"/>
          <w:i w:val="0"/>
          <w:color w:val="231F20"/>
          <w:w w:val="105"/>
          <w:sz w:val="22"/>
          <w:szCs w:val="22"/>
          <w:lang w:val="de-DE"/>
        </w:rPr>
        <w:t xml:space="preserve"> Abhängig vom Untersuchungsergebnis sind geeignete Disziplinarmaßnahmen zu ergreifen, die bis zur fristlosen Kündigung und strafrechtlichen Verfolgung reichen können.</w:t>
      </w:r>
    </w:p>
    <w:p w14:paraId="40DE1A42" w14:textId="77777777" w:rsidR="0026085D" w:rsidRDefault="0026085D" w:rsidP="0026085D">
      <w:pPr>
        <w:pStyle w:val="Textkrper"/>
        <w:numPr>
          <w:ilvl w:val="0"/>
          <w:numId w:val="20"/>
        </w:numPr>
        <w:spacing w:before="240" w:line="288" w:lineRule="auto"/>
        <w:rPr>
          <w:rFonts w:ascii="Aptos" w:hAnsi="Aptos"/>
          <w:i w:val="0"/>
          <w:color w:val="231F20"/>
          <w:w w:val="105"/>
          <w:sz w:val="22"/>
          <w:szCs w:val="22"/>
          <w:lang w:val="de-DE"/>
        </w:rPr>
      </w:pPr>
      <w:r w:rsidRPr="00E4644A">
        <w:rPr>
          <w:rFonts w:ascii="Aptos" w:hAnsi="Aptos"/>
          <w:b/>
          <w:bCs/>
          <w:i w:val="0"/>
          <w:color w:val="231F20"/>
          <w:w w:val="105"/>
          <w:sz w:val="22"/>
          <w:szCs w:val="22"/>
          <w:lang w:val="de-DE"/>
        </w:rPr>
        <w:t>Richtlinienverstöße:</w:t>
      </w:r>
      <w:r w:rsidRPr="00305B08">
        <w:rPr>
          <w:rFonts w:ascii="Aptos" w:hAnsi="Aptos"/>
          <w:i w:val="0"/>
          <w:color w:val="231F20"/>
          <w:w w:val="105"/>
          <w:sz w:val="22"/>
          <w:szCs w:val="22"/>
          <w:lang w:val="de-DE"/>
        </w:rPr>
        <w:t xml:space="preserve"> Sollte sich herausstellen, dass gegen bestehende Verhaltensrichtlinien oder ethische Standards verstoßen wurde, sind entsprechende Sanktionen zu verhängen.</w:t>
      </w:r>
    </w:p>
    <w:p w14:paraId="23A22A6C" w14:textId="77777777" w:rsidR="0026085D" w:rsidRPr="00305B08" w:rsidRDefault="0026085D" w:rsidP="0026085D">
      <w:pPr>
        <w:pStyle w:val="Textkrper"/>
        <w:spacing w:before="240" w:line="288" w:lineRule="auto"/>
        <w:ind w:left="360"/>
        <w:rPr>
          <w:rFonts w:ascii="Aptos" w:hAnsi="Aptos"/>
          <w:i w:val="0"/>
          <w:color w:val="231F20"/>
          <w:w w:val="105"/>
          <w:sz w:val="22"/>
          <w:szCs w:val="22"/>
          <w:lang w:val="de-DE"/>
        </w:rPr>
      </w:pPr>
    </w:p>
    <w:p w14:paraId="1F423FE9" w14:textId="77777777" w:rsidR="0026085D" w:rsidRPr="00305B08" w:rsidRDefault="0026085D" w:rsidP="0026085D">
      <w:pPr>
        <w:pStyle w:val="berschrift3"/>
        <w:rPr>
          <w:w w:val="105"/>
          <w:lang w:val="de-DE"/>
        </w:rPr>
      </w:pPr>
      <w:bookmarkStart w:id="65" w:name="_Toc212448920"/>
      <w:bookmarkStart w:id="66" w:name="_Toc223985884"/>
      <w:r w:rsidRPr="00305B08">
        <w:rPr>
          <w:w w:val="105"/>
          <w:lang w:val="de-DE"/>
        </w:rPr>
        <w:t>Kommunikation und Transparenz</w:t>
      </w:r>
      <w:bookmarkEnd w:id="65"/>
      <w:bookmarkEnd w:id="66"/>
    </w:p>
    <w:p w14:paraId="4B9A9CD8" w14:textId="77777777" w:rsidR="0026085D" w:rsidRPr="00305B08" w:rsidRDefault="0026085D" w:rsidP="0026085D">
      <w:pPr>
        <w:pStyle w:val="Textkrper"/>
        <w:numPr>
          <w:ilvl w:val="0"/>
          <w:numId w:val="21"/>
        </w:numPr>
        <w:spacing w:before="240" w:line="288" w:lineRule="auto"/>
        <w:rPr>
          <w:rFonts w:ascii="Aptos" w:hAnsi="Aptos"/>
          <w:i w:val="0"/>
          <w:color w:val="231F20"/>
          <w:w w:val="105"/>
          <w:sz w:val="22"/>
          <w:szCs w:val="22"/>
          <w:lang w:val="de-DE"/>
        </w:rPr>
      </w:pPr>
      <w:r w:rsidRPr="00E4644A">
        <w:rPr>
          <w:rFonts w:ascii="Aptos" w:hAnsi="Aptos"/>
          <w:b/>
          <w:bCs/>
          <w:i w:val="0"/>
          <w:color w:val="231F20"/>
          <w:w w:val="105"/>
          <w:sz w:val="22"/>
          <w:szCs w:val="22"/>
          <w:lang w:val="de-DE"/>
        </w:rPr>
        <w:t>Offene Kommunikation:</w:t>
      </w:r>
      <w:r w:rsidRPr="00305B08">
        <w:rPr>
          <w:rFonts w:ascii="Aptos" w:hAnsi="Aptos"/>
          <w:i w:val="0"/>
          <w:color w:val="231F20"/>
          <w:w w:val="105"/>
          <w:sz w:val="22"/>
          <w:szCs w:val="22"/>
          <w:lang w:val="de-DE"/>
        </w:rPr>
        <w:t xml:space="preserve"> Transparente Kommunikation gegenüber allen Beteiligten (Schüler*innen, Eltern, Lehrkräften, Übungsleiter*innen) unter Wahrung der Persönlichkeitsrechte.</w:t>
      </w:r>
    </w:p>
    <w:p w14:paraId="057FE416" w14:textId="77777777" w:rsidR="0026085D" w:rsidRPr="00305B08" w:rsidRDefault="0026085D" w:rsidP="0026085D">
      <w:pPr>
        <w:pStyle w:val="Textkrper"/>
        <w:numPr>
          <w:ilvl w:val="0"/>
          <w:numId w:val="21"/>
        </w:numPr>
        <w:spacing w:before="240" w:line="288" w:lineRule="auto"/>
        <w:rPr>
          <w:rFonts w:ascii="Aptos" w:hAnsi="Aptos"/>
          <w:i w:val="0"/>
          <w:color w:val="231F20"/>
          <w:w w:val="105"/>
          <w:sz w:val="22"/>
          <w:szCs w:val="22"/>
          <w:lang w:val="de-DE"/>
        </w:rPr>
      </w:pPr>
      <w:r w:rsidRPr="00E4644A">
        <w:rPr>
          <w:rFonts w:ascii="Aptos" w:hAnsi="Aptos"/>
          <w:b/>
          <w:bCs/>
          <w:i w:val="0"/>
          <w:color w:val="231F20"/>
          <w:w w:val="105"/>
          <w:sz w:val="22"/>
          <w:szCs w:val="22"/>
          <w:lang w:val="de-DE"/>
        </w:rPr>
        <w:t>Vertrauensperson:</w:t>
      </w:r>
      <w:r w:rsidRPr="00305B08">
        <w:rPr>
          <w:rFonts w:ascii="Aptos" w:hAnsi="Aptos"/>
          <w:i w:val="0"/>
          <w:color w:val="231F20"/>
          <w:w w:val="105"/>
          <w:sz w:val="22"/>
          <w:szCs w:val="22"/>
          <w:lang w:val="de-DE"/>
        </w:rPr>
        <w:t xml:space="preserve"> Ernennung einer neutralen Vertrauensperson oder eines Ansprechpartners/einer Ansprechpartnerin für Schüler*innen, die sich bei Bedarf vertraulich melden können.</w:t>
      </w:r>
    </w:p>
    <w:p w14:paraId="165DDCC3" w14:textId="77777777" w:rsidR="0026085D" w:rsidRPr="00E4644A" w:rsidRDefault="0026085D" w:rsidP="0026085D">
      <w:pPr>
        <w:pStyle w:val="Textkrper"/>
        <w:numPr>
          <w:ilvl w:val="0"/>
          <w:numId w:val="21"/>
        </w:numPr>
        <w:spacing w:before="240" w:line="288" w:lineRule="auto"/>
        <w:rPr>
          <w:rFonts w:ascii="Aptos" w:hAnsi="Aptos"/>
          <w:i w:val="0"/>
          <w:color w:val="231F20"/>
          <w:w w:val="105"/>
          <w:sz w:val="22"/>
          <w:szCs w:val="22"/>
          <w:lang w:val="de-DE"/>
        </w:rPr>
      </w:pPr>
      <w:r w:rsidRPr="00E4644A">
        <w:rPr>
          <w:rFonts w:ascii="Aptos" w:hAnsi="Aptos"/>
          <w:b/>
          <w:bCs/>
          <w:i w:val="0"/>
          <w:color w:val="231F20"/>
          <w:w w:val="105"/>
          <w:sz w:val="22"/>
          <w:szCs w:val="22"/>
          <w:lang w:val="de-DE"/>
        </w:rPr>
        <w:t>Krisenmanagement:</w:t>
      </w:r>
      <w:r w:rsidRPr="00305B08">
        <w:rPr>
          <w:rFonts w:ascii="Aptos" w:hAnsi="Aptos"/>
          <w:i w:val="0"/>
          <w:color w:val="231F20"/>
          <w:w w:val="105"/>
          <w:sz w:val="22"/>
          <w:szCs w:val="22"/>
          <w:lang w:val="de-DE"/>
        </w:rPr>
        <w:t xml:space="preserve"> Entwicklung eines Krisenmanagementplans für den Fall von Vorfällen, um eine schnelle und koordinierte Reaktion zu ermöglichen.</w:t>
      </w:r>
    </w:p>
    <w:p w14:paraId="29EAE43B" w14:textId="77777777" w:rsidR="0026085D" w:rsidRDefault="0026085D" w:rsidP="0026085D">
      <w:pPr>
        <w:rPr>
          <w:rFonts w:ascii="Aptos" w:hAnsi="Aptos"/>
          <w:color w:val="231F20"/>
          <w:w w:val="105"/>
          <w:lang w:val="de-DE"/>
        </w:rPr>
      </w:pPr>
      <w:r>
        <w:rPr>
          <w:rFonts w:ascii="Aptos" w:hAnsi="Aptos"/>
          <w:i/>
          <w:color w:val="231F20"/>
          <w:w w:val="105"/>
          <w:lang w:val="de-DE"/>
        </w:rPr>
        <w:br w:type="page"/>
      </w:r>
    </w:p>
    <w:p w14:paraId="33427889" w14:textId="77777777" w:rsidR="0026085D" w:rsidRPr="00305B08" w:rsidRDefault="0026085D" w:rsidP="0026085D">
      <w:pPr>
        <w:pStyle w:val="berschrift2"/>
        <w:rPr>
          <w:i/>
        </w:rPr>
      </w:pPr>
      <w:bookmarkStart w:id="67" w:name="_Toc212448921"/>
      <w:bookmarkStart w:id="68" w:name="_Toc223985885"/>
      <w:r w:rsidRPr="00305B08">
        <w:lastRenderedPageBreak/>
        <w:t>Konsequenzen bei erstmaligen Ereignissen</w:t>
      </w:r>
      <w:bookmarkEnd w:id="67"/>
      <w:bookmarkEnd w:id="68"/>
    </w:p>
    <w:p w14:paraId="1816F617" w14:textId="77777777" w:rsidR="0026085D" w:rsidRPr="00305B08" w:rsidRDefault="0026085D" w:rsidP="0026085D">
      <w:pPr>
        <w:pStyle w:val="Textkrper"/>
        <w:spacing w:before="240" w:line="288" w:lineRule="auto"/>
        <w:rPr>
          <w:rFonts w:ascii="Aptos" w:hAnsi="Aptos"/>
          <w:i w:val="0"/>
          <w:color w:val="231F20"/>
          <w:w w:val="105"/>
          <w:sz w:val="22"/>
          <w:szCs w:val="22"/>
          <w:lang w:val="de-DE"/>
        </w:rPr>
      </w:pPr>
      <w:r w:rsidRPr="00305B08">
        <w:rPr>
          <w:rFonts w:ascii="Aptos" w:hAnsi="Aptos"/>
          <w:i w:val="0"/>
          <w:color w:val="231F20"/>
          <w:w w:val="105"/>
          <w:sz w:val="22"/>
          <w:szCs w:val="22"/>
          <w:lang w:val="de-DE"/>
        </w:rPr>
        <w:t>Wird der Täter oder die Täterin wegen einer gerichtlich strafbaren Handlung gemäß §§</w:t>
      </w:r>
      <w:r w:rsidRPr="00305B08">
        <w:rPr>
          <w:rFonts w:ascii="Arial" w:hAnsi="Arial" w:cs="Arial"/>
          <w:i w:val="0"/>
          <w:color w:val="231F20"/>
          <w:w w:val="105"/>
          <w:sz w:val="22"/>
          <w:szCs w:val="22"/>
          <w:lang w:val="de-DE"/>
        </w:rPr>
        <w:t> </w:t>
      </w:r>
      <w:r w:rsidRPr="00305B08">
        <w:rPr>
          <w:rFonts w:ascii="Aptos" w:hAnsi="Aptos"/>
          <w:i w:val="0"/>
          <w:color w:val="231F20"/>
          <w:w w:val="105"/>
          <w:sz w:val="22"/>
          <w:szCs w:val="22"/>
          <w:lang w:val="de-DE"/>
        </w:rPr>
        <w:t>201</w:t>
      </w:r>
      <w:r w:rsidRPr="00305B08">
        <w:rPr>
          <w:rFonts w:ascii="Aptos" w:hAnsi="Aptos" w:cs="Aptos"/>
          <w:i w:val="0"/>
          <w:color w:val="231F20"/>
          <w:w w:val="105"/>
          <w:sz w:val="22"/>
          <w:szCs w:val="22"/>
          <w:lang w:val="de-DE"/>
        </w:rPr>
        <w:t>–</w:t>
      </w:r>
      <w:r w:rsidRPr="00305B08">
        <w:rPr>
          <w:rFonts w:ascii="Aptos" w:hAnsi="Aptos"/>
          <w:i w:val="0"/>
          <w:color w:val="231F20"/>
          <w:w w:val="105"/>
          <w:sz w:val="22"/>
          <w:szCs w:val="22"/>
          <w:lang w:val="de-DE"/>
        </w:rPr>
        <w:t>220b StGB verurteilt, kann das Gericht gem</w:t>
      </w:r>
      <w:r w:rsidRPr="00305B08">
        <w:rPr>
          <w:rFonts w:ascii="Aptos" w:hAnsi="Aptos" w:cs="Aptos"/>
          <w:i w:val="0"/>
          <w:color w:val="231F20"/>
          <w:w w:val="105"/>
          <w:sz w:val="22"/>
          <w:szCs w:val="22"/>
          <w:lang w:val="de-DE"/>
        </w:rPr>
        <w:t>äß</w:t>
      </w:r>
      <w:r w:rsidRPr="00305B08">
        <w:rPr>
          <w:rFonts w:ascii="Aptos" w:hAnsi="Aptos"/>
          <w:i w:val="0"/>
          <w:color w:val="231F20"/>
          <w:w w:val="105"/>
          <w:sz w:val="22"/>
          <w:szCs w:val="22"/>
          <w:lang w:val="de-DE"/>
        </w:rPr>
        <w:t xml:space="preserve"> </w:t>
      </w:r>
      <w:r w:rsidRPr="00305B08">
        <w:rPr>
          <w:rFonts w:ascii="Aptos" w:hAnsi="Aptos" w:cs="Aptos"/>
          <w:i w:val="0"/>
          <w:color w:val="231F20"/>
          <w:w w:val="105"/>
          <w:sz w:val="22"/>
          <w:szCs w:val="22"/>
          <w:lang w:val="de-DE"/>
        </w:rPr>
        <w:t>§</w:t>
      </w:r>
      <w:r w:rsidRPr="00305B08">
        <w:rPr>
          <w:rFonts w:ascii="Arial" w:hAnsi="Arial" w:cs="Arial"/>
          <w:i w:val="0"/>
          <w:color w:val="231F20"/>
          <w:w w:val="105"/>
          <w:sz w:val="22"/>
          <w:szCs w:val="22"/>
          <w:lang w:val="de-DE"/>
        </w:rPr>
        <w:t> </w:t>
      </w:r>
      <w:r w:rsidRPr="00305B08">
        <w:rPr>
          <w:rFonts w:ascii="Aptos" w:hAnsi="Aptos"/>
          <w:i w:val="0"/>
          <w:color w:val="231F20"/>
          <w:w w:val="105"/>
          <w:sz w:val="22"/>
          <w:szCs w:val="22"/>
          <w:lang w:val="de-DE"/>
        </w:rPr>
        <w:t>220b StGB ein T</w:t>
      </w:r>
      <w:r w:rsidRPr="00305B08">
        <w:rPr>
          <w:rFonts w:ascii="Aptos" w:hAnsi="Aptos" w:cs="Aptos"/>
          <w:i w:val="0"/>
          <w:color w:val="231F20"/>
          <w:w w:val="105"/>
          <w:sz w:val="22"/>
          <w:szCs w:val="22"/>
          <w:lang w:val="de-DE"/>
        </w:rPr>
        <w:t>ä</w:t>
      </w:r>
      <w:r w:rsidRPr="00305B08">
        <w:rPr>
          <w:rFonts w:ascii="Aptos" w:hAnsi="Aptos"/>
          <w:i w:val="0"/>
          <w:color w:val="231F20"/>
          <w:w w:val="105"/>
          <w:sz w:val="22"/>
          <w:szCs w:val="22"/>
          <w:lang w:val="de-DE"/>
        </w:rPr>
        <w:t>tigkeitsverbot verh</w:t>
      </w:r>
      <w:r w:rsidRPr="00305B08">
        <w:rPr>
          <w:rFonts w:ascii="Aptos" w:hAnsi="Aptos" w:cs="Aptos"/>
          <w:i w:val="0"/>
          <w:color w:val="231F20"/>
          <w:w w:val="105"/>
          <w:sz w:val="22"/>
          <w:szCs w:val="22"/>
          <w:lang w:val="de-DE"/>
        </w:rPr>
        <w:t>ä</w:t>
      </w:r>
      <w:r w:rsidRPr="00305B08">
        <w:rPr>
          <w:rFonts w:ascii="Aptos" w:hAnsi="Aptos"/>
          <w:i w:val="0"/>
          <w:color w:val="231F20"/>
          <w:w w:val="105"/>
          <w:sz w:val="22"/>
          <w:szCs w:val="22"/>
          <w:lang w:val="de-DE"/>
        </w:rPr>
        <w:t>ngen.</w:t>
      </w:r>
    </w:p>
    <w:p w14:paraId="43EB8D6C" w14:textId="77777777" w:rsidR="0026085D" w:rsidRPr="00305B08" w:rsidRDefault="0026085D" w:rsidP="0026085D">
      <w:pPr>
        <w:pStyle w:val="Textkrper"/>
        <w:spacing w:before="240" w:line="288" w:lineRule="auto"/>
        <w:rPr>
          <w:rFonts w:ascii="Aptos" w:hAnsi="Aptos"/>
          <w:i w:val="0"/>
          <w:color w:val="231F20"/>
          <w:w w:val="105"/>
          <w:sz w:val="22"/>
          <w:szCs w:val="22"/>
          <w:lang w:val="de-DE"/>
        </w:rPr>
      </w:pPr>
      <w:r w:rsidRPr="00305B08">
        <w:rPr>
          <w:rFonts w:ascii="Aptos" w:hAnsi="Aptos"/>
          <w:i w:val="0"/>
          <w:color w:val="231F20"/>
          <w:w w:val="105"/>
          <w:sz w:val="22"/>
          <w:szCs w:val="22"/>
          <w:lang w:val="de-DE"/>
        </w:rPr>
        <w:t>Sofern der betroffene Mitarbeitende nicht ohnehin entlassen wird, muss der Verein dieses Tätigkeitsverbot beachten; der betroffene Mitarbeitende darf dann nicht im vom Gericht verhängten Verbotsbereich beschäftigt werden. Generell ist von einer Weiterbeschäftigung nach einer rechtskräftigen Verurteilung abzuraten; eine Entlassung oder ein Ausschluss aus dem Verein wird empfohlen.</w:t>
      </w:r>
    </w:p>
    <w:p w14:paraId="3E9D437F" w14:textId="77777777" w:rsidR="0026085D" w:rsidRPr="00305B08" w:rsidRDefault="0026085D" w:rsidP="0026085D">
      <w:pPr>
        <w:pStyle w:val="Textkrper"/>
        <w:spacing w:before="240" w:line="288" w:lineRule="auto"/>
        <w:rPr>
          <w:rFonts w:ascii="Aptos" w:hAnsi="Aptos"/>
          <w:i w:val="0"/>
          <w:color w:val="231F20"/>
          <w:w w:val="105"/>
          <w:sz w:val="22"/>
          <w:szCs w:val="22"/>
          <w:lang w:val="de-DE"/>
        </w:rPr>
      </w:pPr>
      <w:r w:rsidRPr="00305B08">
        <w:rPr>
          <w:rFonts w:ascii="Aptos" w:hAnsi="Aptos"/>
          <w:i w:val="0"/>
          <w:color w:val="231F20"/>
          <w:w w:val="105"/>
          <w:sz w:val="22"/>
          <w:szCs w:val="22"/>
          <w:lang w:val="de-DE"/>
        </w:rPr>
        <w:t>Führt eine Anzeige zu keiner Verurteilung oder ist das konkrete Verdachtsmoment zwar ethisch, aber rechtlich nicht verwerflich, bedarf es im ersten Fall einer vereinsinternen Aufarbeitung, im zweiten disziplinarischen Folgen.</w:t>
      </w:r>
    </w:p>
    <w:p w14:paraId="3233421E" w14:textId="77777777" w:rsidR="0026085D" w:rsidRPr="00305B08" w:rsidRDefault="0026085D" w:rsidP="0026085D">
      <w:pPr>
        <w:pStyle w:val="Textkrper"/>
        <w:spacing w:before="240" w:line="288" w:lineRule="auto"/>
        <w:rPr>
          <w:rFonts w:ascii="Aptos" w:hAnsi="Aptos"/>
          <w:i w:val="0"/>
          <w:color w:val="231F20"/>
          <w:w w:val="105"/>
          <w:sz w:val="22"/>
          <w:szCs w:val="22"/>
          <w:lang w:val="de-DE"/>
        </w:rPr>
      </w:pPr>
      <w:r w:rsidRPr="00305B08">
        <w:rPr>
          <w:rFonts w:ascii="Aptos" w:hAnsi="Aptos"/>
          <w:i w:val="0"/>
          <w:color w:val="231F20"/>
          <w:w w:val="105"/>
          <w:sz w:val="22"/>
          <w:szCs w:val="22"/>
          <w:lang w:val="de-DE"/>
        </w:rPr>
        <w:t>Die Balance zwischen der Anerkennung des bisherigen positiven Beitrags des/der Trainer*in und der Notwendigkeit, klare Grenzen zu setzen, ist entscheidend. Die Maßnahmen sollten darauf abzielen, den/die Trainer*in zu korrigieren und zu sensibilisieren, während gleichzeitig der Schutz der Kinder und Jugendlichen oberste Priorität hat. Der Fokus sollte auf Rehabilitation und Prävention liegen, mit der klaren Botschaft, dass Übergriffe inakzeptabel sind und Konsequenzen haben.</w:t>
      </w:r>
    </w:p>
    <w:p w14:paraId="737C50B6" w14:textId="77777777" w:rsidR="0026085D" w:rsidRPr="00305B08" w:rsidRDefault="0026085D" w:rsidP="0026085D">
      <w:pPr>
        <w:pStyle w:val="Textkrper"/>
        <w:spacing w:before="240" w:line="288" w:lineRule="auto"/>
        <w:rPr>
          <w:rFonts w:ascii="Aptos" w:hAnsi="Aptos"/>
          <w:i w:val="0"/>
          <w:color w:val="231F20"/>
          <w:w w:val="105"/>
          <w:sz w:val="22"/>
          <w:szCs w:val="22"/>
          <w:lang w:val="de-DE"/>
        </w:rPr>
      </w:pPr>
      <w:r w:rsidRPr="00305B08">
        <w:rPr>
          <w:rFonts w:ascii="Aptos" w:hAnsi="Aptos"/>
          <w:i w:val="0"/>
          <w:color w:val="231F20"/>
          <w:w w:val="105"/>
          <w:sz w:val="22"/>
          <w:szCs w:val="22"/>
          <w:lang w:val="de-DE"/>
        </w:rPr>
        <w:t>Disziplinarmaßnahmen sind mit Bedacht zu wählen. Es ist wichtig, das Fehlverhalten ernst zu nehmen, gleichzeitig aber auch den Kontext und die bisherige positive Leistung des Trainers oder der Trainerin zu berücksichtigen. Hier sind mögliche disziplinarische Konsequenzen und Maßnahmen, die in einem solchen Fall ergriffen werden könnten:</w:t>
      </w:r>
    </w:p>
    <w:p w14:paraId="033151D4" w14:textId="77777777" w:rsidR="0026085D" w:rsidRPr="00305B08" w:rsidRDefault="0026085D" w:rsidP="0026085D">
      <w:pPr>
        <w:pStyle w:val="Textkrper"/>
        <w:spacing w:before="240" w:line="288" w:lineRule="auto"/>
        <w:rPr>
          <w:rFonts w:ascii="Aptos" w:hAnsi="Aptos"/>
          <w:i w:val="0"/>
          <w:color w:val="231F20"/>
          <w:w w:val="105"/>
          <w:sz w:val="22"/>
          <w:szCs w:val="22"/>
          <w:lang w:val="de-DE"/>
        </w:rPr>
      </w:pPr>
      <w:r w:rsidRPr="00305B08">
        <w:rPr>
          <w:rFonts w:ascii="Aptos" w:hAnsi="Aptos"/>
          <w:i w:val="0"/>
          <w:color w:val="231F20"/>
          <w:w w:val="105"/>
          <w:sz w:val="22"/>
          <w:szCs w:val="22"/>
          <w:lang w:val="de-DE"/>
        </w:rPr>
        <w:br w:type="page"/>
      </w:r>
    </w:p>
    <w:p w14:paraId="161CE14C" w14:textId="77777777" w:rsidR="0026085D" w:rsidRPr="00E4644A" w:rsidRDefault="0026085D" w:rsidP="0026085D">
      <w:pPr>
        <w:pStyle w:val="Textkrper"/>
        <w:numPr>
          <w:ilvl w:val="0"/>
          <w:numId w:val="22"/>
        </w:numPr>
        <w:spacing w:before="240" w:line="288" w:lineRule="auto"/>
        <w:rPr>
          <w:rFonts w:ascii="Aptos" w:hAnsi="Aptos"/>
          <w:b/>
          <w:bCs/>
          <w:i w:val="0"/>
          <w:color w:val="231F20"/>
          <w:w w:val="105"/>
          <w:sz w:val="22"/>
          <w:szCs w:val="22"/>
          <w:lang w:val="de-DE"/>
        </w:rPr>
      </w:pPr>
      <w:r w:rsidRPr="00E4644A">
        <w:rPr>
          <w:rFonts w:ascii="Aptos" w:hAnsi="Aptos"/>
          <w:b/>
          <w:bCs/>
          <w:i w:val="0"/>
          <w:color w:val="231F20"/>
          <w:w w:val="105"/>
          <w:sz w:val="22"/>
          <w:szCs w:val="22"/>
          <w:lang w:val="de-DE"/>
        </w:rPr>
        <w:lastRenderedPageBreak/>
        <w:t>Sofortige Freistellung und Untersuchung</w:t>
      </w:r>
    </w:p>
    <w:p w14:paraId="6CFBEBB0" w14:textId="77777777" w:rsidR="0026085D" w:rsidRPr="00305B08" w:rsidRDefault="0026085D" w:rsidP="0026085D">
      <w:pPr>
        <w:pStyle w:val="Textkrper"/>
        <w:numPr>
          <w:ilvl w:val="0"/>
          <w:numId w:val="23"/>
        </w:numPr>
        <w:spacing w:before="240" w:line="288" w:lineRule="auto"/>
        <w:rPr>
          <w:rFonts w:ascii="Aptos" w:hAnsi="Aptos"/>
          <w:i w:val="0"/>
          <w:color w:val="231F20"/>
          <w:w w:val="105"/>
          <w:sz w:val="22"/>
          <w:szCs w:val="22"/>
          <w:lang w:val="de-DE"/>
        </w:rPr>
      </w:pPr>
      <w:r w:rsidRPr="00E4644A">
        <w:rPr>
          <w:rFonts w:ascii="Aptos" w:hAnsi="Aptos"/>
          <w:b/>
          <w:bCs/>
          <w:i w:val="0"/>
          <w:color w:val="231F20"/>
          <w:w w:val="105"/>
          <w:sz w:val="22"/>
          <w:szCs w:val="22"/>
          <w:lang w:val="de-DE"/>
        </w:rPr>
        <w:t>Freistellung:</w:t>
      </w:r>
      <w:r w:rsidRPr="00305B08">
        <w:rPr>
          <w:rFonts w:ascii="Aptos" w:hAnsi="Aptos"/>
          <w:i w:val="0"/>
          <w:color w:val="231F20"/>
          <w:w w:val="105"/>
          <w:sz w:val="22"/>
          <w:szCs w:val="22"/>
          <w:lang w:val="de-DE"/>
        </w:rPr>
        <w:t xml:space="preserve"> Der/die Trainer*in sollte sofort vorübergehend von allen Unterrichts- und Trainingsverpflichtungen freigestellt werden, um eine gründliche Untersuchung des Vorfalls zu ermöglichen und die Sicherheit der Kinder/Jugendlichen zu gewährleisten.</w:t>
      </w:r>
    </w:p>
    <w:p w14:paraId="178DAFEF" w14:textId="77777777" w:rsidR="0026085D" w:rsidRPr="00305B08" w:rsidRDefault="0026085D" w:rsidP="0026085D">
      <w:pPr>
        <w:pStyle w:val="Textkrper"/>
        <w:numPr>
          <w:ilvl w:val="0"/>
          <w:numId w:val="23"/>
        </w:numPr>
        <w:spacing w:before="240" w:line="288" w:lineRule="auto"/>
        <w:rPr>
          <w:rFonts w:ascii="Aptos" w:hAnsi="Aptos"/>
          <w:i w:val="0"/>
          <w:color w:val="231F20"/>
          <w:w w:val="105"/>
          <w:sz w:val="22"/>
          <w:szCs w:val="22"/>
          <w:lang w:val="de-DE"/>
        </w:rPr>
      </w:pPr>
      <w:r w:rsidRPr="00E4644A">
        <w:rPr>
          <w:rFonts w:ascii="Aptos" w:hAnsi="Aptos"/>
          <w:b/>
          <w:bCs/>
          <w:i w:val="0"/>
          <w:color w:val="231F20"/>
          <w:w w:val="105"/>
          <w:sz w:val="22"/>
          <w:szCs w:val="22"/>
          <w:lang w:val="de-DE"/>
        </w:rPr>
        <w:t>Untersuchung:</w:t>
      </w:r>
      <w:r w:rsidRPr="00305B08">
        <w:rPr>
          <w:rFonts w:ascii="Aptos" w:hAnsi="Aptos"/>
          <w:i w:val="0"/>
          <w:color w:val="231F20"/>
          <w:w w:val="105"/>
          <w:sz w:val="22"/>
          <w:szCs w:val="22"/>
          <w:lang w:val="de-DE"/>
        </w:rPr>
        <w:t xml:space="preserve"> Eine neutrale und gründliche Untersuchung des Vorfalls sollte eingeleitet werden, um die genauen Umstände und Hintergründe zu klären.</w:t>
      </w:r>
    </w:p>
    <w:p w14:paraId="31A31401" w14:textId="77777777" w:rsidR="0026085D" w:rsidRPr="00E4644A" w:rsidRDefault="0026085D" w:rsidP="0026085D">
      <w:pPr>
        <w:pStyle w:val="Textkrper"/>
        <w:numPr>
          <w:ilvl w:val="0"/>
          <w:numId w:val="22"/>
        </w:numPr>
        <w:spacing w:before="240" w:line="288" w:lineRule="auto"/>
        <w:rPr>
          <w:rFonts w:ascii="Aptos" w:hAnsi="Aptos"/>
          <w:b/>
          <w:bCs/>
          <w:i w:val="0"/>
          <w:color w:val="231F20"/>
          <w:w w:val="105"/>
          <w:sz w:val="22"/>
          <w:szCs w:val="22"/>
          <w:lang w:val="de-DE"/>
        </w:rPr>
      </w:pPr>
      <w:r w:rsidRPr="00E4644A">
        <w:rPr>
          <w:rFonts w:ascii="Aptos" w:hAnsi="Aptos"/>
          <w:b/>
          <w:bCs/>
          <w:i w:val="0"/>
          <w:color w:val="231F20"/>
          <w:w w:val="105"/>
          <w:sz w:val="22"/>
          <w:szCs w:val="22"/>
          <w:lang w:val="de-DE"/>
        </w:rPr>
        <w:t>Disziplinarische Maßnahmen</w:t>
      </w:r>
    </w:p>
    <w:p w14:paraId="58433C55" w14:textId="77777777" w:rsidR="0026085D" w:rsidRPr="00305B08" w:rsidRDefault="0026085D" w:rsidP="0026085D">
      <w:pPr>
        <w:pStyle w:val="Textkrper"/>
        <w:numPr>
          <w:ilvl w:val="0"/>
          <w:numId w:val="24"/>
        </w:numPr>
        <w:spacing w:before="240" w:line="288" w:lineRule="auto"/>
        <w:rPr>
          <w:rFonts w:ascii="Aptos" w:hAnsi="Aptos"/>
          <w:i w:val="0"/>
          <w:color w:val="231F20"/>
          <w:w w:val="105"/>
          <w:sz w:val="22"/>
          <w:szCs w:val="22"/>
          <w:lang w:val="de-DE"/>
        </w:rPr>
      </w:pPr>
      <w:r w:rsidRPr="00E4644A">
        <w:rPr>
          <w:rFonts w:ascii="Aptos" w:hAnsi="Aptos"/>
          <w:b/>
          <w:bCs/>
          <w:i w:val="0"/>
          <w:color w:val="231F20"/>
          <w:w w:val="105"/>
          <w:sz w:val="22"/>
          <w:szCs w:val="22"/>
          <w:lang w:val="de-DE"/>
        </w:rPr>
        <w:t>Sofortige Beendigung des Arbeitsverhältnisses</w:t>
      </w:r>
      <w:r w:rsidRPr="00E4644A">
        <w:rPr>
          <w:rFonts w:ascii="Aptos" w:hAnsi="Aptos"/>
          <w:b/>
          <w:bCs/>
          <w:i w:val="0"/>
          <w:color w:val="231F20"/>
          <w:w w:val="105"/>
          <w:sz w:val="22"/>
          <w:szCs w:val="22"/>
          <w:lang w:val="de-DE"/>
        </w:rPr>
        <w:br/>
      </w:r>
      <w:proofErr w:type="gramStart"/>
      <w:r w:rsidRPr="00305B08">
        <w:rPr>
          <w:rFonts w:ascii="Aptos" w:hAnsi="Aptos"/>
          <w:i w:val="0"/>
          <w:color w:val="231F20"/>
          <w:w w:val="105"/>
          <w:sz w:val="22"/>
          <w:szCs w:val="22"/>
          <w:lang w:val="de-DE"/>
        </w:rPr>
        <w:t>Liegt</w:t>
      </w:r>
      <w:proofErr w:type="gramEnd"/>
      <w:r w:rsidRPr="00305B08">
        <w:rPr>
          <w:rFonts w:ascii="Aptos" w:hAnsi="Aptos"/>
          <w:i w:val="0"/>
          <w:color w:val="231F20"/>
          <w:w w:val="105"/>
          <w:sz w:val="22"/>
          <w:szCs w:val="22"/>
          <w:lang w:val="de-DE"/>
        </w:rPr>
        <w:t xml:space="preserve"> so ein gravierendes Fehlverhalten vor, dass strafrechtliche Konsequenzen absehbar sind, führt an einer sofortigen Beendigung des Arbeits-/Dienstverhältnisses kein Weg vorbei. Gegebenenfalls sollte auch von Seiten des Vereins umgehend eine Anzeige erfolgen.</w:t>
      </w:r>
    </w:p>
    <w:p w14:paraId="266E7E25" w14:textId="77777777" w:rsidR="0026085D" w:rsidRPr="00305B08" w:rsidRDefault="0026085D" w:rsidP="0026085D">
      <w:pPr>
        <w:pStyle w:val="Textkrper"/>
        <w:spacing w:before="240" w:line="288" w:lineRule="auto"/>
        <w:rPr>
          <w:rFonts w:ascii="Aptos" w:hAnsi="Aptos"/>
          <w:i w:val="0"/>
          <w:color w:val="231F20"/>
          <w:w w:val="105"/>
          <w:sz w:val="22"/>
          <w:szCs w:val="22"/>
          <w:lang w:val="de-DE"/>
        </w:rPr>
      </w:pPr>
    </w:p>
    <w:p w14:paraId="77EA0F2E" w14:textId="77777777" w:rsidR="0026085D" w:rsidRPr="004839FF" w:rsidRDefault="0026085D" w:rsidP="0026085D">
      <w:pPr>
        <w:pStyle w:val="Textkrper"/>
        <w:numPr>
          <w:ilvl w:val="0"/>
          <w:numId w:val="25"/>
        </w:numPr>
        <w:spacing w:before="240" w:line="288" w:lineRule="auto"/>
        <w:rPr>
          <w:rFonts w:ascii="Aptos" w:hAnsi="Aptos"/>
          <w:b/>
          <w:bCs/>
          <w:i w:val="0"/>
          <w:color w:val="231F20"/>
          <w:w w:val="105"/>
          <w:sz w:val="22"/>
          <w:szCs w:val="22"/>
          <w:lang w:val="de-DE"/>
        </w:rPr>
      </w:pPr>
      <w:r w:rsidRPr="004839FF">
        <w:rPr>
          <w:rFonts w:ascii="Aptos" w:hAnsi="Aptos"/>
          <w:b/>
          <w:bCs/>
          <w:i w:val="0"/>
          <w:color w:val="231F20"/>
          <w:w w:val="105"/>
          <w:sz w:val="22"/>
          <w:szCs w:val="22"/>
          <w:lang w:val="de-DE"/>
        </w:rPr>
        <w:t>Verwarnung und Ermahnung:</w:t>
      </w:r>
    </w:p>
    <w:p w14:paraId="69554B53" w14:textId="77777777" w:rsidR="0026085D" w:rsidRPr="00305B08" w:rsidRDefault="0026085D" w:rsidP="0026085D">
      <w:pPr>
        <w:pStyle w:val="Textkrper"/>
        <w:numPr>
          <w:ilvl w:val="0"/>
          <w:numId w:val="26"/>
        </w:numPr>
        <w:spacing w:before="240" w:line="288" w:lineRule="auto"/>
        <w:rPr>
          <w:rFonts w:ascii="Aptos" w:hAnsi="Aptos"/>
          <w:i w:val="0"/>
          <w:color w:val="231F20"/>
          <w:w w:val="105"/>
          <w:sz w:val="22"/>
          <w:szCs w:val="22"/>
          <w:lang w:val="de-DE"/>
        </w:rPr>
      </w:pPr>
      <w:r w:rsidRPr="00331F47">
        <w:rPr>
          <w:rFonts w:ascii="Aptos" w:hAnsi="Aptos"/>
          <w:b/>
          <w:bCs/>
          <w:i w:val="0"/>
          <w:color w:val="231F20"/>
          <w:w w:val="105"/>
          <w:sz w:val="22"/>
          <w:szCs w:val="22"/>
          <w:lang w:val="de-DE"/>
        </w:rPr>
        <w:t>Schriftliche Verwarnung:</w:t>
      </w:r>
      <w:r w:rsidRPr="00305B08">
        <w:rPr>
          <w:rFonts w:ascii="Aptos" w:hAnsi="Aptos"/>
          <w:i w:val="0"/>
          <w:color w:val="231F20"/>
          <w:w w:val="105"/>
          <w:sz w:val="22"/>
          <w:szCs w:val="22"/>
          <w:lang w:val="de-DE"/>
        </w:rPr>
        <w:t xml:space="preserve"> Eine offizielle schriftliche Verwarnung sollte ausgestellt werden, die das Fehlverhalten dokumentiert und klarstellt, dass solche Übergriffe inakzeptabel sind und zukünftig strengere Maßnahmen ergriffen werden.</w:t>
      </w:r>
    </w:p>
    <w:p w14:paraId="0837937C" w14:textId="77777777" w:rsidR="0026085D" w:rsidRPr="00305B08" w:rsidRDefault="0026085D" w:rsidP="0026085D">
      <w:pPr>
        <w:pStyle w:val="Textkrper"/>
        <w:numPr>
          <w:ilvl w:val="0"/>
          <w:numId w:val="26"/>
        </w:numPr>
        <w:spacing w:before="240" w:line="288" w:lineRule="auto"/>
        <w:rPr>
          <w:rFonts w:ascii="Aptos" w:hAnsi="Aptos"/>
          <w:i w:val="0"/>
          <w:color w:val="231F20"/>
          <w:w w:val="105"/>
          <w:sz w:val="22"/>
          <w:szCs w:val="22"/>
          <w:lang w:val="de-DE"/>
        </w:rPr>
      </w:pPr>
      <w:r w:rsidRPr="00331F47">
        <w:rPr>
          <w:rFonts w:ascii="Aptos" w:hAnsi="Aptos"/>
          <w:b/>
          <w:bCs/>
          <w:i w:val="0"/>
          <w:color w:val="231F20"/>
          <w:w w:val="105"/>
          <w:sz w:val="22"/>
          <w:szCs w:val="22"/>
          <w:lang w:val="de-DE"/>
        </w:rPr>
        <w:t>Ermahnungsgespräch:</w:t>
      </w:r>
      <w:r w:rsidRPr="00305B08">
        <w:rPr>
          <w:rFonts w:ascii="Aptos" w:hAnsi="Aptos"/>
          <w:i w:val="0"/>
          <w:color w:val="231F20"/>
          <w:w w:val="105"/>
          <w:sz w:val="22"/>
          <w:szCs w:val="22"/>
          <w:lang w:val="de-DE"/>
        </w:rPr>
        <w:t xml:space="preserve"> Ein persönliches Gespräch zwischen dem/der Trainer*in und der Schul- oder Vereinsleitung, in dem das Verhalten besprochen und die Erwartungen für die Zukunft klar formuliert werden.</w:t>
      </w:r>
    </w:p>
    <w:p w14:paraId="5721B7D7" w14:textId="77777777" w:rsidR="0026085D" w:rsidRPr="00D42656" w:rsidRDefault="0026085D" w:rsidP="0026085D">
      <w:pPr>
        <w:pStyle w:val="Textkrper"/>
        <w:numPr>
          <w:ilvl w:val="0"/>
          <w:numId w:val="27"/>
        </w:numPr>
        <w:spacing w:before="240" w:line="288" w:lineRule="auto"/>
        <w:rPr>
          <w:rFonts w:ascii="Aptos" w:hAnsi="Aptos"/>
          <w:b/>
          <w:bCs/>
          <w:i w:val="0"/>
          <w:color w:val="231F20"/>
          <w:w w:val="105"/>
          <w:sz w:val="22"/>
          <w:szCs w:val="22"/>
          <w:lang w:val="de-DE"/>
        </w:rPr>
      </w:pPr>
      <w:r w:rsidRPr="00D42656">
        <w:rPr>
          <w:rFonts w:ascii="Aptos" w:hAnsi="Aptos"/>
          <w:b/>
          <w:bCs/>
          <w:i w:val="0"/>
          <w:color w:val="231F20"/>
          <w:w w:val="105"/>
          <w:sz w:val="22"/>
          <w:szCs w:val="22"/>
          <w:lang w:val="de-DE"/>
        </w:rPr>
        <w:t>Fortbildung und Sensibilisierung:</w:t>
      </w:r>
    </w:p>
    <w:p w14:paraId="43968AFF" w14:textId="77777777" w:rsidR="0026085D" w:rsidRPr="00305B08" w:rsidRDefault="0026085D" w:rsidP="0026085D">
      <w:pPr>
        <w:pStyle w:val="Textkrper"/>
        <w:numPr>
          <w:ilvl w:val="0"/>
          <w:numId w:val="28"/>
        </w:numPr>
        <w:spacing w:before="240" w:line="288" w:lineRule="auto"/>
        <w:rPr>
          <w:rFonts w:ascii="Aptos" w:hAnsi="Aptos"/>
          <w:i w:val="0"/>
          <w:color w:val="231F20"/>
          <w:w w:val="105"/>
          <w:sz w:val="22"/>
          <w:szCs w:val="22"/>
          <w:lang w:val="de-DE"/>
        </w:rPr>
      </w:pPr>
      <w:r w:rsidRPr="00D42656">
        <w:rPr>
          <w:rFonts w:ascii="Aptos" w:hAnsi="Aptos"/>
          <w:b/>
          <w:bCs/>
          <w:i w:val="0"/>
          <w:color w:val="231F20"/>
          <w:w w:val="105"/>
          <w:sz w:val="22"/>
          <w:szCs w:val="22"/>
          <w:lang w:val="de-DE"/>
        </w:rPr>
        <w:t>Teilnahme an Schulungen:</w:t>
      </w:r>
      <w:r w:rsidRPr="00305B08">
        <w:rPr>
          <w:rFonts w:ascii="Aptos" w:hAnsi="Aptos"/>
          <w:i w:val="0"/>
          <w:color w:val="231F20"/>
          <w:w w:val="105"/>
          <w:sz w:val="22"/>
          <w:szCs w:val="22"/>
          <w:lang w:val="de-DE"/>
        </w:rPr>
        <w:t xml:space="preserve"> Der/die Trainer*in sollte verpflichtet werden, an Fortbildungen zur Gewaltprävention, Konfliktmanagement und zu ethischen Standards im Sport teilzunehmen.</w:t>
      </w:r>
    </w:p>
    <w:p w14:paraId="015F34F4" w14:textId="77777777" w:rsidR="0026085D" w:rsidRPr="00305B08" w:rsidRDefault="0026085D" w:rsidP="0026085D">
      <w:pPr>
        <w:pStyle w:val="Textkrper"/>
        <w:numPr>
          <w:ilvl w:val="0"/>
          <w:numId w:val="28"/>
        </w:numPr>
        <w:spacing w:before="240" w:line="288" w:lineRule="auto"/>
        <w:rPr>
          <w:rFonts w:ascii="Aptos" w:hAnsi="Aptos"/>
          <w:i w:val="0"/>
          <w:color w:val="231F20"/>
          <w:w w:val="105"/>
          <w:sz w:val="22"/>
          <w:szCs w:val="22"/>
          <w:lang w:val="de-DE"/>
        </w:rPr>
      </w:pPr>
      <w:r w:rsidRPr="00D42656">
        <w:rPr>
          <w:rFonts w:ascii="Aptos" w:hAnsi="Aptos"/>
          <w:b/>
          <w:bCs/>
          <w:i w:val="0"/>
          <w:color w:val="231F20"/>
          <w:w w:val="105"/>
          <w:sz w:val="22"/>
          <w:szCs w:val="22"/>
          <w:lang w:val="de-DE"/>
        </w:rPr>
        <w:t>Supervision oder Coaching:</w:t>
      </w:r>
      <w:r w:rsidRPr="00305B08">
        <w:rPr>
          <w:rFonts w:ascii="Aptos" w:hAnsi="Aptos"/>
          <w:i w:val="0"/>
          <w:color w:val="231F20"/>
          <w:w w:val="105"/>
          <w:sz w:val="22"/>
          <w:szCs w:val="22"/>
          <w:lang w:val="de-DE"/>
        </w:rPr>
        <w:t xml:space="preserve"> Ein begleitendes Coaching oder eine Supervision könnte eingeführt werden, um die/den Trainer/in </w:t>
      </w:r>
      <w:proofErr w:type="spellStart"/>
      <w:r w:rsidRPr="00305B08">
        <w:rPr>
          <w:rFonts w:ascii="Aptos" w:hAnsi="Aptos"/>
          <w:i w:val="0"/>
          <w:color w:val="231F20"/>
          <w:w w:val="105"/>
          <w:sz w:val="22"/>
          <w:szCs w:val="22"/>
          <w:lang w:val="de-DE"/>
        </w:rPr>
        <w:t>in</w:t>
      </w:r>
      <w:proofErr w:type="spellEnd"/>
      <w:r w:rsidRPr="00305B08">
        <w:rPr>
          <w:rFonts w:ascii="Aptos" w:hAnsi="Aptos"/>
          <w:i w:val="0"/>
          <w:color w:val="231F20"/>
          <w:w w:val="105"/>
          <w:sz w:val="22"/>
          <w:szCs w:val="22"/>
          <w:lang w:val="de-DE"/>
        </w:rPr>
        <w:t xml:space="preserve"> ihrer/seiner persönlichen und beruflichen Entwicklung zu unterstützen und ähnliche Vorfälle in der Zukunft zu verhindern.</w:t>
      </w:r>
    </w:p>
    <w:p w14:paraId="3C7F1FBA" w14:textId="77777777" w:rsidR="0026085D" w:rsidRPr="00D42656" w:rsidRDefault="0026085D" w:rsidP="0026085D">
      <w:pPr>
        <w:pStyle w:val="Textkrper"/>
        <w:numPr>
          <w:ilvl w:val="0"/>
          <w:numId w:val="22"/>
        </w:numPr>
        <w:spacing w:before="240" w:line="288" w:lineRule="auto"/>
        <w:ind w:left="0" w:firstLine="360"/>
        <w:rPr>
          <w:rFonts w:ascii="Aptos" w:hAnsi="Aptos"/>
          <w:b/>
          <w:bCs/>
          <w:i w:val="0"/>
          <w:color w:val="231F20"/>
          <w:w w:val="105"/>
          <w:sz w:val="22"/>
          <w:szCs w:val="22"/>
          <w:lang w:val="de-DE"/>
        </w:rPr>
      </w:pPr>
      <w:r w:rsidRPr="00D42656">
        <w:rPr>
          <w:rFonts w:ascii="Aptos" w:hAnsi="Aptos"/>
          <w:b/>
          <w:bCs/>
          <w:i w:val="0"/>
          <w:color w:val="231F20"/>
          <w:w w:val="105"/>
          <w:sz w:val="22"/>
          <w:szCs w:val="22"/>
          <w:lang w:val="de-DE"/>
        </w:rPr>
        <w:t>Eingeschränkte Arbeitsbedingungen</w:t>
      </w:r>
    </w:p>
    <w:p w14:paraId="73F0E70E" w14:textId="77777777" w:rsidR="0026085D" w:rsidRPr="00305B08" w:rsidRDefault="0026085D" w:rsidP="0026085D">
      <w:pPr>
        <w:pStyle w:val="Textkrper"/>
        <w:numPr>
          <w:ilvl w:val="0"/>
          <w:numId w:val="29"/>
        </w:numPr>
        <w:spacing w:before="240" w:line="288" w:lineRule="auto"/>
        <w:rPr>
          <w:rFonts w:ascii="Aptos" w:hAnsi="Aptos"/>
          <w:i w:val="0"/>
          <w:color w:val="231F20"/>
          <w:w w:val="105"/>
          <w:sz w:val="22"/>
          <w:szCs w:val="22"/>
          <w:lang w:val="de-DE"/>
        </w:rPr>
      </w:pPr>
      <w:r w:rsidRPr="00D8767C">
        <w:rPr>
          <w:rFonts w:ascii="Aptos" w:hAnsi="Aptos"/>
          <w:b/>
          <w:bCs/>
          <w:i w:val="0"/>
          <w:color w:val="231F20"/>
          <w:w w:val="105"/>
          <w:sz w:val="22"/>
          <w:szCs w:val="22"/>
          <w:lang w:val="de-DE"/>
        </w:rPr>
        <w:t>Begrenzter Kontakt mit Schüler*innen</w:t>
      </w:r>
      <w:r w:rsidRPr="00D8767C">
        <w:rPr>
          <w:rFonts w:ascii="Aptos" w:hAnsi="Aptos"/>
          <w:b/>
          <w:bCs/>
          <w:i w:val="0"/>
          <w:color w:val="231F20"/>
          <w:w w:val="105"/>
          <w:sz w:val="22"/>
          <w:szCs w:val="22"/>
          <w:lang w:val="de-DE"/>
        </w:rPr>
        <w:br/>
      </w:r>
      <w:r w:rsidRPr="00305B08">
        <w:rPr>
          <w:rFonts w:ascii="Aptos" w:hAnsi="Aptos"/>
          <w:i w:val="0"/>
          <w:color w:val="231F20"/>
          <w:w w:val="105"/>
          <w:sz w:val="22"/>
          <w:szCs w:val="22"/>
          <w:lang w:val="de-DE"/>
        </w:rPr>
        <w:t xml:space="preserve">Je nach Schwere des Vorfalls, könnte es sinnvoll sein, den/die Trainer*in für eine bestimmte Zeit nur in Anwesenheit eines zweiten Mitarbeitenden arbeiten zu lassen, </w:t>
      </w:r>
      <w:r w:rsidRPr="00305B08">
        <w:rPr>
          <w:rFonts w:ascii="Aptos" w:hAnsi="Aptos"/>
          <w:i w:val="0"/>
          <w:color w:val="231F20"/>
          <w:w w:val="105"/>
          <w:sz w:val="22"/>
          <w:szCs w:val="22"/>
          <w:lang w:val="de-DE"/>
        </w:rPr>
        <w:lastRenderedPageBreak/>
        <w:t>bis klar ist, dass keine weiteren Übergriffe zu erwarten sind.</w:t>
      </w:r>
    </w:p>
    <w:p w14:paraId="7BDCEA23" w14:textId="77777777" w:rsidR="0026085D" w:rsidRPr="00305B08" w:rsidRDefault="0026085D" w:rsidP="0026085D">
      <w:pPr>
        <w:pStyle w:val="Textkrper"/>
        <w:numPr>
          <w:ilvl w:val="0"/>
          <w:numId w:val="29"/>
        </w:numPr>
        <w:spacing w:before="240" w:line="288" w:lineRule="auto"/>
        <w:rPr>
          <w:rFonts w:ascii="Aptos" w:hAnsi="Aptos"/>
          <w:i w:val="0"/>
          <w:color w:val="231F20"/>
          <w:w w:val="105"/>
          <w:sz w:val="22"/>
          <w:szCs w:val="22"/>
          <w:lang w:val="de-DE"/>
        </w:rPr>
      </w:pPr>
      <w:r w:rsidRPr="00D8767C">
        <w:rPr>
          <w:rFonts w:ascii="Aptos" w:hAnsi="Aptos"/>
          <w:b/>
          <w:bCs/>
          <w:i w:val="0"/>
          <w:color w:val="231F20"/>
          <w:w w:val="105"/>
          <w:sz w:val="22"/>
          <w:szCs w:val="22"/>
          <w:lang w:val="de-DE"/>
        </w:rPr>
        <w:t xml:space="preserve">Probezeit unter verschärfter Beobachtung: </w:t>
      </w:r>
      <w:r w:rsidRPr="00305B08">
        <w:rPr>
          <w:rFonts w:ascii="Aptos" w:hAnsi="Aptos"/>
          <w:i w:val="0"/>
          <w:color w:val="231F20"/>
          <w:w w:val="105"/>
          <w:sz w:val="22"/>
          <w:szCs w:val="22"/>
          <w:lang w:val="de-DE"/>
        </w:rPr>
        <w:t>Eine zeitlich begrenzte Probezeit könnte eingerichtet werden, während derer das Verhalten des/der Trainer*in besonders genau überwacht wird. Bei weiteren Vorfällen würde dies zu einer strengeren Konsequenz führen.</w:t>
      </w:r>
    </w:p>
    <w:p w14:paraId="650F29D6" w14:textId="77777777" w:rsidR="0026085D" w:rsidRPr="00305B08" w:rsidRDefault="0026085D" w:rsidP="0026085D">
      <w:pPr>
        <w:pStyle w:val="Textkrper"/>
        <w:spacing w:before="240" w:line="288" w:lineRule="auto"/>
        <w:rPr>
          <w:rFonts w:ascii="Aptos" w:hAnsi="Aptos"/>
          <w:i w:val="0"/>
          <w:color w:val="231F20"/>
          <w:w w:val="105"/>
          <w:sz w:val="22"/>
          <w:szCs w:val="22"/>
          <w:lang w:val="de-DE"/>
        </w:rPr>
      </w:pPr>
    </w:p>
    <w:p w14:paraId="11C4F0F4" w14:textId="77777777" w:rsidR="0026085D" w:rsidRPr="00D8767C" w:rsidRDefault="0026085D" w:rsidP="0026085D">
      <w:pPr>
        <w:pStyle w:val="Textkrper"/>
        <w:numPr>
          <w:ilvl w:val="0"/>
          <w:numId w:val="22"/>
        </w:numPr>
        <w:spacing w:before="240" w:line="288" w:lineRule="auto"/>
        <w:rPr>
          <w:rFonts w:ascii="Aptos" w:hAnsi="Aptos"/>
          <w:b/>
          <w:bCs/>
          <w:i w:val="0"/>
          <w:color w:val="231F20"/>
          <w:w w:val="105"/>
          <w:sz w:val="22"/>
          <w:szCs w:val="22"/>
          <w:lang w:val="de-DE"/>
        </w:rPr>
      </w:pPr>
      <w:r w:rsidRPr="00D8767C">
        <w:rPr>
          <w:rFonts w:ascii="Aptos" w:hAnsi="Aptos"/>
          <w:b/>
          <w:bCs/>
          <w:i w:val="0"/>
          <w:color w:val="231F20"/>
          <w:w w:val="105"/>
          <w:sz w:val="22"/>
          <w:szCs w:val="22"/>
          <w:lang w:val="de-DE"/>
        </w:rPr>
        <w:t>Kommunikation und Transparenz</w:t>
      </w:r>
    </w:p>
    <w:p w14:paraId="4B5C7DEE" w14:textId="77777777" w:rsidR="0026085D" w:rsidRPr="00305B08" w:rsidRDefault="0026085D" w:rsidP="0026085D">
      <w:pPr>
        <w:pStyle w:val="Textkrper"/>
        <w:numPr>
          <w:ilvl w:val="0"/>
          <w:numId w:val="30"/>
        </w:numPr>
        <w:spacing w:before="240" w:line="288" w:lineRule="auto"/>
        <w:rPr>
          <w:rFonts w:ascii="Aptos" w:hAnsi="Aptos"/>
          <w:i w:val="0"/>
          <w:color w:val="231F20"/>
          <w:w w:val="105"/>
          <w:sz w:val="22"/>
          <w:szCs w:val="22"/>
          <w:lang w:val="de-DE"/>
        </w:rPr>
      </w:pPr>
      <w:r w:rsidRPr="00D8767C">
        <w:rPr>
          <w:rFonts w:ascii="Aptos" w:hAnsi="Aptos"/>
          <w:b/>
          <w:bCs/>
          <w:i w:val="0"/>
          <w:color w:val="231F20"/>
          <w:w w:val="105"/>
          <w:sz w:val="22"/>
          <w:szCs w:val="22"/>
          <w:lang w:val="de-DE"/>
        </w:rPr>
        <w:t>Kommunikation mit den Betroffenen:</w:t>
      </w:r>
      <w:r w:rsidRPr="00305B08">
        <w:rPr>
          <w:rFonts w:ascii="Aptos" w:hAnsi="Aptos"/>
          <w:i w:val="0"/>
          <w:color w:val="231F20"/>
          <w:w w:val="105"/>
          <w:sz w:val="22"/>
          <w:szCs w:val="22"/>
          <w:lang w:val="de-DE"/>
        </w:rPr>
        <w:t xml:space="preserve"> Dem betroffenen Kind bzw. der betroffenen Jugendlichen und deren Eltern sollten transparent und respektvoll die ergriffenen Maßnahmen mitgeteilt werden, um zukünftige Vorfälle zu verhindern. </w:t>
      </w:r>
    </w:p>
    <w:p w14:paraId="365803A1" w14:textId="77777777" w:rsidR="0026085D" w:rsidRPr="00305B08" w:rsidRDefault="0026085D" w:rsidP="0026085D">
      <w:pPr>
        <w:pStyle w:val="Textkrper"/>
        <w:numPr>
          <w:ilvl w:val="0"/>
          <w:numId w:val="30"/>
        </w:numPr>
        <w:spacing w:before="240" w:line="288" w:lineRule="auto"/>
        <w:rPr>
          <w:rFonts w:ascii="Aptos" w:hAnsi="Aptos"/>
          <w:i w:val="0"/>
          <w:color w:val="231F20"/>
          <w:w w:val="105"/>
          <w:sz w:val="22"/>
          <w:szCs w:val="22"/>
          <w:lang w:val="de-DE"/>
        </w:rPr>
      </w:pPr>
      <w:r w:rsidRPr="00D8767C">
        <w:rPr>
          <w:rFonts w:ascii="Aptos" w:hAnsi="Aptos"/>
          <w:b/>
          <w:bCs/>
          <w:i w:val="0"/>
          <w:color w:val="231F20"/>
          <w:w w:val="105"/>
          <w:sz w:val="22"/>
          <w:szCs w:val="22"/>
          <w:lang w:val="de-DE"/>
        </w:rPr>
        <w:t>Interne Kommunikation:</w:t>
      </w:r>
      <w:r w:rsidRPr="00305B08">
        <w:rPr>
          <w:rFonts w:ascii="Aptos" w:hAnsi="Aptos"/>
          <w:i w:val="0"/>
          <w:color w:val="231F20"/>
          <w:w w:val="105"/>
          <w:sz w:val="22"/>
          <w:szCs w:val="22"/>
          <w:lang w:val="de-DE"/>
        </w:rPr>
        <w:t xml:space="preserve"> Innerhalb der Organisation sollte klar kommuniziert werden, dass das Verhalten nicht toleriert wird, aber auch, welche Maßnahmen zur Unterstützung und zur Vermeidung zukünftiger Vorfälle unternommen werden.</w:t>
      </w:r>
    </w:p>
    <w:p w14:paraId="69900E1A" w14:textId="77777777" w:rsidR="0026085D" w:rsidRPr="00D8767C" w:rsidRDefault="0026085D" w:rsidP="0026085D">
      <w:pPr>
        <w:pStyle w:val="Textkrper"/>
        <w:numPr>
          <w:ilvl w:val="0"/>
          <w:numId w:val="22"/>
        </w:numPr>
        <w:spacing w:before="240" w:line="288" w:lineRule="auto"/>
        <w:rPr>
          <w:rFonts w:ascii="Aptos" w:hAnsi="Aptos"/>
          <w:b/>
          <w:bCs/>
          <w:i w:val="0"/>
          <w:color w:val="231F20"/>
          <w:w w:val="105"/>
          <w:sz w:val="22"/>
          <w:szCs w:val="22"/>
          <w:lang w:val="de-DE"/>
        </w:rPr>
      </w:pPr>
      <w:r w:rsidRPr="00D8767C">
        <w:rPr>
          <w:rFonts w:ascii="Aptos" w:hAnsi="Aptos"/>
          <w:b/>
          <w:bCs/>
          <w:i w:val="0"/>
          <w:color w:val="231F20"/>
          <w:w w:val="105"/>
          <w:sz w:val="22"/>
          <w:szCs w:val="22"/>
          <w:lang w:val="de-DE"/>
        </w:rPr>
        <w:t>Weitere Maßnahmen bei Wiederholung</w:t>
      </w:r>
    </w:p>
    <w:p w14:paraId="5679FABF" w14:textId="77777777" w:rsidR="0026085D" w:rsidRDefault="0026085D" w:rsidP="0026085D">
      <w:pPr>
        <w:pStyle w:val="Textkrper"/>
        <w:numPr>
          <w:ilvl w:val="0"/>
          <w:numId w:val="31"/>
        </w:numPr>
        <w:spacing w:before="240" w:line="288" w:lineRule="auto"/>
        <w:rPr>
          <w:rFonts w:ascii="Aptos" w:hAnsi="Aptos"/>
          <w:i w:val="0"/>
          <w:color w:val="231F20"/>
          <w:w w:val="105"/>
          <w:sz w:val="22"/>
          <w:szCs w:val="22"/>
          <w:lang w:val="de-DE"/>
        </w:rPr>
      </w:pPr>
      <w:r w:rsidRPr="00D8767C">
        <w:rPr>
          <w:rFonts w:ascii="Aptos" w:hAnsi="Aptos"/>
          <w:b/>
          <w:bCs/>
          <w:i w:val="0"/>
          <w:color w:val="231F20"/>
          <w:w w:val="105"/>
          <w:sz w:val="22"/>
          <w:szCs w:val="22"/>
          <w:lang w:val="de-DE"/>
        </w:rPr>
        <w:t>Deutliche Konsequenzen bei Wiederholung:</w:t>
      </w:r>
      <w:r w:rsidRPr="00305B08">
        <w:rPr>
          <w:rFonts w:ascii="Aptos" w:hAnsi="Aptos"/>
          <w:i w:val="0"/>
          <w:color w:val="231F20"/>
          <w:w w:val="105"/>
          <w:sz w:val="22"/>
          <w:szCs w:val="22"/>
          <w:lang w:val="de-DE"/>
        </w:rPr>
        <w:t xml:space="preserve"> Es sollte unmissverständlich klargestellt werden, dass bei einem weiteren Vorfall schwerwiegendere Maßnahmen, wie eine fristlose Entlassung, in Betracht gezogen werden.</w:t>
      </w:r>
    </w:p>
    <w:p w14:paraId="20956288" w14:textId="77777777" w:rsidR="0026085D" w:rsidRPr="005A5611" w:rsidRDefault="0026085D" w:rsidP="0026085D">
      <w:pPr>
        <w:pStyle w:val="Textkrper"/>
        <w:spacing w:before="240" w:line="288" w:lineRule="auto"/>
        <w:ind w:left="360"/>
        <w:jc w:val="center"/>
        <w:rPr>
          <w:rFonts w:ascii="Aptos" w:hAnsi="Aptos"/>
          <w:i w:val="0"/>
          <w:color w:val="231F20"/>
          <w:w w:val="105"/>
          <w:sz w:val="22"/>
          <w:szCs w:val="22"/>
          <w:lang w:val="de-DE"/>
        </w:rPr>
      </w:pPr>
    </w:p>
    <w:p w14:paraId="1DF1B986" w14:textId="77777777" w:rsidR="0026085D" w:rsidRPr="004839FF" w:rsidRDefault="0026085D" w:rsidP="0026085D">
      <w:pPr>
        <w:pStyle w:val="Textkrper"/>
        <w:spacing w:before="240" w:line="288" w:lineRule="auto"/>
        <w:ind w:left="720"/>
        <w:jc w:val="center"/>
        <w:rPr>
          <w:rFonts w:ascii="Aptos" w:hAnsi="Aptos"/>
          <w:i w:val="0"/>
          <w:color w:val="231F20"/>
          <w:w w:val="105"/>
          <w:sz w:val="22"/>
          <w:szCs w:val="22"/>
          <w:lang w:val="de-DE"/>
        </w:rPr>
      </w:pPr>
      <w:r>
        <w:rPr>
          <w:noProof/>
        </w:rPr>
        <mc:AlternateContent>
          <mc:Choice Requires="wps">
            <w:drawing>
              <wp:inline distT="0" distB="0" distL="0" distR="0" wp14:anchorId="41C60B22" wp14:editId="65A5FA08">
                <wp:extent cx="4295775" cy="666750"/>
                <wp:effectExtent l="0" t="0" r="9525" b="0"/>
                <wp:docPr id="945945578" name="Flussdiagramm: Alternativer Prozess 1"/>
                <wp:cNvGraphicFramePr/>
                <a:graphic xmlns:a="http://schemas.openxmlformats.org/drawingml/2006/main">
                  <a:graphicData uri="http://schemas.microsoft.com/office/word/2010/wordprocessingShape">
                    <wps:wsp>
                      <wps:cNvSpPr/>
                      <wps:spPr>
                        <a:xfrm>
                          <a:off x="0" y="0"/>
                          <a:ext cx="4295775" cy="666750"/>
                        </a:xfrm>
                        <a:prstGeom prst="flowChartAlternateProcess">
                          <a:avLst/>
                        </a:prstGeom>
                        <a:solidFill>
                          <a:schemeClr val="accent2">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AEE93B9" w14:textId="77777777" w:rsidR="0026085D" w:rsidRPr="005A5611" w:rsidRDefault="0026085D" w:rsidP="0026085D">
                            <w:pPr>
                              <w:pStyle w:val="Textkrper"/>
                              <w:spacing w:line="288" w:lineRule="auto"/>
                              <w:jc w:val="center"/>
                              <w:rPr>
                                <w:rFonts w:ascii="Aptos" w:hAnsi="Aptos"/>
                                <w:b/>
                                <w:bCs/>
                                <w:i w:val="0"/>
                                <w:color w:val="FFFFFF" w:themeColor="background1"/>
                                <w:w w:val="105"/>
                                <w:sz w:val="22"/>
                                <w:szCs w:val="22"/>
                                <w:lang w:val="de-DE"/>
                              </w:rPr>
                            </w:pPr>
                            <w:r w:rsidRPr="005A5611">
                              <w:rPr>
                                <w:rFonts w:ascii="Aptos" w:hAnsi="Aptos"/>
                                <w:b/>
                                <w:bCs/>
                                <w:i w:val="0"/>
                                <w:color w:val="FFFFFF" w:themeColor="background1"/>
                                <w:w w:val="105"/>
                                <w:sz w:val="22"/>
                                <w:szCs w:val="22"/>
                                <w:lang w:val="de-DE"/>
                              </w:rPr>
                              <w:t>Vorlage:</w:t>
                            </w:r>
                          </w:p>
                          <w:p w14:paraId="6DA5E8CF" w14:textId="77777777" w:rsidR="0026085D" w:rsidRPr="005A5611" w:rsidRDefault="0026085D" w:rsidP="0026085D">
                            <w:pPr>
                              <w:pStyle w:val="Listenabsatz"/>
                              <w:widowControl w:val="0"/>
                              <w:numPr>
                                <w:ilvl w:val="0"/>
                                <w:numId w:val="6"/>
                              </w:numPr>
                              <w:autoSpaceDE w:val="0"/>
                              <w:autoSpaceDN w:val="0"/>
                              <w:spacing w:after="0" w:line="240" w:lineRule="auto"/>
                              <w:ind w:left="0" w:firstLine="0"/>
                              <w:contextualSpacing w:val="0"/>
                              <w:jc w:val="center"/>
                              <w:rPr>
                                <w:rFonts w:ascii="Aptos" w:hAnsi="Aptos"/>
                                <w:color w:val="FFFFFF" w:themeColor="background1"/>
                                <w:w w:val="105"/>
                                <w:lang w:val="de-DE"/>
                              </w:rPr>
                            </w:pPr>
                            <w:r w:rsidRPr="005A5611">
                              <w:rPr>
                                <w:rFonts w:ascii="Aptos" w:hAnsi="Aptos"/>
                                <w:color w:val="FFFFFF" w:themeColor="background1"/>
                                <w:w w:val="105"/>
                                <w:lang w:val="de-DE"/>
                              </w:rPr>
                              <w:t>Verhaltensleitfaden, wenn ein Fall gemeldet wird.</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1C60B22" id="_x0000_s1052" type="#_x0000_t176" style="width:338.25pt;height:5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" fillcolor="#bf4e14 [2405]" stroked="f" strokeweight="1pt">
                <v:textbox>
                  <w:txbxContent>
                    <w:p w14:paraId="3AEE93B9" w14:textId="77777777" w:rsidR="0026085D" w:rsidRPr="005A5611" w:rsidRDefault="0026085D" w:rsidP="0026085D">
                      <w:pPr>
                        <w:pStyle w:val="Textkrper"/>
                        <w:spacing w:line="288" w:lineRule="auto"/>
                        <w:jc w:val="center"/>
                        <w:rPr>
                          <w:rFonts w:ascii="Aptos" w:hAnsi="Aptos"/>
                          <w:b/>
                          <w:bCs/>
                          <w:i w:val="0"/>
                          <w:color w:val="FFFFFF" w:themeColor="background1"/>
                          <w:w w:val="105"/>
                          <w:sz w:val="22"/>
                          <w:szCs w:val="22"/>
                          <w:lang w:val="de-DE"/>
                        </w:rPr>
                      </w:pPr>
                      <w:r w:rsidRPr="005A5611">
                        <w:rPr>
                          <w:rFonts w:ascii="Aptos" w:hAnsi="Aptos"/>
                          <w:b/>
                          <w:bCs/>
                          <w:i w:val="0"/>
                          <w:color w:val="FFFFFF" w:themeColor="background1"/>
                          <w:w w:val="105"/>
                          <w:sz w:val="22"/>
                          <w:szCs w:val="22"/>
                          <w:lang w:val="de-DE"/>
                        </w:rPr>
                        <w:t>Vorlage:</w:t>
                      </w:r>
                    </w:p>
                    <w:p w14:paraId="6DA5E8CF" w14:textId="77777777" w:rsidR="0026085D" w:rsidRPr="005A5611" w:rsidRDefault="0026085D" w:rsidP="0026085D">
                      <w:pPr>
                        <w:pStyle w:val="Listenabsatz"/>
                        <w:widowControl w:val="0"/>
                        <w:numPr>
                          <w:ilvl w:val="0"/>
                          <w:numId w:val="6"/>
                        </w:numPr>
                        <w:autoSpaceDE w:val="0"/>
                        <w:autoSpaceDN w:val="0"/>
                        <w:spacing w:after="0" w:line="240" w:lineRule="auto"/>
                        <w:ind w:left="0" w:firstLine="0"/>
                        <w:contextualSpacing w:val="0"/>
                        <w:jc w:val="center"/>
                        <w:rPr>
                          <w:rFonts w:ascii="Aptos" w:hAnsi="Aptos"/>
                          <w:color w:val="FFFFFF" w:themeColor="background1"/>
                          <w:w w:val="105"/>
                          <w:lang w:val="de-DE"/>
                        </w:rPr>
                      </w:pPr>
                      <w:r w:rsidRPr="005A5611">
                        <w:rPr>
                          <w:rFonts w:ascii="Aptos" w:hAnsi="Aptos"/>
                          <w:color w:val="FFFFFF" w:themeColor="background1"/>
                          <w:w w:val="105"/>
                          <w:lang w:val="de-DE"/>
                        </w:rPr>
                        <w:t>Verhaltensleitfaden, wenn ein Fall gemeldet wird.</w:t>
                      </w:r>
                    </w:p>
                  </w:txbxContent>
                </v:textbox>
                <w10:anchorlock/>
              </v:shape>
            </w:pict>
          </mc:Fallback>
        </mc:AlternateContent>
      </w:r>
    </w:p>
    <w:p w14:paraId="5D671368" w14:textId="77777777" w:rsidR="0026085D" w:rsidRDefault="0026085D" w:rsidP="0026085D">
      <w:pPr>
        <w:rPr>
          <w:rFonts w:ascii="Aptos" w:hAnsi="Aptos"/>
          <w:color w:val="231F20"/>
          <w:w w:val="105"/>
          <w:lang w:val="de-DE"/>
        </w:rPr>
      </w:pPr>
      <w:r>
        <w:rPr>
          <w:rFonts w:ascii="Aptos" w:hAnsi="Aptos"/>
          <w:i/>
          <w:color w:val="231F20"/>
          <w:w w:val="105"/>
          <w:lang w:val="de-DE"/>
        </w:rPr>
        <w:br w:type="page"/>
      </w:r>
    </w:p>
    <w:p w14:paraId="566072CB" w14:textId="77777777" w:rsidR="0026085D" w:rsidRPr="00305B08" w:rsidRDefault="0026085D" w:rsidP="0026085D">
      <w:pPr>
        <w:pStyle w:val="berschrift1"/>
        <w:rPr>
          <w:i/>
        </w:rPr>
      </w:pPr>
      <w:bookmarkStart w:id="69" w:name="_Toc176337630"/>
      <w:bookmarkStart w:id="70" w:name="_Toc212448922"/>
      <w:bookmarkStart w:id="71" w:name="_Toc223985886"/>
      <w:r w:rsidRPr="00305B08">
        <w:lastRenderedPageBreak/>
        <w:t>Umsetzung des Kinder- und Jugendschutzkonzeptes</w:t>
      </w:r>
      <w:bookmarkEnd w:id="69"/>
      <w:bookmarkEnd w:id="70"/>
      <w:bookmarkEnd w:id="71"/>
    </w:p>
    <w:p w14:paraId="4D20B2CE" w14:textId="77777777" w:rsidR="0026085D" w:rsidRPr="00305B08" w:rsidRDefault="0026085D" w:rsidP="0026085D">
      <w:pPr>
        <w:pStyle w:val="Textkrper"/>
        <w:spacing w:before="240" w:line="288" w:lineRule="auto"/>
        <w:rPr>
          <w:rFonts w:ascii="Aptos" w:hAnsi="Aptos"/>
          <w:i w:val="0"/>
          <w:color w:val="231F20"/>
          <w:w w:val="105"/>
          <w:sz w:val="22"/>
          <w:szCs w:val="22"/>
          <w:lang w:val="de-DE"/>
        </w:rPr>
      </w:pPr>
      <w:r w:rsidRPr="00305B08">
        <w:rPr>
          <w:rFonts w:ascii="Aptos" w:hAnsi="Aptos"/>
          <w:i w:val="0"/>
          <w:color w:val="231F20"/>
          <w:w w:val="105"/>
          <w:sz w:val="22"/>
          <w:szCs w:val="22"/>
          <w:lang w:val="de-DE"/>
        </w:rPr>
        <w:t xml:space="preserve">Die Gültigkeit des Kinder- und Jungenschutzkonzept wurde mittels Umlaufbeschluss im August 2025 beschlossen. </w:t>
      </w:r>
    </w:p>
    <w:p w14:paraId="7A78799A" w14:textId="77777777" w:rsidR="0026085D" w:rsidRPr="00305B08" w:rsidRDefault="0026085D" w:rsidP="0026085D">
      <w:pPr>
        <w:pStyle w:val="Textkrper"/>
        <w:spacing w:before="240" w:line="288" w:lineRule="auto"/>
        <w:rPr>
          <w:rFonts w:ascii="Aptos" w:hAnsi="Aptos"/>
          <w:i w:val="0"/>
          <w:color w:val="231F20"/>
          <w:w w:val="105"/>
          <w:sz w:val="22"/>
          <w:szCs w:val="22"/>
          <w:lang w:val="de-DE"/>
        </w:rPr>
      </w:pPr>
      <w:r w:rsidRPr="00305B08">
        <w:rPr>
          <w:rFonts w:ascii="Aptos" w:hAnsi="Aptos"/>
          <w:i w:val="0"/>
          <w:color w:val="231F20"/>
          <w:w w:val="105"/>
          <w:sz w:val="22"/>
          <w:szCs w:val="22"/>
          <w:lang w:val="de-DE"/>
        </w:rPr>
        <w:t>Zentrale Maßnahmen der Umsetzung sind die verpflichtende Vorlage von erweiterten Strafregisterauszügen, die regelmäßige Teilnahme an Schulungen zu Kinderschutz und Prävention sexualisierter Gewalt sowie die Unterzeichnung des Verhaltenskodex durch alle Mitarbeitenden mit Kinder- und Jugendkontakt. Zusätzlich wurden Präventions- und Schutzbeauftragte im Landesverband benannt, die als Anlaufstellen fungieren und gemeinsam mit der Bundesorganisation für Monitoring, Schulung und Weiterentwicklung verantwortlich sind. Besonders risikobehaftete Situationen wie 1:1-Betreuungen, Übernachtungssituationen oder Umkleidebereiche wurden im Konzept mit klaren Regeln versehen.</w:t>
      </w:r>
    </w:p>
    <w:p w14:paraId="7ADDF0F1" w14:textId="63760FD3" w:rsidR="0026085D" w:rsidRDefault="0026085D" w:rsidP="0026085D">
      <w:pPr>
        <w:pStyle w:val="Textkrper"/>
        <w:spacing w:before="240" w:line="288" w:lineRule="auto"/>
        <w:rPr>
          <w:rFonts w:ascii="Aptos" w:hAnsi="Aptos"/>
          <w:i w:val="0"/>
          <w:color w:val="231F20"/>
          <w:w w:val="105"/>
          <w:sz w:val="22"/>
          <w:szCs w:val="22"/>
          <w:lang w:val="de-DE"/>
        </w:rPr>
      </w:pPr>
      <w:r w:rsidRPr="00305B08">
        <w:rPr>
          <w:rFonts w:ascii="Aptos" w:hAnsi="Aptos"/>
          <w:i w:val="0"/>
          <w:color w:val="231F20"/>
          <w:w w:val="105"/>
          <w:sz w:val="22"/>
          <w:szCs w:val="22"/>
          <w:lang w:val="de-DE"/>
        </w:rPr>
        <w:t xml:space="preserve">Die Prävention steht im Zentrum aller Bemühungen: Denn der wirksamste Schutz ist, Risiken frühzeitig zu erkennen, präventiv gegenzusteuern und eine starke Kultur des Hinsehens und Ansprechens zu fördern. Ein gelebtes Kinderschutzkonzept ist kein einmaliger Schritt, sondern ein kontinuierlicher Prozess, der Aufmerksamkeit, Engagement und regelmäßige Evaluierung erfordert – um sicherzustellen, dass der </w:t>
      </w:r>
      <w:proofErr w:type="gramStart"/>
      <w:r w:rsidR="00D14C20" w:rsidRPr="00D14C20">
        <w:rPr>
          <w:rFonts w:ascii="Aptos" w:hAnsi="Aptos"/>
          <w:color w:val="231F20"/>
          <w:w w:val="105"/>
          <w:sz w:val="22"/>
          <w:szCs w:val="22"/>
          <w:highlight w:val="yellow"/>
          <w:lang w:val="de-DE"/>
        </w:rPr>
        <w:t>Hier</w:t>
      </w:r>
      <w:proofErr w:type="gramEnd"/>
      <w:r w:rsidR="00D14C20" w:rsidRPr="00D14C20">
        <w:rPr>
          <w:rFonts w:ascii="Aptos" w:hAnsi="Aptos"/>
          <w:color w:val="231F20"/>
          <w:w w:val="105"/>
          <w:sz w:val="22"/>
          <w:szCs w:val="22"/>
          <w:highlight w:val="yellow"/>
          <w:lang w:val="de-DE"/>
        </w:rPr>
        <w:t xml:space="preserve"> euren Vereinsamen eintragen</w:t>
      </w:r>
      <w:r w:rsidRPr="00305B08">
        <w:rPr>
          <w:rFonts w:ascii="Aptos" w:hAnsi="Aptos"/>
          <w:i w:val="0"/>
          <w:color w:val="231F20"/>
          <w:w w:val="105"/>
          <w:sz w:val="22"/>
          <w:szCs w:val="22"/>
          <w:lang w:val="de-DE"/>
        </w:rPr>
        <w:t xml:space="preserve"> seinem Auftrag, Kinder und Jugendliche zu schützen, umfassend gerecht wird.</w:t>
      </w:r>
      <w:bookmarkStart w:id="72" w:name="_Toc176337631"/>
      <w:bookmarkStart w:id="73" w:name="_Toc212448923"/>
    </w:p>
    <w:p w14:paraId="2F715240" w14:textId="77777777" w:rsidR="0026085D" w:rsidRDefault="0026085D" w:rsidP="0026085D">
      <w:pPr>
        <w:rPr>
          <w:rFonts w:ascii="Aptos" w:hAnsi="Aptos"/>
          <w:color w:val="231F20"/>
          <w:w w:val="105"/>
          <w:lang w:val="de-DE"/>
        </w:rPr>
      </w:pPr>
      <w:r>
        <w:rPr>
          <w:rFonts w:ascii="Aptos" w:hAnsi="Aptos"/>
          <w:i/>
          <w:color w:val="231F20"/>
          <w:w w:val="105"/>
          <w:lang w:val="de-DE"/>
        </w:rPr>
        <w:br w:type="page"/>
      </w:r>
    </w:p>
    <w:p w14:paraId="296D2F1A" w14:textId="77777777" w:rsidR="0026085D" w:rsidRPr="00305B08" w:rsidRDefault="0026085D" w:rsidP="0026085D">
      <w:pPr>
        <w:pStyle w:val="berschrift1"/>
        <w:rPr>
          <w:i/>
        </w:rPr>
      </w:pPr>
      <w:bookmarkStart w:id="74" w:name="_Toc223985887"/>
      <w:r w:rsidRPr="00305B08">
        <w:lastRenderedPageBreak/>
        <w:t>Dokumentation und Evaluation</w:t>
      </w:r>
      <w:bookmarkEnd w:id="72"/>
      <w:bookmarkEnd w:id="73"/>
      <w:bookmarkEnd w:id="74"/>
    </w:p>
    <w:p w14:paraId="5CB4C7B8" w14:textId="77777777" w:rsidR="0026085D" w:rsidRPr="00A52B2C" w:rsidRDefault="0026085D" w:rsidP="0026085D">
      <w:pPr>
        <w:pStyle w:val="Textkrper"/>
        <w:spacing w:before="240" w:line="288" w:lineRule="auto"/>
        <w:rPr>
          <w:rFonts w:ascii="Aptos" w:hAnsi="Aptos"/>
          <w:b/>
          <w:bCs/>
          <w:i w:val="0"/>
          <w:color w:val="231F20"/>
          <w:w w:val="105"/>
          <w:sz w:val="22"/>
          <w:szCs w:val="22"/>
          <w:lang w:val="de-DE"/>
        </w:rPr>
      </w:pPr>
      <w:r w:rsidRPr="00A52B2C">
        <w:rPr>
          <w:rFonts w:ascii="Aptos" w:hAnsi="Aptos"/>
          <w:b/>
          <w:bCs/>
          <w:i w:val="0"/>
          <w:color w:val="231F20"/>
          <w:w w:val="105"/>
          <w:sz w:val="22"/>
          <w:szCs w:val="22"/>
          <w:lang w:val="de-DE"/>
        </w:rPr>
        <w:t>Evaluation und Weiterentwicklung</w:t>
      </w:r>
    </w:p>
    <w:p w14:paraId="1E5EBE6E" w14:textId="77777777" w:rsidR="0026085D" w:rsidRPr="00A52B2C" w:rsidRDefault="0026085D" w:rsidP="0026085D">
      <w:pPr>
        <w:pStyle w:val="Textkrper"/>
        <w:spacing w:before="240" w:line="288" w:lineRule="auto"/>
        <w:rPr>
          <w:rFonts w:ascii="Aptos" w:hAnsi="Aptos"/>
          <w:b/>
          <w:bCs/>
          <w:i w:val="0"/>
          <w:color w:val="231F20"/>
          <w:w w:val="105"/>
          <w:sz w:val="22"/>
          <w:szCs w:val="22"/>
          <w:lang w:val="de-DE"/>
        </w:rPr>
      </w:pPr>
      <w:r w:rsidRPr="00A52B2C">
        <w:rPr>
          <w:rFonts w:ascii="Aptos" w:hAnsi="Aptos"/>
          <w:b/>
          <w:bCs/>
          <w:i w:val="0"/>
          <w:color w:val="231F20"/>
          <w:w w:val="105"/>
          <w:sz w:val="22"/>
          <w:szCs w:val="22"/>
          <w:lang w:val="de-DE"/>
        </w:rPr>
        <w:t>Ziele:</w:t>
      </w:r>
    </w:p>
    <w:p w14:paraId="33BC3A9C" w14:textId="77777777" w:rsidR="0026085D" w:rsidRPr="00305B08" w:rsidRDefault="0026085D" w:rsidP="0026085D">
      <w:pPr>
        <w:pStyle w:val="Textkrper"/>
        <w:numPr>
          <w:ilvl w:val="0"/>
          <w:numId w:val="31"/>
        </w:numPr>
        <w:spacing w:before="240" w:line="288" w:lineRule="auto"/>
        <w:rPr>
          <w:rFonts w:ascii="Aptos" w:hAnsi="Aptos"/>
          <w:i w:val="0"/>
          <w:color w:val="231F20"/>
          <w:w w:val="105"/>
          <w:sz w:val="22"/>
          <w:szCs w:val="22"/>
          <w:lang w:val="de-DE"/>
        </w:rPr>
      </w:pPr>
      <w:r w:rsidRPr="00305B08">
        <w:rPr>
          <w:rFonts w:ascii="Aptos" w:hAnsi="Aptos"/>
          <w:i w:val="0"/>
          <w:color w:val="231F20"/>
          <w:w w:val="105"/>
          <w:sz w:val="22"/>
          <w:szCs w:val="22"/>
          <w:lang w:val="de-DE"/>
        </w:rPr>
        <w:t>Kontinuierliche Verbesserung des Kinderschutzkonzepts</w:t>
      </w:r>
    </w:p>
    <w:p w14:paraId="5721326F" w14:textId="77777777" w:rsidR="0026085D" w:rsidRPr="00A52B2C" w:rsidRDefault="0026085D" w:rsidP="0026085D">
      <w:pPr>
        <w:pStyle w:val="Textkrper"/>
        <w:spacing w:before="240" w:line="288" w:lineRule="auto"/>
        <w:rPr>
          <w:rFonts w:ascii="Aptos" w:hAnsi="Aptos"/>
          <w:b/>
          <w:bCs/>
          <w:i w:val="0"/>
          <w:color w:val="231F20"/>
          <w:w w:val="105"/>
          <w:sz w:val="22"/>
          <w:szCs w:val="22"/>
          <w:lang w:val="de-DE"/>
        </w:rPr>
      </w:pPr>
      <w:r w:rsidRPr="00A52B2C">
        <w:rPr>
          <w:rFonts w:ascii="Aptos" w:hAnsi="Aptos"/>
          <w:b/>
          <w:bCs/>
          <w:i w:val="0"/>
          <w:color w:val="231F20"/>
          <w:w w:val="105"/>
          <w:sz w:val="22"/>
          <w:szCs w:val="22"/>
          <w:lang w:val="de-DE"/>
        </w:rPr>
        <w:t>Maßnahmen:</w:t>
      </w:r>
    </w:p>
    <w:p w14:paraId="2F98BC45" w14:textId="77777777" w:rsidR="0026085D" w:rsidRPr="00305B08" w:rsidRDefault="0026085D" w:rsidP="0026085D">
      <w:pPr>
        <w:pStyle w:val="Textkrper"/>
        <w:numPr>
          <w:ilvl w:val="0"/>
          <w:numId w:val="31"/>
        </w:numPr>
        <w:spacing w:before="240"/>
        <w:ind w:left="714" w:hanging="357"/>
        <w:rPr>
          <w:rFonts w:ascii="Aptos" w:hAnsi="Aptos"/>
          <w:i w:val="0"/>
          <w:color w:val="231F20"/>
          <w:w w:val="105"/>
          <w:sz w:val="22"/>
          <w:szCs w:val="22"/>
          <w:lang w:val="de-DE"/>
        </w:rPr>
      </w:pPr>
      <w:r w:rsidRPr="00305B08">
        <w:rPr>
          <w:rFonts w:ascii="Aptos" w:hAnsi="Aptos"/>
          <w:i w:val="0"/>
          <w:color w:val="231F20"/>
          <w:w w:val="105"/>
          <w:sz w:val="22"/>
          <w:szCs w:val="22"/>
          <w:lang w:val="de-DE"/>
        </w:rPr>
        <w:t>Jährliche Überprüfung und Anpassung des Konzepts</w:t>
      </w:r>
    </w:p>
    <w:p w14:paraId="117B64C8" w14:textId="77777777" w:rsidR="0026085D" w:rsidRPr="00305B08" w:rsidRDefault="0026085D" w:rsidP="0026085D">
      <w:pPr>
        <w:pStyle w:val="Textkrper"/>
        <w:numPr>
          <w:ilvl w:val="0"/>
          <w:numId w:val="31"/>
        </w:numPr>
        <w:spacing w:before="240"/>
        <w:ind w:left="714" w:hanging="357"/>
        <w:rPr>
          <w:rFonts w:ascii="Aptos" w:hAnsi="Aptos"/>
          <w:i w:val="0"/>
          <w:color w:val="231F20"/>
          <w:w w:val="105"/>
          <w:sz w:val="22"/>
          <w:szCs w:val="22"/>
          <w:lang w:val="de-DE"/>
        </w:rPr>
      </w:pPr>
      <w:r w:rsidRPr="00305B08">
        <w:rPr>
          <w:rFonts w:ascii="Aptos" w:hAnsi="Aptos"/>
          <w:i w:val="0"/>
          <w:color w:val="231F20"/>
          <w:w w:val="105"/>
          <w:sz w:val="22"/>
          <w:szCs w:val="22"/>
          <w:lang w:val="de-DE"/>
        </w:rPr>
        <w:t xml:space="preserve">Berichterstattung über die Maßnahmen an den Vorstand und an die Vereine (laufende Aktualisierung auf der Homepage), um Transparenz sicherzustellen </w:t>
      </w:r>
    </w:p>
    <w:p w14:paraId="45D60B99" w14:textId="77777777" w:rsidR="0026085D" w:rsidRPr="00305B08" w:rsidRDefault="0026085D" w:rsidP="0026085D">
      <w:pPr>
        <w:pStyle w:val="Textkrper"/>
        <w:numPr>
          <w:ilvl w:val="0"/>
          <w:numId w:val="31"/>
        </w:numPr>
        <w:spacing w:before="240"/>
        <w:ind w:left="714" w:hanging="357"/>
        <w:rPr>
          <w:rFonts w:ascii="Aptos" w:hAnsi="Aptos"/>
          <w:i w:val="0"/>
          <w:color w:val="231F20"/>
          <w:w w:val="105"/>
          <w:sz w:val="22"/>
          <w:szCs w:val="22"/>
          <w:lang w:val="de-DE"/>
        </w:rPr>
      </w:pPr>
      <w:r w:rsidRPr="00305B08">
        <w:rPr>
          <w:rFonts w:ascii="Aptos" w:hAnsi="Aptos"/>
          <w:i w:val="0"/>
          <w:color w:val="231F20"/>
          <w:w w:val="105"/>
          <w:sz w:val="22"/>
          <w:szCs w:val="22"/>
          <w:lang w:val="de-DE"/>
        </w:rPr>
        <w:t>Regelmäßige Einholung von Feedback der Mitarbeiter*innen und Betroffenen</w:t>
      </w:r>
    </w:p>
    <w:p w14:paraId="3F87B63D" w14:textId="77777777" w:rsidR="0026085D" w:rsidRPr="00305B08" w:rsidRDefault="0026085D" w:rsidP="0026085D">
      <w:pPr>
        <w:pStyle w:val="Textkrper"/>
        <w:numPr>
          <w:ilvl w:val="0"/>
          <w:numId w:val="31"/>
        </w:numPr>
        <w:spacing w:before="240"/>
        <w:ind w:left="714" w:hanging="357"/>
        <w:rPr>
          <w:rFonts w:ascii="Aptos" w:hAnsi="Aptos"/>
          <w:i w:val="0"/>
          <w:color w:val="231F20"/>
          <w:w w:val="105"/>
          <w:sz w:val="22"/>
          <w:szCs w:val="22"/>
          <w:lang w:val="de-DE"/>
        </w:rPr>
      </w:pPr>
      <w:r w:rsidRPr="00305B08">
        <w:rPr>
          <w:rFonts w:ascii="Aptos" w:hAnsi="Aptos"/>
          <w:i w:val="0"/>
          <w:color w:val="231F20"/>
          <w:w w:val="105"/>
          <w:sz w:val="22"/>
          <w:szCs w:val="22"/>
          <w:lang w:val="de-DE"/>
        </w:rPr>
        <w:t>Zusammenarbeit mit Experten*innen und Fachstellen</w:t>
      </w:r>
    </w:p>
    <w:p w14:paraId="54670AD7" w14:textId="77777777" w:rsidR="0026085D" w:rsidRPr="00305B08" w:rsidRDefault="0026085D" w:rsidP="0026085D">
      <w:pPr>
        <w:pStyle w:val="Textkrper"/>
        <w:spacing w:before="240" w:line="288" w:lineRule="auto"/>
        <w:rPr>
          <w:rFonts w:ascii="Aptos" w:hAnsi="Aptos"/>
          <w:i w:val="0"/>
          <w:color w:val="231F20"/>
          <w:w w:val="105"/>
          <w:sz w:val="22"/>
          <w:szCs w:val="22"/>
          <w:lang w:val="de-DE"/>
        </w:rPr>
      </w:pPr>
      <w:r w:rsidRPr="00305B08">
        <w:rPr>
          <w:rFonts w:ascii="Aptos" w:hAnsi="Aptos"/>
          <w:i w:val="0"/>
          <w:color w:val="231F20"/>
          <w:w w:val="105"/>
          <w:sz w:val="22"/>
          <w:szCs w:val="22"/>
          <w:lang w:val="de-DE"/>
        </w:rPr>
        <w:t xml:space="preserve">Dieses Kinderschutzkonzept ist für alle </w:t>
      </w:r>
      <w:r>
        <w:rPr>
          <w:rFonts w:ascii="Aptos" w:hAnsi="Aptos"/>
          <w:i w:val="0"/>
          <w:color w:val="231F20"/>
          <w:w w:val="105"/>
          <w:sz w:val="22"/>
          <w:szCs w:val="22"/>
          <w:lang w:val="de-DE"/>
        </w:rPr>
        <w:t>Vereins-</w:t>
      </w:r>
      <w:r w:rsidRPr="00305B08">
        <w:rPr>
          <w:rFonts w:ascii="Aptos" w:hAnsi="Aptos"/>
          <w:i w:val="0"/>
          <w:color w:val="231F20"/>
          <w:w w:val="105"/>
          <w:sz w:val="22"/>
          <w:szCs w:val="22"/>
          <w:lang w:val="de-DE"/>
        </w:rPr>
        <w:t>Mitarbeiter*innen verbindlich und soll sicherstellen, dass der Schutz von Kindern und Jugendlichen in allen Bereichen des Verbands höchste Priorität hat.</w:t>
      </w:r>
    </w:p>
    <w:p w14:paraId="1017BB4A" w14:textId="77777777" w:rsidR="0026085D" w:rsidRPr="00305B08" w:rsidRDefault="0026085D" w:rsidP="0026085D">
      <w:pPr>
        <w:pStyle w:val="Textkrper"/>
        <w:spacing w:before="240" w:line="288" w:lineRule="auto"/>
        <w:rPr>
          <w:rFonts w:ascii="Aptos" w:hAnsi="Aptos"/>
          <w:i w:val="0"/>
          <w:color w:val="231F20"/>
          <w:w w:val="105"/>
          <w:sz w:val="22"/>
          <w:szCs w:val="22"/>
          <w:lang w:val="de-DE"/>
        </w:rPr>
      </w:pPr>
      <w:r w:rsidRPr="00305B08">
        <w:rPr>
          <w:rFonts w:ascii="Aptos" w:hAnsi="Aptos"/>
          <w:i w:val="0"/>
          <w:color w:val="231F20"/>
          <w:w w:val="105"/>
          <w:sz w:val="22"/>
          <w:szCs w:val="22"/>
          <w:lang w:val="de-DE"/>
        </w:rPr>
        <w:t xml:space="preserve">Um die Qualität und Wirksamkeit des Kinder- und Jugendschutzkonzepts langfristig sicherzustellen, wird es innerhalb des </w:t>
      </w:r>
      <w:r>
        <w:rPr>
          <w:rFonts w:ascii="Aptos" w:hAnsi="Aptos"/>
          <w:i w:val="0"/>
          <w:color w:val="231F20"/>
          <w:w w:val="105"/>
          <w:sz w:val="22"/>
          <w:szCs w:val="22"/>
          <w:lang w:val="de-DE"/>
        </w:rPr>
        <w:t>Vereins</w:t>
      </w:r>
      <w:r w:rsidRPr="00305B08">
        <w:rPr>
          <w:rFonts w:ascii="Aptos" w:hAnsi="Aptos"/>
          <w:i w:val="0"/>
          <w:color w:val="231F20"/>
          <w:w w:val="105"/>
          <w:sz w:val="22"/>
          <w:szCs w:val="22"/>
          <w:lang w:val="de-DE"/>
        </w:rPr>
        <w:t xml:space="preserve"> regelmäßig überprüft und weiterentwickelt. In den ersten drei Jahren nach seiner Erstellung findet die Evaluierung einmal pro Jahr statt, danach im Abstand von drei Jahren. Wenn sich gesetzliche Vorgaben ändern oder sich im </w:t>
      </w:r>
      <w:r>
        <w:rPr>
          <w:rFonts w:ascii="Aptos" w:hAnsi="Aptos"/>
          <w:i w:val="0"/>
          <w:color w:val="231F20"/>
          <w:w w:val="105"/>
          <w:sz w:val="22"/>
          <w:szCs w:val="22"/>
          <w:lang w:val="de-DE"/>
        </w:rPr>
        <w:t>Verein</w:t>
      </w:r>
      <w:r w:rsidRPr="00305B08">
        <w:rPr>
          <w:rFonts w:ascii="Aptos" w:hAnsi="Aptos"/>
          <w:i w:val="0"/>
          <w:color w:val="231F20"/>
          <w:w w:val="105"/>
          <w:sz w:val="22"/>
          <w:szCs w:val="22"/>
          <w:lang w:val="de-DE"/>
        </w:rPr>
        <w:t xml:space="preserve"> wichtige Neuerungen ergeben, wird das Konzept zeitnah angepasst.</w:t>
      </w:r>
    </w:p>
    <w:p w14:paraId="7978CFE9" w14:textId="77777777" w:rsidR="0026085D" w:rsidRDefault="0026085D" w:rsidP="0026085D">
      <w:pPr>
        <w:rPr>
          <w:rFonts w:ascii="Aptos" w:hAnsi="Aptos"/>
          <w:color w:val="231F20"/>
          <w:w w:val="105"/>
          <w:lang w:val="de-DE"/>
        </w:rPr>
      </w:pPr>
      <w:r>
        <w:rPr>
          <w:rFonts w:ascii="Aptos" w:hAnsi="Aptos"/>
          <w:i/>
          <w:color w:val="231F20"/>
          <w:w w:val="105"/>
          <w:lang w:val="de-DE"/>
        </w:rPr>
        <w:br w:type="page"/>
      </w:r>
    </w:p>
    <w:p w14:paraId="2ACD092B" w14:textId="77777777" w:rsidR="0026085D" w:rsidRPr="00305B08" w:rsidRDefault="0026085D" w:rsidP="0026085D">
      <w:pPr>
        <w:pStyle w:val="Textkrper"/>
        <w:spacing w:before="240" w:line="288" w:lineRule="auto"/>
        <w:rPr>
          <w:rFonts w:ascii="Aptos" w:hAnsi="Aptos"/>
          <w:i w:val="0"/>
          <w:color w:val="231F20"/>
          <w:w w:val="105"/>
          <w:sz w:val="22"/>
          <w:szCs w:val="22"/>
          <w:lang w:val="de-DE"/>
        </w:rPr>
      </w:pPr>
      <w:r w:rsidRPr="00305B08">
        <w:rPr>
          <w:rFonts w:ascii="Aptos" w:hAnsi="Aptos"/>
          <w:i w:val="0"/>
          <w:color w:val="231F20"/>
          <w:w w:val="105"/>
          <w:sz w:val="22"/>
          <w:szCs w:val="22"/>
          <w:lang w:val="de-DE"/>
        </w:rPr>
        <w:lastRenderedPageBreak/>
        <w:t>Folgende Punkte sind aus dem Konzept nachweislich zu evaluieren und dokumentieren:</w:t>
      </w:r>
    </w:p>
    <w:p w14:paraId="16E58347" w14:textId="77777777" w:rsidR="0026085D" w:rsidRPr="00305B08" w:rsidRDefault="0026085D" w:rsidP="0026085D">
      <w:pPr>
        <w:pStyle w:val="Textkrper"/>
        <w:numPr>
          <w:ilvl w:val="0"/>
          <w:numId w:val="32"/>
        </w:numPr>
        <w:spacing w:before="240"/>
        <w:ind w:left="714" w:hanging="357"/>
        <w:rPr>
          <w:rFonts w:ascii="Aptos" w:hAnsi="Aptos"/>
          <w:i w:val="0"/>
          <w:color w:val="231F20"/>
          <w:w w:val="105"/>
          <w:sz w:val="22"/>
          <w:szCs w:val="22"/>
          <w:lang w:val="de-DE"/>
        </w:rPr>
      </w:pPr>
      <w:r w:rsidRPr="00305B08">
        <w:rPr>
          <w:rFonts w:ascii="Aptos" w:hAnsi="Aptos"/>
          <w:i w:val="0"/>
          <w:color w:val="231F20"/>
          <w:w w:val="105"/>
          <w:sz w:val="22"/>
          <w:szCs w:val="22"/>
          <w:lang w:val="de-DE"/>
        </w:rPr>
        <w:t>Präventions- und Schutzbeauftragte benannt?</w:t>
      </w:r>
    </w:p>
    <w:p w14:paraId="7DE9E74C" w14:textId="77777777" w:rsidR="0026085D" w:rsidRPr="00305B08" w:rsidRDefault="0026085D" w:rsidP="0026085D">
      <w:pPr>
        <w:pStyle w:val="Textkrper"/>
        <w:numPr>
          <w:ilvl w:val="0"/>
          <w:numId w:val="32"/>
        </w:numPr>
        <w:spacing w:before="240"/>
        <w:ind w:left="714" w:hanging="357"/>
        <w:rPr>
          <w:rFonts w:ascii="Aptos" w:hAnsi="Aptos"/>
          <w:i w:val="0"/>
          <w:color w:val="231F20"/>
          <w:w w:val="105"/>
          <w:sz w:val="22"/>
          <w:szCs w:val="22"/>
          <w:lang w:val="de-DE"/>
        </w:rPr>
      </w:pPr>
      <w:r w:rsidRPr="00305B08">
        <w:rPr>
          <w:rFonts w:ascii="Aptos" w:hAnsi="Aptos"/>
          <w:i w:val="0"/>
          <w:color w:val="231F20"/>
          <w:w w:val="105"/>
          <w:sz w:val="22"/>
          <w:szCs w:val="22"/>
          <w:lang w:val="de-DE"/>
        </w:rPr>
        <w:t xml:space="preserve">Weitergabe Information an Mitarbeiter*innen, Trainer*innen etc. </w:t>
      </w:r>
    </w:p>
    <w:p w14:paraId="115B4AC5" w14:textId="77777777" w:rsidR="0026085D" w:rsidRPr="00305B08" w:rsidRDefault="0026085D" w:rsidP="0026085D">
      <w:pPr>
        <w:pStyle w:val="Textkrper"/>
        <w:numPr>
          <w:ilvl w:val="0"/>
          <w:numId w:val="32"/>
        </w:numPr>
        <w:spacing w:before="240"/>
        <w:ind w:left="714" w:hanging="357"/>
        <w:rPr>
          <w:rFonts w:ascii="Aptos" w:hAnsi="Aptos"/>
          <w:i w:val="0"/>
          <w:color w:val="231F20"/>
          <w:w w:val="105"/>
          <w:sz w:val="22"/>
          <w:szCs w:val="22"/>
          <w:lang w:val="de-DE"/>
        </w:rPr>
      </w:pPr>
      <w:r w:rsidRPr="00305B08">
        <w:rPr>
          <w:rFonts w:ascii="Aptos" w:hAnsi="Aptos"/>
          <w:i w:val="0"/>
          <w:color w:val="231F20"/>
          <w:w w:val="105"/>
          <w:sz w:val="22"/>
          <w:szCs w:val="22"/>
          <w:lang w:val="de-DE"/>
        </w:rPr>
        <w:t xml:space="preserve">Mittel für Präventions- und Schutzmaßnahmen budgetiert? </w:t>
      </w:r>
    </w:p>
    <w:p w14:paraId="76501A4A" w14:textId="77777777" w:rsidR="0026085D" w:rsidRPr="00305B08" w:rsidRDefault="0026085D" w:rsidP="0026085D">
      <w:pPr>
        <w:pStyle w:val="Textkrper"/>
        <w:numPr>
          <w:ilvl w:val="0"/>
          <w:numId w:val="32"/>
        </w:numPr>
        <w:spacing w:before="240"/>
        <w:ind w:left="714" w:hanging="357"/>
        <w:rPr>
          <w:rFonts w:ascii="Aptos" w:hAnsi="Aptos"/>
          <w:i w:val="0"/>
          <w:color w:val="231F20"/>
          <w:w w:val="105"/>
          <w:sz w:val="22"/>
          <w:szCs w:val="22"/>
          <w:lang w:val="de-DE"/>
        </w:rPr>
      </w:pPr>
      <w:r w:rsidRPr="00305B08">
        <w:rPr>
          <w:rFonts w:ascii="Aptos" w:hAnsi="Aptos"/>
          <w:i w:val="0"/>
          <w:color w:val="231F20"/>
          <w:w w:val="105"/>
          <w:sz w:val="22"/>
          <w:szCs w:val="22"/>
          <w:lang w:val="de-DE"/>
        </w:rPr>
        <w:t>Fortlaufende Evaluierung gewährleistet?</w:t>
      </w:r>
    </w:p>
    <w:p w14:paraId="7A0D87F5" w14:textId="77777777" w:rsidR="0026085D" w:rsidRPr="00305B08" w:rsidRDefault="0026085D" w:rsidP="0026085D">
      <w:pPr>
        <w:pStyle w:val="Textkrper"/>
        <w:numPr>
          <w:ilvl w:val="0"/>
          <w:numId w:val="32"/>
        </w:numPr>
        <w:spacing w:before="240"/>
        <w:ind w:left="714" w:hanging="357"/>
        <w:rPr>
          <w:rFonts w:ascii="Aptos" w:hAnsi="Aptos"/>
          <w:i w:val="0"/>
          <w:color w:val="231F20"/>
          <w:w w:val="105"/>
          <w:sz w:val="22"/>
          <w:szCs w:val="22"/>
          <w:lang w:val="de-DE"/>
        </w:rPr>
      </w:pPr>
      <w:r w:rsidRPr="00305B08">
        <w:rPr>
          <w:rFonts w:ascii="Aptos" w:hAnsi="Aptos"/>
          <w:i w:val="0"/>
          <w:color w:val="231F20"/>
          <w:w w:val="105"/>
          <w:sz w:val="22"/>
          <w:szCs w:val="22"/>
          <w:lang w:val="de-DE"/>
        </w:rPr>
        <w:t>Risikobeurteilung mit den verschiedenen Stakeholdergruppen?</w:t>
      </w:r>
    </w:p>
    <w:p w14:paraId="7425C49A" w14:textId="77777777" w:rsidR="0026085D" w:rsidRPr="00305B08" w:rsidRDefault="0026085D" w:rsidP="0026085D">
      <w:pPr>
        <w:pStyle w:val="Textkrper"/>
        <w:numPr>
          <w:ilvl w:val="0"/>
          <w:numId w:val="32"/>
        </w:numPr>
        <w:spacing w:before="240"/>
        <w:ind w:left="714" w:hanging="357"/>
        <w:rPr>
          <w:rFonts w:ascii="Aptos" w:hAnsi="Aptos"/>
          <w:i w:val="0"/>
          <w:color w:val="231F20"/>
          <w:w w:val="105"/>
          <w:sz w:val="22"/>
          <w:szCs w:val="22"/>
          <w:lang w:val="de-DE"/>
        </w:rPr>
      </w:pPr>
      <w:r w:rsidRPr="00305B08">
        <w:rPr>
          <w:rFonts w:ascii="Aptos" w:hAnsi="Aptos"/>
          <w:i w:val="0"/>
          <w:color w:val="231F20"/>
          <w:w w:val="105"/>
          <w:sz w:val="22"/>
          <w:szCs w:val="22"/>
          <w:lang w:val="de-DE"/>
        </w:rPr>
        <w:t>Partizipation gewährleistet?</w:t>
      </w:r>
    </w:p>
    <w:p w14:paraId="67F438DC" w14:textId="77777777" w:rsidR="0026085D" w:rsidRPr="00305B08" w:rsidRDefault="0026085D" w:rsidP="0026085D">
      <w:pPr>
        <w:pStyle w:val="Textkrper"/>
        <w:numPr>
          <w:ilvl w:val="0"/>
          <w:numId w:val="32"/>
        </w:numPr>
        <w:spacing w:before="240"/>
        <w:ind w:left="714" w:hanging="357"/>
        <w:rPr>
          <w:rFonts w:ascii="Aptos" w:hAnsi="Aptos"/>
          <w:i w:val="0"/>
          <w:color w:val="231F20"/>
          <w:w w:val="105"/>
          <w:sz w:val="22"/>
          <w:szCs w:val="22"/>
          <w:lang w:val="de-DE"/>
        </w:rPr>
      </w:pPr>
      <w:r w:rsidRPr="00305B08">
        <w:rPr>
          <w:rFonts w:ascii="Aptos" w:hAnsi="Aptos"/>
          <w:i w:val="0"/>
          <w:color w:val="231F20"/>
          <w:w w:val="105"/>
          <w:sz w:val="22"/>
          <w:szCs w:val="22"/>
          <w:lang w:val="de-DE"/>
        </w:rPr>
        <w:t>Fallmanagement &amp; Meldeschema sichergestellt?</w:t>
      </w:r>
    </w:p>
    <w:p w14:paraId="1F3645F0" w14:textId="77777777" w:rsidR="0026085D" w:rsidRPr="00305B08" w:rsidRDefault="0026085D" w:rsidP="0026085D">
      <w:pPr>
        <w:pStyle w:val="Textkrper"/>
        <w:numPr>
          <w:ilvl w:val="0"/>
          <w:numId w:val="32"/>
        </w:numPr>
        <w:spacing w:before="240"/>
        <w:ind w:left="714" w:hanging="357"/>
        <w:rPr>
          <w:rFonts w:ascii="Aptos" w:hAnsi="Aptos"/>
          <w:i w:val="0"/>
          <w:color w:val="231F20"/>
          <w:w w:val="105"/>
          <w:sz w:val="22"/>
          <w:szCs w:val="22"/>
          <w:lang w:val="de-DE"/>
        </w:rPr>
      </w:pPr>
      <w:r w:rsidRPr="00305B08">
        <w:rPr>
          <w:rFonts w:ascii="Aptos" w:hAnsi="Aptos"/>
          <w:i w:val="0"/>
          <w:color w:val="231F20"/>
          <w:w w:val="105"/>
          <w:sz w:val="22"/>
          <w:szCs w:val="22"/>
          <w:lang w:val="de-DE"/>
        </w:rPr>
        <w:t xml:space="preserve">Unterweisung der Partner*innen/Referent*innen/Kooperationspartner*innen durchgeführt? </w:t>
      </w:r>
    </w:p>
    <w:p w14:paraId="0025BEE4" w14:textId="77777777" w:rsidR="0026085D" w:rsidRPr="00305B08" w:rsidRDefault="0026085D" w:rsidP="0026085D">
      <w:pPr>
        <w:pStyle w:val="Textkrper"/>
        <w:numPr>
          <w:ilvl w:val="0"/>
          <w:numId w:val="32"/>
        </w:numPr>
        <w:spacing w:before="240"/>
        <w:ind w:left="714" w:hanging="357"/>
        <w:rPr>
          <w:rFonts w:ascii="Aptos" w:hAnsi="Aptos"/>
          <w:i w:val="0"/>
          <w:color w:val="231F20"/>
          <w:w w:val="105"/>
          <w:sz w:val="22"/>
          <w:szCs w:val="22"/>
          <w:lang w:val="de-DE"/>
        </w:rPr>
      </w:pPr>
      <w:r w:rsidRPr="00305B08">
        <w:rPr>
          <w:rFonts w:ascii="Aptos" w:hAnsi="Aptos"/>
          <w:i w:val="0"/>
          <w:color w:val="231F20"/>
          <w:w w:val="105"/>
          <w:sz w:val="22"/>
          <w:szCs w:val="22"/>
          <w:lang w:val="de-DE"/>
        </w:rPr>
        <w:t>Regelung Öffentlichkeitsarbeit?</w:t>
      </w:r>
    </w:p>
    <w:p w14:paraId="4318D4DE" w14:textId="77777777" w:rsidR="0026085D" w:rsidRPr="00305B08" w:rsidRDefault="0026085D" w:rsidP="0026085D">
      <w:pPr>
        <w:pStyle w:val="Textkrper"/>
        <w:numPr>
          <w:ilvl w:val="0"/>
          <w:numId w:val="32"/>
        </w:numPr>
        <w:spacing w:before="240"/>
        <w:ind w:left="714" w:hanging="357"/>
        <w:rPr>
          <w:rFonts w:ascii="Aptos" w:hAnsi="Aptos"/>
          <w:i w:val="0"/>
          <w:color w:val="231F20"/>
          <w:w w:val="105"/>
          <w:sz w:val="22"/>
          <w:szCs w:val="22"/>
          <w:lang w:val="de-DE"/>
        </w:rPr>
      </w:pPr>
      <w:r w:rsidRPr="00305B08">
        <w:rPr>
          <w:rFonts w:ascii="Aptos" w:hAnsi="Aptos"/>
          <w:i w:val="0"/>
          <w:color w:val="231F20"/>
          <w:w w:val="105"/>
          <w:sz w:val="22"/>
          <w:szCs w:val="22"/>
          <w:lang w:val="de-DE"/>
        </w:rPr>
        <w:t>Strafregisterbescheinigungen aktuell?</w:t>
      </w:r>
    </w:p>
    <w:p w14:paraId="2AAB30A7" w14:textId="77777777" w:rsidR="0026085D" w:rsidRPr="00305B08" w:rsidRDefault="0026085D" w:rsidP="0026085D">
      <w:pPr>
        <w:pStyle w:val="Textkrper"/>
        <w:numPr>
          <w:ilvl w:val="0"/>
          <w:numId w:val="32"/>
        </w:numPr>
        <w:spacing w:before="240"/>
        <w:ind w:left="714" w:hanging="357"/>
        <w:rPr>
          <w:rFonts w:ascii="Aptos" w:hAnsi="Aptos"/>
          <w:i w:val="0"/>
          <w:color w:val="231F20"/>
          <w:w w:val="105"/>
          <w:sz w:val="22"/>
          <w:szCs w:val="22"/>
          <w:lang w:val="de-DE"/>
        </w:rPr>
      </w:pPr>
      <w:r w:rsidRPr="00305B08">
        <w:rPr>
          <w:rFonts w:ascii="Aptos" w:hAnsi="Aptos"/>
          <w:i w:val="0"/>
          <w:color w:val="231F20"/>
          <w:w w:val="105"/>
          <w:sz w:val="22"/>
          <w:szCs w:val="22"/>
          <w:lang w:val="de-DE"/>
        </w:rPr>
        <w:t>Verhaltenskodex vorhanden &amp; und Schulung absolviert?</w:t>
      </w:r>
    </w:p>
    <w:p w14:paraId="04763D08" w14:textId="77777777" w:rsidR="0026085D" w:rsidRPr="00305B08" w:rsidRDefault="0026085D" w:rsidP="0026085D">
      <w:pPr>
        <w:pStyle w:val="Textkrper"/>
        <w:numPr>
          <w:ilvl w:val="0"/>
          <w:numId w:val="32"/>
        </w:numPr>
        <w:spacing w:before="240"/>
        <w:ind w:left="714" w:hanging="357"/>
        <w:rPr>
          <w:rFonts w:ascii="Aptos" w:hAnsi="Aptos"/>
          <w:i w:val="0"/>
          <w:color w:val="231F20"/>
          <w:w w:val="105"/>
          <w:sz w:val="22"/>
          <w:szCs w:val="22"/>
          <w:lang w:val="de-DE"/>
        </w:rPr>
      </w:pPr>
      <w:r w:rsidRPr="00305B08">
        <w:rPr>
          <w:rFonts w:ascii="Aptos" w:hAnsi="Aptos"/>
          <w:i w:val="0"/>
          <w:color w:val="231F20"/>
          <w:w w:val="105"/>
          <w:sz w:val="22"/>
          <w:szCs w:val="22"/>
          <w:lang w:val="de-DE"/>
        </w:rPr>
        <w:t>Interne Schulung(en) gemäß Planung durchgeführt?</w:t>
      </w:r>
    </w:p>
    <w:p w14:paraId="470FFE86" w14:textId="77777777" w:rsidR="0026085D" w:rsidRDefault="0026085D" w:rsidP="0026085D">
      <w:pPr>
        <w:rPr>
          <w:rFonts w:ascii="Aptos" w:hAnsi="Aptos"/>
          <w:color w:val="231F20"/>
          <w:w w:val="105"/>
          <w:lang w:val="de-DE"/>
        </w:rPr>
      </w:pPr>
      <w:bookmarkStart w:id="75" w:name="_Toc212448924"/>
      <w:r>
        <w:rPr>
          <w:rFonts w:ascii="Aptos" w:hAnsi="Aptos"/>
          <w:i/>
          <w:color w:val="231F20"/>
          <w:w w:val="105"/>
          <w:lang w:val="de-DE"/>
        </w:rPr>
        <w:br w:type="page"/>
      </w:r>
    </w:p>
    <w:p w14:paraId="4BA4315F" w14:textId="77777777" w:rsidR="0026085D" w:rsidRPr="00305B08" w:rsidRDefault="0026085D" w:rsidP="0026085D">
      <w:pPr>
        <w:pStyle w:val="berschrift1"/>
        <w:rPr>
          <w:i/>
        </w:rPr>
      </w:pPr>
      <w:bookmarkStart w:id="76" w:name="_Toc223985888"/>
      <w:r w:rsidRPr="00305B08">
        <w:lastRenderedPageBreak/>
        <w:t>Kontakt Präventions- und Schutzbeauftragte</w:t>
      </w:r>
      <w:bookmarkEnd w:id="75"/>
      <w:bookmarkEnd w:id="76"/>
    </w:p>
    <w:p w14:paraId="7506E96B" w14:textId="77777777" w:rsidR="0026085D" w:rsidRDefault="0026085D" w:rsidP="0026085D">
      <w:pPr>
        <w:pStyle w:val="Textkrper"/>
        <w:spacing w:before="240" w:line="288" w:lineRule="auto"/>
        <w:rPr>
          <w:rFonts w:ascii="Aptos" w:hAnsi="Aptos"/>
          <w:b/>
          <w:bCs/>
          <w:i w:val="0"/>
          <w:iCs/>
          <w:noProof/>
          <w:sz w:val="22"/>
          <w:szCs w:val="22"/>
          <w:lang w:val="it-IT"/>
        </w:rPr>
      </w:pPr>
      <w:r w:rsidRPr="00D14C20">
        <w:rPr>
          <w:rFonts w:ascii="Aptos" w:hAnsi="Aptos"/>
          <w:b/>
          <w:bCs/>
          <w:i w:val="0"/>
          <w:iCs/>
          <w:noProof/>
          <w:sz w:val="22"/>
          <w:szCs w:val="22"/>
          <w:highlight w:val="yellow"/>
          <w:lang w:val="it-IT"/>
        </w:rPr>
        <w:t>Vereinsschutzbeauftragte einfügen</w:t>
      </w:r>
    </w:p>
    <w:p w14:paraId="25359AE5" w14:textId="77777777" w:rsidR="0026085D" w:rsidRPr="003F7CF7" w:rsidRDefault="0026085D" w:rsidP="0026085D">
      <w:pPr>
        <w:pStyle w:val="Textkrper"/>
        <w:spacing w:before="240" w:line="288" w:lineRule="auto"/>
        <w:rPr>
          <w:rFonts w:ascii="Aptos" w:hAnsi="Aptos"/>
          <w:i w:val="0"/>
          <w:color w:val="231F20"/>
          <w:w w:val="105"/>
          <w:sz w:val="22"/>
          <w:szCs w:val="22"/>
          <w:lang w:val="it-IT"/>
        </w:rPr>
      </w:pPr>
    </w:p>
    <w:p w14:paraId="148401C2" w14:textId="77777777" w:rsidR="0026085D" w:rsidRPr="00305B08" w:rsidRDefault="0026085D" w:rsidP="0026085D">
      <w:pPr>
        <w:pStyle w:val="berschrift1"/>
        <w:rPr>
          <w:i/>
        </w:rPr>
      </w:pPr>
      <w:bookmarkStart w:id="77" w:name="_Toc176337632"/>
      <w:bookmarkStart w:id="78" w:name="_Toc212448925"/>
      <w:bookmarkStart w:id="79" w:name="_Toc223985889"/>
      <w:r w:rsidRPr="00305B08">
        <w:t>Weiterführendes Informationsmaterial</w:t>
      </w:r>
      <w:bookmarkEnd w:id="77"/>
      <w:bookmarkEnd w:id="78"/>
      <w:bookmarkEnd w:id="79"/>
    </w:p>
    <w:p w14:paraId="27443CA8" w14:textId="77777777" w:rsidR="0026085D" w:rsidRDefault="0026085D" w:rsidP="0026085D">
      <w:pPr>
        <w:pStyle w:val="Textkrper"/>
        <w:spacing w:before="240" w:line="288" w:lineRule="auto"/>
        <w:rPr>
          <w:i w:val="0"/>
          <w:iCs/>
        </w:rPr>
      </w:pPr>
      <w:r w:rsidRPr="00305B08">
        <w:rPr>
          <w:rFonts w:ascii="Aptos" w:hAnsi="Aptos"/>
          <w:i w:val="0"/>
          <w:noProof/>
          <w:color w:val="231F20"/>
          <w:w w:val="105"/>
          <w:sz w:val="22"/>
          <w:szCs w:val="22"/>
          <w:lang w:val="de-DE"/>
        </w:rPr>
        <w:drawing>
          <wp:inline distT="0" distB="0" distL="0" distR="0" wp14:anchorId="2B75E737" wp14:editId="6533E871">
            <wp:extent cx="953770" cy="354965"/>
            <wp:effectExtent l="0" t="0" r="0" b="6985"/>
            <wp:docPr id="1819252167" name="Grafik 8" descr="ASV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SVÖ"/>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53770" cy="354965"/>
                    </a:xfrm>
                    <a:prstGeom prst="rect">
                      <a:avLst/>
                    </a:prstGeom>
                    <a:noFill/>
                    <a:ln>
                      <a:noFill/>
                    </a:ln>
                  </pic:spPr>
                </pic:pic>
              </a:graphicData>
            </a:graphic>
          </wp:inline>
        </w:drawing>
      </w:r>
    </w:p>
    <w:p w14:paraId="7FD7AFF3" w14:textId="77777777" w:rsidR="0026085D" w:rsidRPr="00456537" w:rsidRDefault="0026085D" w:rsidP="0026085D">
      <w:pPr>
        <w:pStyle w:val="Textkrper"/>
        <w:spacing w:before="240" w:line="288" w:lineRule="auto"/>
        <w:rPr>
          <w:rFonts w:ascii="Aptos" w:hAnsi="Aptos"/>
          <w:i w:val="0"/>
          <w:iCs/>
          <w:lang w:val="de-AT"/>
        </w:rPr>
      </w:pPr>
      <w:r w:rsidRPr="00456537">
        <w:rPr>
          <w:rFonts w:ascii="Aptos" w:hAnsi="Aptos"/>
          <w:i w:val="0"/>
          <w:iCs/>
          <w:color w:val="231F20"/>
          <w:w w:val="105"/>
          <w:sz w:val="22"/>
          <w:szCs w:val="22"/>
          <w:lang w:val="de-DE"/>
        </w:rPr>
        <w:t>Respekt - ASVÖ – Wir stärken Vereine</w:t>
      </w:r>
      <w:r w:rsidRPr="00456537">
        <w:rPr>
          <w:rFonts w:ascii="Aptos" w:hAnsi="Aptos"/>
          <w:i w:val="0"/>
          <w:iCs/>
          <w:lang w:val="de-AT"/>
        </w:rPr>
        <w:t xml:space="preserve">: </w:t>
      </w:r>
      <w:hyperlink r:id="rId51" w:history="1">
        <w:r w:rsidRPr="00456537">
          <w:rPr>
            <w:rStyle w:val="Hyperlink"/>
            <w:rFonts w:ascii="Aptos" w:hAnsi="Aptos"/>
            <w:i w:val="0"/>
            <w:iCs/>
            <w:lang w:val="de-AT"/>
          </w:rPr>
          <w:t>https://www.wirstaerkenvereine.at/respekt</w:t>
        </w:r>
      </w:hyperlink>
    </w:p>
    <w:p w14:paraId="108602F4" w14:textId="77777777" w:rsidR="0026085D" w:rsidRPr="00456537" w:rsidRDefault="0026085D" w:rsidP="0026085D">
      <w:pPr>
        <w:pStyle w:val="Textkrper"/>
        <w:spacing w:before="240" w:line="288" w:lineRule="auto"/>
        <w:rPr>
          <w:rFonts w:ascii="Aptos" w:hAnsi="Aptos"/>
          <w:i w:val="0"/>
          <w:iCs/>
          <w:lang w:val="de-AT"/>
        </w:rPr>
      </w:pPr>
    </w:p>
    <w:p w14:paraId="002BFFEB" w14:textId="77777777" w:rsidR="0026085D" w:rsidRPr="00456537" w:rsidRDefault="0026085D" w:rsidP="0026085D">
      <w:pPr>
        <w:pStyle w:val="Textkrper"/>
        <w:spacing w:before="240" w:line="288" w:lineRule="auto"/>
        <w:rPr>
          <w:rFonts w:ascii="Aptos" w:hAnsi="Aptos"/>
          <w:i w:val="0"/>
          <w:iCs/>
          <w:lang w:val="de-AT"/>
        </w:rPr>
      </w:pPr>
      <w:r w:rsidRPr="00456537">
        <w:rPr>
          <w:rFonts w:ascii="Aptos" w:hAnsi="Aptos"/>
          <w:i w:val="0"/>
          <w:noProof/>
          <w:color w:val="231F20"/>
          <w:w w:val="105"/>
          <w:sz w:val="22"/>
          <w:szCs w:val="22"/>
          <w:lang w:val="de-DE"/>
        </w:rPr>
        <w:drawing>
          <wp:inline distT="0" distB="0" distL="0" distR="0" wp14:anchorId="1369317D" wp14:editId="459C343E">
            <wp:extent cx="1221105" cy="333375"/>
            <wp:effectExtent l="0" t="0" r="0" b="9525"/>
            <wp:docPr id="1332139805" name="Grafik 2" descr="100% SPO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00% SPORT Logo"/>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221105" cy="333375"/>
                    </a:xfrm>
                    <a:prstGeom prst="rect">
                      <a:avLst/>
                    </a:prstGeom>
                    <a:noFill/>
                    <a:ln>
                      <a:noFill/>
                    </a:ln>
                  </pic:spPr>
                </pic:pic>
              </a:graphicData>
            </a:graphic>
          </wp:inline>
        </w:drawing>
      </w:r>
    </w:p>
    <w:p w14:paraId="33059378" w14:textId="77777777" w:rsidR="0026085D" w:rsidRPr="00456537" w:rsidRDefault="0026085D" w:rsidP="0026085D">
      <w:pPr>
        <w:pStyle w:val="Textkrper"/>
        <w:spacing w:before="240" w:line="288" w:lineRule="auto"/>
        <w:rPr>
          <w:rFonts w:ascii="Aptos" w:hAnsi="Aptos"/>
          <w:i w:val="0"/>
          <w:iCs/>
          <w:noProof/>
          <w:lang w:val="de-DE"/>
        </w:rPr>
      </w:pPr>
      <w:r w:rsidRPr="00456537">
        <w:rPr>
          <w:rFonts w:ascii="Aptos" w:hAnsi="Aptos"/>
          <w:i w:val="0"/>
          <w:iCs/>
          <w:color w:val="231F20"/>
          <w:w w:val="105"/>
          <w:sz w:val="22"/>
          <w:szCs w:val="22"/>
          <w:lang w:val="de-DE"/>
        </w:rPr>
        <w:t xml:space="preserve">Für Respekt und Sicherheit – Handreichung: </w:t>
      </w:r>
      <w:hyperlink r:id="rId53" w:history="1">
        <w:r w:rsidRPr="00456537">
          <w:rPr>
            <w:rStyle w:val="Hyperlink"/>
            <w:rFonts w:ascii="Aptos" w:hAnsi="Aptos"/>
            <w:i w:val="0"/>
            <w:iCs/>
            <w:noProof/>
            <w:lang w:val="de-DE"/>
          </w:rPr>
          <w:t>https://safesport.at/wp-content/uploads/2023/03/2023-01_Handreichung_Einzelseiten-Bildschirm.pdf</w:t>
        </w:r>
      </w:hyperlink>
    </w:p>
    <w:p w14:paraId="77F725CE" w14:textId="77777777" w:rsidR="0026085D" w:rsidRPr="00456537" w:rsidRDefault="0026085D" w:rsidP="0026085D">
      <w:pPr>
        <w:pStyle w:val="Textkrper"/>
        <w:spacing w:before="240" w:line="288" w:lineRule="auto"/>
        <w:rPr>
          <w:rFonts w:ascii="Aptos" w:hAnsi="Aptos"/>
          <w:i w:val="0"/>
          <w:iCs/>
          <w:noProof/>
          <w:lang w:val="de-DE"/>
        </w:rPr>
      </w:pPr>
    </w:p>
    <w:p w14:paraId="5F723570" w14:textId="77777777" w:rsidR="0026085D" w:rsidRPr="00456537" w:rsidRDefault="0026085D" w:rsidP="0026085D">
      <w:pPr>
        <w:pStyle w:val="Textkrper"/>
        <w:spacing w:before="240" w:line="288" w:lineRule="auto"/>
        <w:rPr>
          <w:rFonts w:ascii="Aptos" w:hAnsi="Aptos"/>
          <w:i w:val="0"/>
          <w:iCs/>
          <w:noProof/>
          <w:lang w:val="de-DE"/>
        </w:rPr>
      </w:pPr>
      <w:r w:rsidRPr="00305B08">
        <w:rPr>
          <w:rFonts w:ascii="Aptos" w:hAnsi="Aptos"/>
          <w:i w:val="0"/>
          <w:noProof/>
          <w:color w:val="231F20"/>
          <w:w w:val="105"/>
          <w:sz w:val="22"/>
          <w:szCs w:val="22"/>
          <w:lang w:val="de-DE"/>
        </w:rPr>
        <w:drawing>
          <wp:inline distT="0" distB="0" distL="0" distR="0" wp14:anchorId="148D1255" wp14:editId="0304F843">
            <wp:extent cx="1413510" cy="313690"/>
            <wp:effectExtent l="0" t="0" r="0" b="0"/>
            <wp:docPr id="1034734326" name="Grafik 1" descr="Ein Bild, das Text, Schrift, Grafiken, Typografi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734326" name="Grafik 1" descr="Ein Bild, das Text, Schrift, Grafiken, Typografie enthält.&#10;&#10;KI-generierte Inhalte können fehlerhaft sein."/>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413510" cy="313690"/>
                    </a:xfrm>
                    <a:prstGeom prst="rect">
                      <a:avLst/>
                    </a:prstGeom>
                    <a:noFill/>
                  </pic:spPr>
                </pic:pic>
              </a:graphicData>
            </a:graphic>
          </wp:inline>
        </w:drawing>
      </w:r>
    </w:p>
    <w:p w14:paraId="3B78EF37" w14:textId="77777777" w:rsidR="0026085D" w:rsidRDefault="0026085D" w:rsidP="0026085D">
      <w:pPr>
        <w:pStyle w:val="Textkrper"/>
        <w:spacing w:before="240" w:line="288" w:lineRule="auto"/>
        <w:rPr>
          <w:rFonts w:ascii="Aptos" w:hAnsi="Aptos"/>
          <w:i w:val="0"/>
          <w:iCs/>
          <w:lang w:val="de-AT"/>
        </w:rPr>
      </w:pPr>
      <w:hyperlink r:id="rId55" w:history="1">
        <w:r w:rsidRPr="00456537">
          <w:rPr>
            <w:rFonts w:ascii="Aptos" w:hAnsi="Aptos"/>
            <w:i w:val="0"/>
            <w:iCs/>
            <w:color w:val="231F20"/>
            <w:w w:val="105"/>
            <w:sz w:val="22"/>
            <w:szCs w:val="22"/>
            <w:lang w:val="de-DE"/>
          </w:rPr>
          <w:t>Plattform Kinderschutzkonzepte - Plattform Kinderschutzkonzepte</w:t>
        </w:r>
      </w:hyperlink>
      <w:r w:rsidRPr="00456537">
        <w:rPr>
          <w:rFonts w:ascii="Aptos" w:hAnsi="Aptos"/>
          <w:i w:val="0"/>
          <w:iCs/>
          <w:lang w:val="de-AT"/>
        </w:rPr>
        <w:t xml:space="preserve">: </w:t>
      </w:r>
      <w:hyperlink r:id="rId56" w:history="1">
        <w:r w:rsidRPr="00456537">
          <w:rPr>
            <w:rStyle w:val="Hyperlink"/>
            <w:rFonts w:ascii="Aptos" w:hAnsi="Aptos"/>
            <w:i w:val="0"/>
            <w:iCs/>
            <w:lang w:val="de-AT"/>
          </w:rPr>
          <w:t>https://www.schutzkonzepte.at/</w:t>
        </w:r>
      </w:hyperlink>
    </w:p>
    <w:p w14:paraId="297DEF8B" w14:textId="77777777" w:rsidR="0026085D" w:rsidRDefault="0026085D" w:rsidP="0026085D">
      <w:pPr>
        <w:pStyle w:val="Textkrper"/>
        <w:spacing w:before="240" w:line="288" w:lineRule="auto"/>
        <w:rPr>
          <w:rFonts w:ascii="Aptos" w:hAnsi="Aptos"/>
          <w:i w:val="0"/>
          <w:iCs/>
          <w:lang w:val="de-AT"/>
        </w:rPr>
      </w:pPr>
    </w:p>
    <w:p w14:paraId="5F5B63D0" w14:textId="77777777" w:rsidR="0026085D" w:rsidRPr="00456537" w:rsidRDefault="0026085D" w:rsidP="0026085D">
      <w:pPr>
        <w:pStyle w:val="Textkrper"/>
        <w:spacing w:before="240" w:line="288" w:lineRule="auto"/>
        <w:rPr>
          <w:rFonts w:ascii="Aptos" w:hAnsi="Aptos"/>
          <w:i w:val="0"/>
          <w:iCs/>
          <w:lang w:val="de-AT"/>
        </w:rPr>
      </w:pPr>
      <w:r w:rsidRPr="00305B08">
        <w:rPr>
          <w:rFonts w:ascii="Aptos" w:hAnsi="Aptos"/>
          <w:i w:val="0"/>
          <w:noProof/>
          <w:color w:val="231F20"/>
          <w:w w:val="105"/>
          <w:sz w:val="22"/>
          <w:szCs w:val="22"/>
          <w:lang w:val="de-DE"/>
        </w:rPr>
        <w:drawing>
          <wp:inline distT="0" distB="0" distL="0" distR="0" wp14:anchorId="70B4CA59" wp14:editId="62C3B863">
            <wp:extent cx="1136650" cy="293370"/>
            <wp:effectExtent l="0" t="0" r="6350" b="0"/>
            <wp:docPr id="1888644516" name="Grafik 3"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644516" name="Grafik 3" descr="Ein Bild, das Text, Schrift, Logo, Grafiken enthält.&#10;&#10;KI-generierte Inhalte können fehlerhaft sein."/>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136650" cy="293370"/>
                    </a:xfrm>
                    <a:prstGeom prst="rect">
                      <a:avLst/>
                    </a:prstGeom>
                    <a:noFill/>
                  </pic:spPr>
                </pic:pic>
              </a:graphicData>
            </a:graphic>
          </wp:inline>
        </w:drawing>
      </w:r>
    </w:p>
    <w:p w14:paraId="501104DE" w14:textId="77777777" w:rsidR="0026085D" w:rsidRPr="00456537" w:rsidRDefault="0026085D" w:rsidP="0026085D">
      <w:pPr>
        <w:pStyle w:val="Textkrper"/>
        <w:spacing w:before="240" w:line="288" w:lineRule="auto"/>
        <w:rPr>
          <w:rFonts w:ascii="Aptos" w:hAnsi="Aptos"/>
          <w:i w:val="0"/>
          <w:iCs/>
          <w:color w:val="231F20"/>
          <w:w w:val="105"/>
          <w:sz w:val="22"/>
          <w:szCs w:val="22"/>
          <w:lang w:val="de-AT"/>
        </w:rPr>
      </w:pPr>
      <w:proofErr w:type="spellStart"/>
      <w:r w:rsidRPr="00456537">
        <w:rPr>
          <w:rFonts w:ascii="Aptos" w:hAnsi="Aptos"/>
          <w:i w:val="0"/>
          <w:iCs/>
          <w:color w:val="231F20"/>
          <w:w w:val="105"/>
          <w:sz w:val="22"/>
          <w:szCs w:val="22"/>
          <w:lang w:val="de-DE"/>
        </w:rPr>
        <w:t>Safer.internet</w:t>
      </w:r>
      <w:proofErr w:type="spellEnd"/>
      <w:r w:rsidRPr="00456537">
        <w:rPr>
          <w:rFonts w:ascii="Aptos" w:hAnsi="Aptos"/>
          <w:i w:val="0"/>
          <w:iCs/>
          <w:color w:val="231F20"/>
          <w:w w:val="105"/>
          <w:sz w:val="22"/>
          <w:szCs w:val="22"/>
          <w:lang w:val="de-DE"/>
        </w:rPr>
        <w:t xml:space="preserve"> </w:t>
      </w:r>
      <w:hyperlink r:id="rId58" w:history="1">
        <w:proofErr w:type="spellStart"/>
        <w:r w:rsidRPr="00456537">
          <w:rPr>
            <w:rFonts w:ascii="Aptos" w:hAnsi="Aptos"/>
            <w:i w:val="0"/>
            <w:iCs/>
            <w:color w:val="231F20"/>
            <w:w w:val="105"/>
            <w:sz w:val="22"/>
            <w:szCs w:val="22"/>
            <w:lang w:val="de-DE"/>
          </w:rPr>
          <w:t>Leitfaden_Digitale_Aspekte_in_Kinderschutzkonzepten</w:t>
        </w:r>
        <w:proofErr w:type="spellEnd"/>
      </w:hyperlink>
      <w:r w:rsidRPr="00456537">
        <w:rPr>
          <w:rFonts w:ascii="Aptos" w:hAnsi="Aptos"/>
          <w:i w:val="0"/>
          <w:iCs/>
          <w:lang w:val="de-AT"/>
        </w:rPr>
        <w:t xml:space="preserve">: </w:t>
      </w:r>
      <w:hyperlink r:id="rId59" w:history="1">
        <w:r w:rsidRPr="00456537">
          <w:rPr>
            <w:rStyle w:val="Hyperlink"/>
            <w:rFonts w:ascii="Aptos" w:hAnsi="Aptos"/>
            <w:i w:val="0"/>
            <w:iCs/>
            <w:lang w:val="de-AT"/>
          </w:rPr>
          <w:t xml:space="preserve">Leitfaden digitale </w:t>
        </w:r>
        <w:proofErr w:type="spellStart"/>
        <w:r w:rsidRPr="00456537">
          <w:rPr>
            <w:rStyle w:val="Hyperlink"/>
            <w:rFonts w:ascii="Aptos" w:hAnsi="Aptos"/>
            <w:i w:val="0"/>
            <w:iCs/>
            <w:lang w:val="de-AT"/>
          </w:rPr>
          <w:t>Aspkete</w:t>
        </w:r>
        <w:proofErr w:type="spellEnd"/>
        <w:r w:rsidRPr="00456537">
          <w:rPr>
            <w:rStyle w:val="Hyperlink"/>
            <w:rFonts w:ascii="Aptos" w:hAnsi="Aptos"/>
            <w:i w:val="0"/>
            <w:iCs/>
            <w:lang w:val="de-AT"/>
          </w:rPr>
          <w:t xml:space="preserve"> in Kinderschutzkonzepten</w:t>
        </w:r>
      </w:hyperlink>
    </w:p>
    <w:p w14:paraId="37F49E7A" w14:textId="77777777" w:rsidR="0026085D" w:rsidRPr="00305B08" w:rsidRDefault="0026085D" w:rsidP="0026085D">
      <w:pPr>
        <w:pStyle w:val="Textkrper"/>
        <w:spacing w:before="240" w:line="288" w:lineRule="auto"/>
        <w:rPr>
          <w:rFonts w:ascii="Aptos" w:hAnsi="Aptos"/>
          <w:i w:val="0"/>
          <w:color w:val="231F20"/>
          <w:w w:val="105"/>
          <w:sz w:val="22"/>
          <w:szCs w:val="22"/>
          <w:lang w:val="de-DE"/>
        </w:rPr>
      </w:pPr>
      <w:r w:rsidRPr="00305B08">
        <w:rPr>
          <w:rFonts w:ascii="Aptos" w:hAnsi="Aptos"/>
          <w:i w:val="0"/>
          <w:color w:val="231F20"/>
          <w:w w:val="105"/>
          <w:sz w:val="22"/>
          <w:szCs w:val="22"/>
          <w:lang w:val="de-DE"/>
        </w:rPr>
        <w:br w:type="page"/>
      </w:r>
    </w:p>
    <w:bookmarkStart w:id="80" w:name="_Toc223985890" w:displacedByCustomXml="next"/>
    <w:sdt>
      <w:sdtPr>
        <w:rPr>
          <w:rFonts w:ascii="Cambria" w:hAnsi="Cambria"/>
          <w:b/>
          <w:bCs/>
          <w:color w:val="auto"/>
          <w:sz w:val="22"/>
          <w:szCs w:val="22"/>
          <w:lang w:val="en-US"/>
        </w:rPr>
        <w:id w:val="-1365356768"/>
        <w:docPartObj>
          <w:docPartGallery w:val="Bibliographies"/>
          <w:docPartUnique/>
        </w:docPartObj>
      </w:sdtPr>
      <w:sdtEndPr>
        <w:rPr>
          <w:rFonts w:asciiTheme="minorHAnsi" w:eastAsiaTheme="minorHAnsi" w:hAnsiTheme="minorHAnsi" w:cstheme="minorBidi"/>
          <w:b w:val="0"/>
          <w:bCs w:val="0"/>
          <w:lang w:val="de-AT"/>
        </w:rPr>
      </w:sdtEndPr>
      <w:sdtContent>
        <w:p w14:paraId="3E708264" w14:textId="77777777" w:rsidR="0026085D" w:rsidRDefault="0026085D" w:rsidP="0026085D">
          <w:pPr>
            <w:pStyle w:val="berschrift1"/>
          </w:pPr>
          <w:r>
            <w:t>Literaturverzeichnis</w:t>
          </w:r>
          <w:bookmarkEnd w:id="80"/>
        </w:p>
        <w:sdt>
          <w:sdtPr>
            <w:id w:val="111145805"/>
            <w:bibliography/>
          </w:sdtPr>
          <w:sdtEndPr>
            <w:rPr>
              <w:rFonts w:asciiTheme="minorHAnsi" w:eastAsiaTheme="minorHAnsi" w:hAnsiTheme="minorHAnsi" w:cstheme="minorBidi"/>
              <w:kern w:val="2"/>
              <w:lang w:val="de-AT"/>
              <w14:ligatures w14:val="standardContextual"/>
            </w:rPr>
          </w:sdtEndPr>
          <w:sdtContent>
            <w:p w14:paraId="5D3A6322" w14:textId="77777777" w:rsidR="00D14C20" w:rsidRPr="00D14C20" w:rsidRDefault="0026085D" w:rsidP="00D14C20">
              <w:pPr>
                <w:pStyle w:val="Literaturverzeichnis"/>
                <w:ind w:left="720" w:hanging="720"/>
                <w:rPr>
                  <w:noProof/>
                  <w:sz w:val="24"/>
                  <w:szCs w:val="24"/>
                  <w:lang w:val="de-AT"/>
                </w:rPr>
              </w:pPr>
              <w:r>
                <w:fldChar w:fldCharType="begin"/>
              </w:r>
              <w:r w:rsidRPr="000C4D61">
                <w:rPr>
                  <w:lang w:val="de-AT"/>
                </w:rPr>
                <w:instrText>BIBLIOGRAPHY</w:instrText>
              </w:r>
              <w:r>
                <w:fldChar w:fldCharType="separate"/>
              </w:r>
              <w:r w:rsidR="00D14C20" w:rsidRPr="00D14C20">
                <w:rPr>
                  <w:noProof/>
                  <w:lang w:val="de-AT"/>
                </w:rPr>
                <w:t xml:space="preserve">Bundesverfassungsgesetz. (09. 02 2026). </w:t>
              </w:r>
              <w:r w:rsidR="00D14C20" w:rsidRPr="00D14C20">
                <w:rPr>
                  <w:i/>
                  <w:iCs/>
                  <w:noProof/>
                  <w:lang w:val="de-AT"/>
                </w:rPr>
                <w:t>Gesamte Rechtsvorschrift für Bundes-Verfassungsgesetz</w:t>
              </w:r>
              <w:r w:rsidR="00D14C20" w:rsidRPr="00D14C20">
                <w:rPr>
                  <w:noProof/>
                  <w:lang w:val="de-AT"/>
                </w:rPr>
                <w:t>. Von https://www.ris.bka.gv.at/GeltendeFassung.wxe?Abfrage=Bundesnormen&amp;Gesetzesnummer=10000138 abgerufen</w:t>
              </w:r>
            </w:p>
            <w:p w14:paraId="23FA0777" w14:textId="77777777" w:rsidR="00D14C20" w:rsidRPr="00D14C20" w:rsidRDefault="00D14C20" w:rsidP="00D14C20">
              <w:pPr>
                <w:pStyle w:val="Literaturverzeichnis"/>
                <w:ind w:left="720" w:hanging="720"/>
                <w:rPr>
                  <w:noProof/>
                  <w:lang w:val="de-AT"/>
                </w:rPr>
              </w:pPr>
              <w:r w:rsidRPr="00D14C20">
                <w:rPr>
                  <w:noProof/>
                  <w:lang w:val="de-AT"/>
                </w:rPr>
                <w:t xml:space="preserve">Gewaltschutzgesetz. (29. 10 2019). </w:t>
              </w:r>
              <w:r w:rsidRPr="00D14C20">
                <w:rPr>
                  <w:i/>
                  <w:iCs/>
                  <w:noProof/>
                  <w:lang w:val="de-AT"/>
                </w:rPr>
                <w:t>Gewaltschutzgesetz 2019</w:t>
              </w:r>
              <w:r w:rsidRPr="00D14C20">
                <w:rPr>
                  <w:noProof/>
                  <w:lang w:val="de-AT"/>
                </w:rPr>
                <w:t>. Von https://www.ris.bka.gv.at/eli/bgbl/I/2019/105 abgerufen</w:t>
              </w:r>
            </w:p>
            <w:p w14:paraId="49FD1A3A" w14:textId="77777777" w:rsidR="00D14C20" w:rsidRPr="00D14C20" w:rsidRDefault="00D14C20" w:rsidP="00D14C20">
              <w:pPr>
                <w:pStyle w:val="Literaturverzeichnis"/>
                <w:ind w:left="720" w:hanging="720"/>
                <w:rPr>
                  <w:noProof/>
                  <w:lang w:val="de-AT"/>
                </w:rPr>
              </w:pPr>
              <w:r w:rsidRPr="00D14C20">
                <w:rPr>
                  <w:i/>
                  <w:iCs/>
                  <w:noProof/>
                  <w:lang w:val="de-AT"/>
                </w:rPr>
                <w:t>Netzwerk Kinderrechte Österreich</w:t>
              </w:r>
              <w:r w:rsidRPr="00D14C20">
                <w:rPr>
                  <w:noProof/>
                  <w:lang w:val="de-AT"/>
                </w:rPr>
                <w:t>. (09. 02 2026). Von https://kinderhabenrechte.at/ abgerufen</w:t>
              </w:r>
            </w:p>
            <w:p w14:paraId="0DE3ED2E" w14:textId="77777777" w:rsidR="00D14C20" w:rsidRPr="00D14C20" w:rsidRDefault="00D14C20" w:rsidP="00D14C20">
              <w:pPr>
                <w:pStyle w:val="Literaturverzeichnis"/>
                <w:ind w:left="720" w:hanging="720"/>
                <w:rPr>
                  <w:noProof/>
                  <w:lang w:val="de-AT"/>
                </w:rPr>
              </w:pPr>
              <w:r w:rsidRPr="00D14C20">
                <w:rPr>
                  <w:i/>
                  <w:iCs/>
                  <w:noProof/>
                  <w:lang w:val="de-AT"/>
                </w:rPr>
                <w:t>SafeSport - Für Respekt und Sicherheit - Handreichung.</w:t>
              </w:r>
              <w:r w:rsidRPr="00D14C20">
                <w:rPr>
                  <w:noProof/>
                  <w:lang w:val="de-AT"/>
                </w:rPr>
                <w:t xml:space="preserve"> (09. 02 2026). Von https://safesport.at/wp-content/uploads/2023/03/2023-01_Handreichung_Einzelseiten-Bildschirm.pdf abgerufen</w:t>
              </w:r>
            </w:p>
            <w:p w14:paraId="7C0EA379" w14:textId="77777777" w:rsidR="00D14C20" w:rsidRPr="00D14C20" w:rsidRDefault="00D14C20" w:rsidP="00D14C20">
              <w:pPr>
                <w:pStyle w:val="Literaturverzeichnis"/>
                <w:ind w:left="720" w:hanging="720"/>
                <w:rPr>
                  <w:noProof/>
                  <w:lang w:val="de-AT"/>
                </w:rPr>
              </w:pPr>
              <w:r w:rsidRPr="00D14C20">
                <w:rPr>
                  <w:noProof/>
                  <w:lang w:val="de-AT"/>
                </w:rPr>
                <w:t xml:space="preserve">Schulunterrichtsgesetz (SchUG). (09. 02 2026). </w:t>
              </w:r>
              <w:r w:rsidRPr="00D14C20">
                <w:rPr>
                  <w:i/>
                  <w:iCs/>
                  <w:noProof/>
                  <w:lang w:val="de-AT"/>
                </w:rPr>
                <w:t>Gesamte Rechtsvorschrift für Schulunterrichtsgesetz</w:t>
              </w:r>
              <w:r w:rsidRPr="00D14C20">
                <w:rPr>
                  <w:noProof/>
                  <w:lang w:val="de-AT"/>
                </w:rPr>
                <w:t>. Von https://www.ris.bka.gv.at/GeltendeFassung.wxe?Abfrage=Bundesnormen&amp;Gesetzesnummer=10009600 abgerufen</w:t>
              </w:r>
            </w:p>
            <w:p w14:paraId="58A247C6" w14:textId="77777777" w:rsidR="00D14C20" w:rsidRPr="00D14C20" w:rsidRDefault="00D14C20" w:rsidP="00D14C20">
              <w:pPr>
                <w:pStyle w:val="Literaturverzeichnis"/>
                <w:ind w:left="720" w:hanging="720"/>
                <w:rPr>
                  <w:noProof/>
                  <w:lang w:val="de-AT"/>
                </w:rPr>
              </w:pPr>
              <w:r w:rsidRPr="00D14C20">
                <w:rPr>
                  <w:noProof/>
                  <w:lang w:val="de-AT"/>
                </w:rPr>
                <w:t xml:space="preserve">Strafgesetzbuch (StGB). (09. 02 2026). </w:t>
              </w:r>
              <w:r w:rsidRPr="00D14C20">
                <w:rPr>
                  <w:i/>
                  <w:iCs/>
                  <w:noProof/>
                  <w:lang w:val="de-AT"/>
                </w:rPr>
                <w:t>Gesamte Rechtsvorschrift für Strafgesetzbuch</w:t>
              </w:r>
              <w:r w:rsidRPr="00D14C20">
                <w:rPr>
                  <w:noProof/>
                  <w:lang w:val="de-AT"/>
                </w:rPr>
                <w:t>. Von https://www.ris.bka.gv.at/GeltendeFassung.wxe?Abfrage=Bundesnormen&amp;Gesetzesnummer=10002296 abgerufen</w:t>
              </w:r>
            </w:p>
            <w:p w14:paraId="64A869A5" w14:textId="77777777" w:rsidR="00D14C20" w:rsidRPr="00D14C20" w:rsidRDefault="00D14C20" w:rsidP="00D14C20">
              <w:pPr>
                <w:pStyle w:val="Literaturverzeichnis"/>
                <w:ind w:left="720" w:hanging="720"/>
                <w:rPr>
                  <w:noProof/>
                  <w:lang w:val="de-AT"/>
                </w:rPr>
              </w:pPr>
              <w:r w:rsidRPr="00D14C20">
                <w:rPr>
                  <w:i/>
                  <w:iCs/>
                  <w:noProof/>
                  <w:lang w:val="de-AT"/>
                </w:rPr>
                <w:t>Unicef - DIe UN-Kinderrechtskonvention</w:t>
              </w:r>
              <w:r w:rsidRPr="00D14C20">
                <w:rPr>
                  <w:noProof/>
                  <w:lang w:val="de-AT"/>
                </w:rPr>
                <w:t>. (09. 02 2026). Von https://www.unicef.de/informieren/ueber-uns/fuer-kinderrechte/un-kinderrechtskonvention abgerufen</w:t>
              </w:r>
            </w:p>
            <w:p w14:paraId="2BE9BC4E" w14:textId="77777777" w:rsidR="00D14C20" w:rsidRPr="00D14C20" w:rsidRDefault="00D14C20" w:rsidP="00D14C20">
              <w:pPr>
                <w:pStyle w:val="Literaturverzeichnis"/>
                <w:ind w:left="720" w:hanging="720"/>
                <w:rPr>
                  <w:noProof/>
                  <w:lang w:val="de-AT"/>
                </w:rPr>
              </w:pPr>
              <w:r w:rsidRPr="00D14C20">
                <w:rPr>
                  <w:noProof/>
                  <w:lang w:val="de-AT"/>
                </w:rPr>
                <w:t xml:space="preserve">Verbandsverantwortlichkeitsgesetz (VbVG). (09. 02 2026). </w:t>
              </w:r>
              <w:r w:rsidRPr="00D14C20">
                <w:rPr>
                  <w:i/>
                  <w:iCs/>
                  <w:noProof/>
                  <w:lang w:val="de-AT"/>
                </w:rPr>
                <w:t>Gesamte Rechtsvorschrift für Verbandsverantwortlichkeitsgesetz</w:t>
              </w:r>
              <w:r w:rsidRPr="00D14C20">
                <w:rPr>
                  <w:noProof/>
                  <w:lang w:val="de-AT"/>
                </w:rPr>
                <w:t>. Von https://ris.bka.gv.at/GeltendeFassung.wxe?Abfrage=Bundesnormen&amp;Gesetzesnummer=20004425 abgerufen</w:t>
              </w:r>
            </w:p>
            <w:p w14:paraId="4C4FA817" w14:textId="77777777" w:rsidR="0026085D" w:rsidRPr="00CE3B79" w:rsidRDefault="0026085D" w:rsidP="00D14C20">
              <w:r>
                <w:rPr>
                  <w:b/>
                  <w:bCs/>
                </w:rPr>
                <w:fldChar w:fldCharType="end"/>
              </w:r>
            </w:p>
          </w:sdtContent>
        </w:sdt>
      </w:sdtContent>
    </w:sdt>
    <w:p w14:paraId="11A2C552" w14:textId="77777777" w:rsidR="0026085D" w:rsidRDefault="0026085D"/>
    <w:sectPr w:rsidR="0026085D" w:rsidSect="00D14C20">
      <w:footerReference w:type="default" r:id="rId6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B6D02" w14:textId="77777777" w:rsidR="00164C66" w:rsidRDefault="00164C66" w:rsidP="00D14C20">
      <w:pPr>
        <w:spacing w:after="0" w:line="240" w:lineRule="auto"/>
      </w:pPr>
      <w:r>
        <w:separator/>
      </w:r>
    </w:p>
  </w:endnote>
  <w:endnote w:type="continuationSeparator" w:id="0">
    <w:p w14:paraId="6BD6A09A" w14:textId="77777777" w:rsidR="00164C66" w:rsidRDefault="00164C66" w:rsidP="00D14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he Serif Semi Bold-">
    <w:altName w:val="Calibri"/>
    <w:panose1 w:val="02000503040000020004"/>
    <w:charset w:val="00"/>
    <w:family w:val="auto"/>
    <w:pitch w:val="variable"/>
    <w:sig w:usb0="A00000AF" w:usb1="40002048" w:usb2="00000000" w:usb3="00000000" w:csb0="00000119"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9867637"/>
      <w:docPartObj>
        <w:docPartGallery w:val="Page Numbers (Bottom of Page)"/>
        <w:docPartUnique/>
      </w:docPartObj>
    </w:sdtPr>
    <w:sdtContent>
      <w:p w14:paraId="790C244A" w14:textId="04969715" w:rsidR="00D14C20" w:rsidRDefault="00D14C20">
        <w:pPr>
          <w:pStyle w:val="Fuzeile"/>
          <w:jc w:val="right"/>
        </w:pPr>
        <w:r>
          <w:fldChar w:fldCharType="begin"/>
        </w:r>
        <w:r>
          <w:instrText>PAGE   \* MERGEFORMAT</w:instrText>
        </w:r>
        <w:r>
          <w:fldChar w:fldCharType="separate"/>
        </w:r>
        <w:r>
          <w:rPr>
            <w:lang w:val="de-DE"/>
          </w:rPr>
          <w:t>2</w:t>
        </w:r>
        <w:r>
          <w:fldChar w:fldCharType="end"/>
        </w:r>
      </w:p>
    </w:sdtContent>
  </w:sdt>
  <w:p w14:paraId="3D5570BA" w14:textId="77777777" w:rsidR="00D14C20" w:rsidRDefault="00D14C2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83C0A" w14:textId="77777777" w:rsidR="00164C66" w:rsidRDefault="00164C66" w:rsidP="00D14C20">
      <w:pPr>
        <w:spacing w:after="0" w:line="240" w:lineRule="auto"/>
      </w:pPr>
      <w:r>
        <w:separator/>
      </w:r>
    </w:p>
  </w:footnote>
  <w:footnote w:type="continuationSeparator" w:id="0">
    <w:p w14:paraId="042EED50" w14:textId="77777777" w:rsidR="00164C66" w:rsidRDefault="00164C66" w:rsidP="00D14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752B"/>
    <w:multiLevelType w:val="hybridMultilevel"/>
    <w:tmpl w:val="943E853C"/>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8EA36E8"/>
    <w:multiLevelType w:val="hybridMultilevel"/>
    <w:tmpl w:val="49DC1128"/>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598145C"/>
    <w:multiLevelType w:val="hybridMultilevel"/>
    <w:tmpl w:val="7B12DF6A"/>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8775017"/>
    <w:multiLevelType w:val="hybridMultilevel"/>
    <w:tmpl w:val="90847986"/>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ECA68B9"/>
    <w:multiLevelType w:val="hybridMultilevel"/>
    <w:tmpl w:val="EDE86E0E"/>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236B7275"/>
    <w:multiLevelType w:val="hybridMultilevel"/>
    <w:tmpl w:val="6EA2B516"/>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26CE6C6E"/>
    <w:multiLevelType w:val="hybridMultilevel"/>
    <w:tmpl w:val="18D4E0B0"/>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26EC5489"/>
    <w:multiLevelType w:val="hybridMultilevel"/>
    <w:tmpl w:val="CCA8E8C4"/>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30991E5D"/>
    <w:multiLevelType w:val="hybridMultilevel"/>
    <w:tmpl w:val="31DC24DA"/>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31A370D6"/>
    <w:multiLevelType w:val="hybridMultilevel"/>
    <w:tmpl w:val="1AAA2EA4"/>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32731A4B"/>
    <w:multiLevelType w:val="hybridMultilevel"/>
    <w:tmpl w:val="60DE9C62"/>
    <w:lvl w:ilvl="0" w:tplc="0C0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4AE2456"/>
    <w:multiLevelType w:val="hybridMultilevel"/>
    <w:tmpl w:val="3DBA8AC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7A618F9"/>
    <w:multiLevelType w:val="hybridMultilevel"/>
    <w:tmpl w:val="64D808E4"/>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37B6020F"/>
    <w:multiLevelType w:val="hybridMultilevel"/>
    <w:tmpl w:val="3CEC86F8"/>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3B83404D"/>
    <w:multiLevelType w:val="hybridMultilevel"/>
    <w:tmpl w:val="0F0A5A56"/>
    <w:lvl w:ilvl="0" w:tplc="0C07000D">
      <w:start w:val="1"/>
      <w:numFmt w:val="bullet"/>
      <w:lvlText w:val=""/>
      <w:lvlJc w:val="left"/>
      <w:pPr>
        <w:ind w:left="1080" w:hanging="360"/>
      </w:pPr>
      <w:rPr>
        <w:rFonts w:ascii="Wingdings" w:hAnsi="Wingdings" w:hint="default"/>
      </w:rPr>
    </w:lvl>
    <w:lvl w:ilvl="1" w:tplc="0C070003">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5" w15:restartNumberingAfterBreak="0">
    <w:nsid w:val="3C137471"/>
    <w:multiLevelType w:val="hybridMultilevel"/>
    <w:tmpl w:val="CD142168"/>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3D4E1961"/>
    <w:multiLevelType w:val="hybridMultilevel"/>
    <w:tmpl w:val="C270B386"/>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3EBD1F28"/>
    <w:multiLevelType w:val="hybridMultilevel"/>
    <w:tmpl w:val="F2069B04"/>
    <w:lvl w:ilvl="0" w:tplc="9E1032A6">
      <w:start w:val="1"/>
      <w:numFmt w:val="bullet"/>
      <w:lvlText w:val=""/>
      <w:lvlJc w:val="left"/>
      <w:pPr>
        <w:ind w:left="720" w:hanging="360"/>
      </w:pPr>
      <w:rPr>
        <w:rFonts w:ascii="Wingdings" w:hAnsi="Wingdings"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45662C75"/>
    <w:multiLevelType w:val="hybridMultilevel"/>
    <w:tmpl w:val="84FC2260"/>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46BE2839"/>
    <w:multiLevelType w:val="hybridMultilevel"/>
    <w:tmpl w:val="9CF03E9E"/>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4A043B6D"/>
    <w:multiLevelType w:val="hybridMultilevel"/>
    <w:tmpl w:val="036E007C"/>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4B9F5B3B"/>
    <w:multiLevelType w:val="hybridMultilevel"/>
    <w:tmpl w:val="5F6E5C3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4DDD5850"/>
    <w:multiLevelType w:val="hybridMultilevel"/>
    <w:tmpl w:val="5DE457E6"/>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540213F8"/>
    <w:multiLevelType w:val="hybridMultilevel"/>
    <w:tmpl w:val="7D102CCA"/>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565A7F11"/>
    <w:multiLevelType w:val="hybridMultilevel"/>
    <w:tmpl w:val="F3905EB4"/>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58EF111B"/>
    <w:multiLevelType w:val="hybridMultilevel"/>
    <w:tmpl w:val="B2469346"/>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59072242"/>
    <w:multiLevelType w:val="multilevel"/>
    <w:tmpl w:val="46AA78F6"/>
    <w:styleLink w:val="Formatvorlage1"/>
    <w:lvl w:ilvl="0">
      <w:start w:val="1"/>
      <w:numFmt w:val="decimal"/>
      <w:lvlText w:val="%1 /"/>
      <w:lvlJc w:val="left"/>
      <w:pPr>
        <w:ind w:left="360" w:hanging="360"/>
      </w:pPr>
      <w:rPr>
        <w:rFonts w:ascii="The Serif Semi Bold-" w:hAnsi="The Serif Semi Bold-" w:hint="default"/>
        <w:b/>
        <w:i w:val="0"/>
        <w:color w:val="808080" w:themeColor="background1" w:themeShade="80"/>
        <w:sz w:val="28"/>
      </w:rPr>
    </w:lvl>
    <w:lvl w:ilvl="1">
      <w:start w:val="1"/>
      <w:numFmt w:val="decimal"/>
      <w:lvlText w:val="%1.%2 /"/>
      <w:lvlJc w:val="left"/>
      <w:pPr>
        <w:ind w:left="1296" w:hanging="576"/>
      </w:pPr>
      <w:rPr>
        <w:rFonts w:ascii="The Serif Semi Bold-" w:hAnsi="The Serif Semi Bold-" w:hint="default"/>
        <w:color w:val="808080" w:themeColor="background1" w:themeShade="80"/>
        <w:sz w:val="28"/>
      </w:rPr>
    </w:lvl>
    <w:lvl w:ilvl="2">
      <w:start w:val="1"/>
      <w:numFmt w:val="decimal"/>
      <w:lvlText w:val="%1.%2.%3 /"/>
      <w:lvlJc w:val="left"/>
      <w:pPr>
        <w:ind w:left="2160" w:hanging="720"/>
      </w:pPr>
      <w:rPr>
        <w:rFonts w:ascii="The Serif Semi Bold-" w:hAnsi="The Serif Semi Bold-" w:hint="default"/>
        <w:color w:val="808080" w:themeColor="background1" w:themeShade="80"/>
        <w:sz w:val="22"/>
      </w:rPr>
    </w:lvl>
    <w:lvl w:ilvl="3">
      <w:start w:val="1"/>
      <w:numFmt w:val="decimal"/>
      <w:lvlText w:val="%1.%2.%3.%4"/>
      <w:lvlJc w:val="left"/>
      <w:pPr>
        <w:ind w:left="1584" w:hanging="864"/>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27" w15:restartNumberingAfterBreak="0">
    <w:nsid w:val="5C1317D6"/>
    <w:multiLevelType w:val="hybridMultilevel"/>
    <w:tmpl w:val="4DF888CC"/>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15:restartNumberingAfterBreak="0">
    <w:nsid w:val="5E5D69A1"/>
    <w:multiLevelType w:val="hybridMultilevel"/>
    <w:tmpl w:val="4576309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9" w15:restartNumberingAfterBreak="0">
    <w:nsid w:val="60EB74E1"/>
    <w:multiLevelType w:val="hybridMultilevel"/>
    <w:tmpl w:val="57BADFF8"/>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0" w15:restartNumberingAfterBreak="0">
    <w:nsid w:val="647D53BF"/>
    <w:multiLevelType w:val="hybridMultilevel"/>
    <w:tmpl w:val="1758F452"/>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68D6379E"/>
    <w:multiLevelType w:val="hybridMultilevel"/>
    <w:tmpl w:val="B746887E"/>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2" w15:restartNumberingAfterBreak="0">
    <w:nsid w:val="6E935127"/>
    <w:multiLevelType w:val="hybridMultilevel"/>
    <w:tmpl w:val="10D2AD0A"/>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3" w15:restartNumberingAfterBreak="0">
    <w:nsid w:val="71272E99"/>
    <w:multiLevelType w:val="hybridMultilevel"/>
    <w:tmpl w:val="D34EF1E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4" w15:restartNumberingAfterBreak="0">
    <w:nsid w:val="71633B24"/>
    <w:multiLevelType w:val="hybridMultilevel"/>
    <w:tmpl w:val="3D0E9D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5" w15:restartNumberingAfterBreak="0">
    <w:nsid w:val="775256CE"/>
    <w:multiLevelType w:val="hybridMultilevel"/>
    <w:tmpl w:val="DDB8614E"/>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6" w15:restartNumberingAfterBreak="0">
    <w:nsid w:val="78407DA1"/>
    <w:multiLevelType w:val="hybridMultilevel"/>
    <w:tmpl w:val="CA4A0584"/>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7" w15:restartNumberingAfterBreak="0">
    <w:nsid w:val="7ADE65A6"/>
    <w:multiLevelType w:val="hybridMultilevel"/>
    <w:tmpl w:val="7876B95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8" w15:restartNumberingAfterBreak="0">
    <w:nsid w:val="7C0A5A8A"/>
    <w:multiLevelType w:val="hybridMultilevel"/>
    <w:tmpl w:val="6EC6336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67656170">
    <w:abstractNumId w:val="26"/>
  </w:num>
  <w:num w:numId="2" w16cid:durableId="1569992364">
    <w:abstractNumId w:val="13"/>
  </w:num>
  <w:num w:numId="3" w16cid:durableId="932669193">
    <w:abstractNumId w:val="4"/>
  </w:num>
  <w:num w:numId="4" w16cid:durableId="1167091917">
    <w:abstractNumId w:val="16"/>
  </w:num>
  <w:num w:numId="5" w16cid:durableId="1454010558">
    <w:abstractNumId w:val="36"/>
  </w:num>
  <w:num w:numId="6" w16cid:durableId="1948997422">
    <w:abstractNumId w:val="17"/>
  </w:num>
  <w:num w:numId="7" w16cid:durableId="522402916">
    <w:abstractNumId w:val="2"/>
  </w:num>
  <w:num w:numId="8" w16cid:durableId="1931618767">
    <w:abstractNumId w:val="8"/>
  </w:num>
  <w:num w:numId="9" w16cid:durableId="336344636">
    <w:abstractNumId w:val="30"/>
  </w:num>
  <w:num w:numId="10" w16cid:durableId="236746671">
    <w:abstractNumId w:val="19"/>
  </w:num>
  <w:num w:numId="11" w16cid:durableId="1663700051">
    <w:abstractNumId w:val="35"/>
  </w:num>
  <w:num w:numId="12" w16cid:durableId="1132362304">
    <w:abstractNumId w:val="18"/>
  </w:num>
  <w:num w:numId="13" w16cid:durableId="226456460">
    <w:abstractNumId w:val="5"/>
  </w:num>
  <w:num w:numId="14" w16cid:durableId="1256552457">
    <w:abstractNumId w:val="22"/>
  </w:num>
  <w:num w:numId="15" w16cid:durableId="478497688">
    <w:abstractNumId w:val="15"/>
  </w:num>
  <w:num w:numId="16" w16cid:durableId="976185366">
    <w:abstractNumId w:val="31"/>
  </w:num>
  <w:num w:numId="17" w16cid:durableId="83384772">
    <w:abstractNumId w:val="0"/>
  </w:num>
  <w:num w:numId="18" w16cid:durableId="1218735553">
    <w:abstractNumId w:val="20"/>
  </w:num>
  <w:num w:numId="19" w16cid:durableId="1655067428">
    <w:abstractNumId w:val="25"/>
  </w:num>
  <w:num w:numId="20" w16cid:durableId="275990589">
    <w:abstractNumId w:val="1"/>
  </w:num>
  <w:num w:numId="21" w16cid:durableId="739670763">
    <w:abstractNumId w:val="29"/>
  </w:num>
  <w:num w:numId="22" w16cid:durableId="675692666">
    <w:abstractNumId w:val="37"/>
  </w:num>
  <w:num w:numId="23" w16cid:durableId="423694185">
    <w:abstractNumId w:val="23"/>
  </w:num>
  <w:num w:numId="24" w16cid:durableId="1321541868">
    <w:abstractNumId w:val="6"/>
  </w:num>
  <w:num w:numId="25" w16cid:durableId="984358574">
    <w:abstractNumId w:val="12"/>
  </w:num>
  <w:num w:numId="26" w16cid:durableId="1070352453">
    <w:abstractNumId w:val="14"/>
  </w:num>
  <w:num w:numId="27" w16cid:durableId="743602746">
    <w:abstractNumId w:val="27"/>
  </w:num>
  <w:num w:numId="28" w16cid:durableId="1965233682">
    <w:abstractNumId w:val="32"/>
  </w:num>
  <w:num w:numId="29" w16cid:durableId="10425422">
    <w:abstractNumId w:val="9"/>
  </w:num>
  <w:num w:numId="30" w16cid:durableId="1095596490">
    <w:abstractNumId w:val="3"/>
  </w:num>
  <w:num w:numId="31" w16cid:durableId="203563595">
    <w:abstractNumId w:val="24"/>
  </w:num>
  <w:num w:numId="32" w16cid:durableId="338704234">
    <w:abstractNumId w:val="7"/>
  </w:num>
  <w:num w:numId="33" w16cid:durableId="389887826">
    <w:abstractNumId w:val="38"/>
  </w:num>
  <w:num w:numId="34" w16cid:durableId="425540514">
    <w:abstractNumId w:val="34"/>
  </w:num>
  <w:num w:numId="35" w16cid:durableId="550003490">
    <w:abstractNumId w:val="21"/>
  </w:num>
  <w:num w:numId="36" w16cid:durableId="714356678">
    <w:abstractNumId w:val="28"/>
  </w:num>
  <w:num w:numId="37" w16cid:durableId="2015111341">
    <w:abstractNumId w:val="11"/>
  </w:num>
  <w:num w:numId="38" w16cid:durableId="2026978333">
    <w:abstractNumId w:val="33"/>
  </w:num>
  <w:num w:numId="39" w16cid:durableId="15097580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85D"/>
    <w:rsid w:val="00094322"/>
    <w:rsid w:val="00164C66"/>
    <w:rsid w:val="0026085D"/>
    <w:rsid w:val="002B6640"/>
    <w:rsid w:val="00D14C2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6DFAD"/>
  <w15:chartTrackingRefBased/>
  <w15:docId w15:val="{8DBC5BD1-C001-4F0E-818F-DCA5D6E48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608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1"/>
    <w:unhideWhenUsed/>
    <w:qFormat/>
    <w:rsid w:val="002608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1"/>
    <w:unhideWhenUsed/>
    <w:qFormat/>
    <w:rsid w:val="0026085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6085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6085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6085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6085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6085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6085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6085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1"/>
    <w:rsid w:val="0026085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1"/>
    <w:rsid w:val="0026085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6085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6085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6085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6085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6085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6085D"/>
    <w:rPr>
      <w:rFonts w:eastAsiaTheme="majorEastAsia" w:cstheme="majorBidi"/>
      <w:color w:val="272727" w:themeColor="text1" w:themeTint="D8"/>
    </w:rPr>
  </w:style>
  <w:style w:type="paragraph" w:styleId="Titel">
    <w:name w:val="Title"/>
    <w:basedOn w:val="Standard"/>
    <w:next w:val="Standard"/>
    <w:link w:val="TitelZchn"/>
    <w:uiPriority w:val="10"/>
    <w:qFormat/>
    <w:rsid w:val="002608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6085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6085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6085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6085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6085D"/>
    <w:rPr>
      <w:i/>
      <w:iCs/>
      <w:color w:val="404040" w:themeColor="text1" w:themeTint="BF"/>
    </w:rPr>
  </w:style>
  <w:style w:type="paragraph" w:styleId="Listenabsatz">
    <w:name w:val="List Paragraph"/>
    <w:basedOn w:val="Standard"/>
    <w:uiPriority w:val="34"/>
    <w:qFormat/>
    <w:rsid w:val="0026085D"/>
    <w:pPr>
      <w:ind w:left="720"/>
      <w:contextualSpacing/>
    </w:pPr>
  </w:style>
  <w:style w:type="character" w:styleId="IntensiveHervorhebung">
    <w:name w:val="Intense Emphasis"/>
    <w:basedOn w:val="Absatz-Standardschriftart"/>
    <w:uiPriority w:val="21"/>
    <w:qFormat/>
    <w:rsid w:val="0026085D"/>
    <w:rPr>
      <w:i/>
      <w:iCs/>
      <w:color w:val="0F4761" w:themeColor="accent1" w:themeShade="BF"/>
    </w:rPr>
  </w:style>
  <w:style w:type="paragraph" w:styleId="IntensivesZitat">
    <w:name w:val="Intense Quote"/>
    <w:basedOn w:val="Standard"/>
    <w:next w:val="Standard"/>
    <w:link w:val="IntensivesZitatZchn"/>
    <w:uiPriority w:val="30"/>
    <w:qFormat/>
    <w:rsid w:val="002608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6085D"/>
    <w:rPr>
      <w:i/>
      <w:iCs/>
      <w:color w:val="0F4761" w:themeColor="accent1" w:themeShade="BF"/>
    </w:rPr>
  </w:style>
  <w:style w:type="character" w:styleId="IntensiverVerweis">
    <w:name w:val="Intense Reference"/>
    <w:basedOn w:val="Absatz-Standardschriftart"/>
    <w:uiPriority w:val="32"/>
    <w:qFormat/>
    <w:rsid w:val="0026085D"/>
    <w:rPr>
      <w:b/>
      <w:bCs/>
      <w:smallCaps/>
      <w:color w:val="0F4761" w:themeColor="accent1" w:themeShade="BF"/>
      <w:spacing w:val="5"/>
    </w:rPr>
  </w:style>
  <w:style w:type="table" w:customStyle="1" w:styleId="TableNormal">
    <w:name w:val="Table Normal"/>
    <w:uiPriority w:val="2"/>
    <w:semiHidden/>
    <w:unhideWhenUsed/>
    <w:qFormat/>
    <w:rsid w:val="0026085D"/>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26085D"/>
    <w:pPr>
      <w:widowControl w:val="0"/>
      <w:autoSpaceDE w:val="0"/>
      <w:autoSpaceDN w:val="0"/>
      <w:spacing w:after="0" w:line="240" w:lineRule="auto"/>
    </w:pPr>
    <w:rPr>
      <w:rFonts w:ascii="Cambria" w:eastAsia="Cambria" w:hAnsi="Cambria" w:cs="Cambria"/>
      <w:i/>
      <w:kern w:val="0"/>
      <w:sz w:val="21"/>
      <w:szCs w:val="21"/>
      <w:lang w:val="en-US"/>
      <w14:ligatures w14:val="none"/>
    </w:rPr>
  </w:style>
  <w:style w:type="character" w:customStyle="1" w:styleId="TextkrperZchn">
    <w:name w:val="Textkörper Zchn"/>
    <w:basedOn w:val="Absatz-Standardschriftart"/>
    <w:link w:val="Textkrper"/>
    <w:uiPriority w:val="1"/>
    <w:rsid w:val="0026085D"/>
    <w:rPr>
      <w:rFonts w:ascii="Cambria" w:eastAsia="Cambria" w:hAnsi="Cambria" w:cs="Cambria"/>
      <w:i/>
      <w:kern w:val="0"/>
      <w:sz w:val="21"/>
      <w:szCs w:val="21"/>
      <w:lang w:val="en-US"/>
      <w14:ligatures w14:val="none"/>
    </w:rPr>
  </w:style>
  <w:style w:type="paragraph" w:customStyle="1" w:styleId="TableParagraph">
    <w:name w:val="Table Paragraph"/>
    <w:basedOn w:val="Standard"/>
    <w:uiPriority w:val="1"/>
    <w:qFormat/>
    <w:rsid w:val="0026085D"/>
    <w:pPr>
      <w:widowControl w:val="0"/>
      <w:autoSpaceDE w:val="0"/>
      <w:autoSpaceDN w:val="0"/>
      <w:spacing w:after="0" w:line="240" w:lineRule="auto"/>
    </w:pPr>
    <w:rPr>
      <w:rFonts w:ascii="Cambria" w:eastAsia="Cambria" w:hAnsi="Cambria" w:cs="Cambria"/>
      <w:kern w:val="0"/>
      <w:lang w:val="en-US"/>
      <w14:ligatures w14:val="none"/>
    </w:rPr>
  </w:style>
  <w:style w:type="paragraph" w:styleId="Kopfzeile">
    <w:name w:val="header"/>
    <w:basedOn w:val="Standard"/>
    <w:link w:val="KopfzeileZchn"/>
    <w:uiPriority w:val="99"/>
    <w:unhideWhenUsed/>
    <w:rsid w:val="0026085D"/>
    <w:pPr>
      <w:widowControl w:val="0"/>
      <w:tabs>
        <w:tab w:val="center" w:pos="4536"/>
        <w:tab w:val="right" w:pos="9072"/>
      </w:tabs>
      <w:autoSpaceDE w:val="0"/>
      <w:autoSpaceDN w:val="0"/>
      <w:spacing w:after="0" w:line="240" w:lineRule="auto"/>
    </w:pPr>
    <w:rPr>
      <w:rFonts w:ascii="Cambria" w:eastAsia="Cambria" w:hAnsi="Cambria" w:cs="Cambria"/>
      <w:kern w:val="0"/>
      <w:lang w:val="en-US"/>
      <w14:ligatures w14:val="none"/>
    </w:rPr>
  </w:style>
  <w:style w:type="character" w:customStyle="1" w:styleId="KopfzeileZchn">
    <w:name w:val="Kopfzeile Zchn"/>
    <w:basedOn w:val="Absatz-Standardschriftart"/>
    <w:link w:val="Kopfzeile"/>
    <w:uiPriority w:val="99"/>
    <w:rsid w:val="0026085D"/>
    <w:rPr>
      <w:rFonts w:ascii="Cambria" w:eastAsia="Cambria" w:hAnsi="Cambria" w:cs="Cambria"/>
      <w:kern w:val="0"/>
      <w:lang w:val="en-US"/>
      <w14:ligatures w14:val="none"/>
    </w:rPr>
  </w:style>
  <w:style w:type="paragraph" w:styleId="Fuzeile">
    <w:name w:val="footer"/>
    <w:basedOn w:val="Standard"/>
    <w:link w:val="FuzeileZchn"/>
    <w:uiPriority w:val="99"/>
    <w:unhideWhenUsed/>
    <w:rsid w:val="0026085D"/>
    <w:pPr>
      <w:widowControl w:val="0"/>
      <w:tabs>
        <w:tab w:val="center" w:pos="4536"/>
        <w:tab w:val="right" w:pos="9072"/>
      </w:tabs>
      <w:autoSpaceDE w:val="0"/>
      <w:autoSpaceDN w:val="0"/>
      <w:spacing w:after="0" w:line="240" w:lineRule="auto"/>
    </w:pPr>
    <w:rPr>
      <w:rFonts w:ascii="Cambria" w:eastAsia="Cambria" w:hAnsi="Cambria" w:cs="Cambria"/>
      <w:kern w:val="0"/>
      <w:lang w:val="en-US"/>
      <w14:ligatures w14:val="none"/>
    </w:rPr>
  </w:style>
  <w:style w:type="character" w:customStyle="1" w:styleId="FuzeileZchn">
    <w:name w:val="Fußzeile Zchn"/>
    <w:basedOn w:val="Absatz-Standardschriftart"/>
    <w:link w:val="Fuzeile"/>
    <w:uiPriority w:val="99"/>
    <w:rsid w:val="0026085D"/>
    <w:rPr>
      <w:rFonts w:ascii="Cambria" w:eastAsia="Cambria" w:hAnsi="Cambria" w:cs="Cambria"/>
      <w:kern w:val="0"/>
      <w:lang w:val="en-US"/>
      <w14:ligatures w14:val="none"/>
    </w:rPr>
  </w:style>
  <w:style w:type="character" w:styleId="Kommentarzeichen">
    <w:name w:val="annotation reference"/>
    <w:basedOn w:val="Absatz-Standardschriftart"/>
    <w:uiPriority w:val="99"/>
    <w:semiHidden/>
    <w:unhideWhenUsed/>
    <w:rsid w:val="0026085D"/>
    <w:rPr>
      <w:sz w:val="16"/>
      <w:szCs w:val="16"/>
    </w:rPr>
  </w:style>
  <w:style w:type="paragraph" w:styleId="Kommentartext">
    <w:name w:val="annotation text"/>
    <w:basedOn w:val="Standard"/>
    <w:link w:val="KommentartextZchn"/>
    <w:uiPriority w:val="99"/>
    <w:semiHidden/>
    <w:unhideWhenUsed/>
    <w:rsid w:val="0026085D"/>
    <w:pPr>
      <w:widowControl w:val="0"/>
      <w:autoSpaceDE w:val="0"/>
      <w:autoSpaceDN w:val="0"/>
      <w:spacing w:after="0" w:line="240" w:lineRule="auto"/>
    </w:pPr>
    <w:rPr>
      <w:rFonts w:ascii="Cambria" w:eastAsia="Cambria" w:hAnsi="Cambria" w:cs="Cambria"/>
      <w:kern w:val="0"/>
      <w:sz w:val="20"/>
      <w:szCs w:val="20"/>
      <w:lang w:val="en-US"/>
      <w14:ligatures w14:val="none"/>
    </w:rPr>
  </w:style>
  <w:style w:type="character" w:customStyle="1" w:styleId="KommentartextZchn">
    <w:name w:val="Kommentartext Zchn"/>
    <w:basedOn w:val="Absatz-Standardschriftart"/>
    <w:link w:val="Kommentartext"/>
    <w:uiPriority w:val="99"/>
    <w:semiHidden/>
    <w:rsid w:val="0026085D"/>
    <w:rPr>
      <w:rFonts w:ascii="Cambria" w:eastAsia="Cambria" w:hAnsi="Cambria" w:cs="Cambria"/>
      <w:kern w:val="0"/>
      <w:sz w:val="20"/>
      <w:szCs w:val="20"/>
      <w:lang w:val="en-US"/>
      <w14:ligatures w14:val="none"/>
    </w:rPr>
  </w:style>
  <w:style w:type="paragraph" w:styleId="Kommentarthema">
    <w:name w:val="annotation subject"/>
    <w:basedOn w:val="Kommentartext"/>
    <w:next w:val="Kommentartext"/>
    <w:link w:val="KommentarthemaZchn"/>
    <w:uiPriority w:val="99"/>
    <w:semiHidden/>
    <w:unhideWhenUsed/>
    <w:rsid w:val="0026085D"/>
    <w:rPr>
      <w:b/>
      <w:bCs/>
    </w:rPr>
  </w:style>
  <w:style w:type="character" w:customStyle="1" w:styleId="KommentarthemaZchn">
    <w:name w:val="Kommentarthema Zchn"/>
    <w:basedOn w:val="KommentartextZchn"/>
    <w:link w:val="Kommentarthema"/>
    <w:uiPriority w:val="99"/>
    <w:semiHidden/>
    <w:rsid w:val="0026085D"/>
    <w:rPr>
      <w:rFonts w:ascii="Cambria" w:eastAsia="Cambria" w:hAnsi="Cambria" w:cs="Cambria"/>
      <w:b/>
      <w:bCs/>
      <w:kern w:val="0"/>
      <w:sz w:val="20"/>
      <w:szCs w:val="20"/>
      <w:lang w:val="en-US"/>
      <w14:ligatures w14:val="none"/>
    </w:rPr>
  </w:style>
  <w:style w:type="paragraph" w:customStyle="1" w:styleId="ASVFormatvorlage">
    <w:name w:val="ASVÖ Formatvorlage"/>
    <w:basedOn w:val="berschrift1"/>
    <w:link w:val="ASVFormatvorlageZchn"/>
    <w:uiPriority w:val="1"/>
    <w:qFormat/>
    <w:rsid w:val="0026085D"/>
    <w:pPr>
      <w:keepNext w:val="0"/>
      <w:keepLines w:val="0"/>
      <w:widowControl w:val="0"/>
      <w:autoSpaceDE w:val="0"/>
      <w:autoSpaceDN w:val="0"/>
      <w:spacing w:before="0" w:after="0" w:line="240" w:lineRule="auto"/>
      <w:ind w:left="1080" w:hanging="360"/>
    </w:pPr>
    <w:rPr>
      <w:rFonts w:ascii="The Serif Semi Bold-" w:eastAsia="Cambria" w:hAnsi="The Serif Semi Bold-" w:cs="Cambria"/>
      <w:b/>
      <w:bCs/>
      <w:color w:val="ED1C24"/>
      <w:w w:val="105"/>
      <w:kern w:val="0"/>
      <w:sz w:val="34"/>
      <w:szCs w:val="69"/>
      <w:lang w:val="de-DE"/>
      <w14:ligatures w14:val="none"/>
    </w:rPr>
  </w:style>
  <w:style w:type="character" w:customStyle="1" w:styleId="ASVFormatvorlageZchn">
    <w:name w:val="ASVÖ Formatvorlage Zchn"/>
    <w:basedOn w:val="berschrift1Zchn"/>
    <w:link w:val="ASVFormatvorlage"/>
    <w:uiPriority w:val="1"/>
    <w:rsid w:val="0026085D"/>
    <w:rPr>
      <w:rFonts w:ascii="The Serif Semi Bold-" w:eastAsia="Cambria" w:hAnsi="The Serif Semi Bold-" w:cs="Cambria"/>
      <w:b/>
      <w:bCs/>
      <w:color w:val="ED1C24"/>
      <w:w w:val="105"/>
      <w:kern w:val="0"/>
      <w:sz w:val="34"/>
      <w:szCs w:val="69"/>
      <w:lang w:val="de-DE"/>
      <w14:ligatures w14:val="none"/>
    </w:rPr>
  </w:style>
  <w:style w:type="paragraph" w:styleId="Inhaltsverzeichnisberschrift">
    <w:name w:val="TOC Heading"/>
    <w:basedOn w:val="berschrift1"/>
    <w:next w:val="Standard"/>
    <w:uiPriority w:val="39"/>
    <w:unhideWhenUsed/>
    <w:qFormat/>
    <w:rsid w:val="0026085D"/>
    <w:pPr>
      <w:spacing w:before="240" w:after="0"/>
      <w:outlineLvl w:val="9"/>
    </w:pPr>
    <w:rPr>
      <w:kern w:val="0"/>
      <w:sz w:val="32"/>
      <w:szCs w:val="32"/>
      <w:lang w:eastAsia="de-AT"/>
      <w14:ligatures w14:val="none"/>
    </w:rPr>
  </w:style>
  <w:style w:type="paragraph" w:styleId="Verzeichnis1">
    <w:name w:val="toc 1"/>
    <w:basedOn w:val="Standard"/>
    <w:next w:val="Standard"/>
    <w:autoRedefine/>
    <w:uiPriority w:val="39"/>
    <w:unhideWhenUsed/>
    <w:rsid w:val="0026085D"/>
    <w:pPr>
      <w:widowControl w:val="0"/>
      <w:autoSpaceDE w:val="0"/>
      <w:autoSpaceDN w:val="0"/>
      <w:spacing w:after="100" w:line="240" w:lineRule="auto"/>
    </w:pPr>
    <w:rPr>
      <w:rFonts w:ascii="Cambria" w:eastAsia="Cambria" w:hAnsi="Cambria" w:cs="Cambria"/>
      <w:kern w:val="0"/>
      <w:lang w:val="en-US"/>
      <w14:ligatures w14:val="none"/>
    </w:rPr>
  </w:style>
  <w:style w:type="paragraph" w:styleId="Verzeichnis2">
    <w:name w:val="toc 2"/>
    <w:basedOn w:val="Standard"/>
    <w:next w:val="Standard"/>
    <w:autoRedefine/>
    <w:uiPriority w:val="39"/>
    <w:unhideWhenUsed/>
    <w:rsid w:val="0026085D"/>
    <w:pPr>
      <w:widowControl w:val="0"/>
      <w:autoSpaceDE w:val="0"/>
      <w:autoSpaceDN w:val="0"/>
      <w:spacing w:after="100" w:line="240" w:lineRule="auto"/>
      <w:ind w:left="220"/>
    </w:pPr>
    <w:rPr>
      <w:rFonts w:ascii="Cambria" w:eastAsia="Cambria" w:hAnsi="Cambria" w:cs="Cambria"/>
      <w:kern w:val="0"/>
      <w:lang w:val="en-US"/>
      <w14:ligatures w14:val="none"/>
    </w:rPr>
  </w:style>
  <w:style w:type="paragraph" w:styleId="Verzeichnis3">
    <w:name w:val="toc 3"/>
    <w:basedOn w:val="Standard"/>
    <w:next w:val="Standard"/>
    <w:autoRedefine/>
    <w:uiPriority w:val="39"/>
    <w:unhideWhenUsed/>
    <w:rsid w:val="0026085D"/>
    <w:pPr>
      <w:widowControl w:val="0"/>
      <w:autoSpaceDE w:val="0"/>
      <w:autoSpaceDN w:val="0"/>
      <w:spacing w:after="100" w:line="240" w:lineRule="auto"/>
      <w:ind w:left="440"/>
    </w:pPr>
    <w:rPr>
      <w:rFonts w:ascii="Cambria" w:eastAsia="Cambria" w:hAnsi="Cambria" w:cs="Cambria"/>
      <w:kern w:val="0"/>
      <w:lang w:val="en-US"/>
      <w14:ligatures w14:val="none"/>
    </w:rPr>
  </w:style>
  <w:style w:type="character" w:styleId="Hyperlink">
    <w:name w:val="Hyperlink"/>
    <w:basedOn w:val="Absatz-Standardschriftart"/>
    <w:uiPriority w:val="99"/>
    <w:unhideWhenUsed/>
    <w:rsid w:val="0026085D"/>
    <w:rPr>
      <w:color w:val="467886" w:themeColor="hyperlink"/>
      <w:u w:val="single"/>
    </w:rPr>
  </w:style>
  <w:style w:type="numbering" w:customStyle="1" w:styleId="Formatvorlage1">
    <w:name w:val="Formatvorlage1"/>
    <w:uiPriority w:val="99"/>
    <w:rsid w:val="0026085D"/>
    <w:pPr>
      <w:numPr>
        <w:numId w:val="1"/>
      </w:numPr>
    </w:pPr>
  </w:style>
  <w:style w:type="character" w:styleId="NichtaufgelsteErwhnung">
    <w:name w:val="Unresolved Mention"/>
    <w:basedOn w:val="Absatz-Standardschriftart"/>
    <w:uiPriority w:val="99"/>
    <w:semiHidden/>
    <w:unhideWhenUsed/>
    <w:rsid w:val="0026085D"/>
    <w:rPr>
      <w:color w:val="605E5C"/>
      <w:shd w:val="clear" w:color="auto" w:fill="E1DFDD"/>
    </w:rPr>
  </w:style>
  <w:style w:type="paragraph" w:styleId="StandardWeb">
    <w:name w:val="Normal (Web)"/>
    <w:basedOn w:val="Standard"/>
    <w:uiPriority w:val="99"/>
    <w:unhideWhenUsed/>
    <w:rsid w:val="0026085D"/>
    <w:pPr>
      <w:spacing w:before="100" w:beforeAutospacing="1" w:after="100" w:afterAutospacing="1" w:line="240" w:lineRule="auto"/>
    </w:pPr>
    <w:rPr>
      <w:rFonts w:ascii="Times New Roman" w:eastAsia="Times New Roman" w:hAnsi="Times New Roman" w:cs="Times New Roman"/>
      <w:kern w:val="0"/>
      <w:szCs w:val="24"/>
      <w:lang w:eastAsia="de-AT"/>
      <w14:ligatures w14:val="none"/>
    </w:rPr>
  </w:style>
  <w:style w:type="character" w:styleId="Fett">
    <w:name w:val="Strong"/>
    <w:basedOn w:val="Absatz-Standardschriftart"/>
    <w:uiPriority w:val="22"/>
    <w:qFormat/>
    <w:rsid w:val="0026085D"/>
    <w:rPr>
      <w:b/>
      <w:bCs/>
    </w:rPr>
  </w:style>
  <w:style w:type="character" w:styleId="Funotenzeichen">
    <w:name w:val="footnote reference"/>
    <w:basedOn w:val="Absatz-Standardschriftart"/>
    <w:uiPriority w:val="99"/>
    <w:semiHidden/>
    <w:unhideWhenUsed/>
    <w:rsid w:val="0026085D"/>
    <w:rPr>
      <w:vertAlign w:val="superscript"/>
    </w:rPr>
  </w:style>
  <w:style w:type="paragraph" w:styleId="Funotentext">
    <w:name w:val="footnote text"/>
    <w:basedOn w:val="Standard"/>
    <w:link w:val="FunotentextZchn"/>
    <w:uiPriority w:val="99"/>
    <w:semiHidden/>
    <w:unhideWhenUsed/>
    <w:rsid w:val="0026085D"/>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26085D"/>
    <w:rPr>
      <w:sz w:val="20"/>
      <w:szCs w:val="20"/>
    </w:rPr>
  </w:style>
  <w:style w:type="character" w:styleId="Platzhaltertext">
    <w:name w:val="Placeholder Text"/>
    <w:basedOn w:val="Absatz-Standardschriftart"/>
    <w:uiPriority w:val="99"/>
    <w:semiHidden/>
    <w:rsid w:val="0026085D"/>
    <w:rPr>
      <w:color w:val="808080"/>
    </w:rPr>
  </w:style>
  <w:style w:type="character" w:styleId="Endnotenzeichen">
    <w:name w:val="endnote reference"/>
    <w:basedOn w:val="Absatz-Standardschriftart"/>
    <w:uiPriority w:val="99"/>
    <w:semiHidden/>
    <w:unhideWhenUsed/>
    <w:rsid w:val="0026085D"/>
    <w:rPr>
      <w:vertAlign w:val="superscript"/>
    </w:rPr>
  </w:style>
  <w:style w:type="table" w:styleId="Gitternetztabelle1hell-Akzent2">
    <w:name w:val="Grid Table 1 Light Accent 2"/>
    <w:basedOn w:val="NormaleTabelle"/>
    <w:uiPriority w:val="46"/>
    <w:rsid w:val="0026085D"/>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paragraph" w:customStyle="1" w:styleId="pf0">
    <w:name w:val="pf0"/>
    <w:basedOn w:val="Standard"/>
    <w:rsid w:val="0026085D"/>
    <w:pPr>
      <w:spacing w:before="100" w:beforeAutospacing="1" w:after="100" w:afterAutospacing="1" w:line="240" w:lineRule="auto"/>
    </w:pPr>
    <w:rPr>
      <w:rFonts w:ascii="Times New Roman" w:eastAsia="Times New Roman" w:hAnsi="Times New Roman" w:cs="Times New Roman"/>
      <w:kern w:val="0"/>
      <w:szCs w:val="24"/>
      <w:lang w:eastAsia="de-AT"/>
      <w14:ligatures w14:val="none"/>
    </w:rPr>
  </w:style>
  <w:style w:type="character" w:customStyle="1" w:styleId="cf01">
    <w:name w:val="cf01"/>
    <w:basedOn w:val="Absatz-Standardschriftart"/>
    <w:rsid w:val="0026085D"/>
    <w:rPr>
      <w:rFonts w:ascii="Segoe UI" w:hAnsi="Segoe UI" w:cs="Segoe UI" w:hint="default"/>
      <w:sz w:val="18"/>
      <w:szCs w:val="18"/>
    </w:rPr>
  </w:style>
  <w:style w:type="character" w:styleId="BesuchterLink">
    <w:name w:val="FollowedHyperlink"/>
    <w:basedOn w:val="Absatz-Standardschriftart"/>
    <w:uiPriority w:val="99"/>
    <w:semiHidden/>
    <w:unhideWhenUsed/>
    <w:rsid w:val="0026085D"/>
    <w:rPr>
      <w:color w:val="96607D" w:themeColor="followedHyperlink"/>
      <w:u w:val="single"/>
    </w:rPr>
  </w:style>
  <w:style w:type="paragraph" w:styleId="KeinLeerraum">
    <w:name w:val="No Spacing"/>
    <w:uiPriority w:val="1"/>
    <w:qFormat/>
    <w:rsid w:val="0026085D"/>
    <w:pPr>
      <w:widowControl w:val="0"/>
      <w:autoSpaceDE w:val="0"/>
      <w:autoSpaceDN w:val="0"/>
      <w:spacing w:after="0" w:line="240" w:lineRule="auto"/>
    </w:pPr>
    <w:rPr>
      <w:rFonts w:ascii="Cambria" w:eastAsia="Cambria" w:hAnsi="Cambria" w:cs="Cambria"/>
      <w:kern w:val="0"/>
      <w:lang w:val="en-US"/>
      <w14:ligatures w14:val="none"/>
    </w:rPr>
  </w:style>
  <w:style w:type="table" w:styleId="Tabellenraster">
    <w:name w:val="Table Grid"/>
    <w:basedOn w:val="NormaleTabelle"/>
    <w:uiPriority w:val="39"/>
    <w:rsid w:val="0026085D"/>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teraturverzeichnis">
    <w:name w:val="Bibliography"/>
    <w:basedOn w:val="Standard"/>
    <w:next w:val="Standard"/>
    <w:uiPriority w:val="37"/>
    <w:unhideWhenUsed/>
    <w:rsid w:val="0026085D"/>
    <w:pPr>
      <w:widowControl w:val="0"/>
      <w:autoSpaceDE w:val="0"/>
      <w:autoSpaceDN w:val="0"/>
      <w:spacing w:after="0" w:line="240" w:lineRule="auto"/>
    </w:pPr>
    <w:rPr>
      <w:rFonts w:ascii="Cambria" w:eastAsia="Cambria" w:hAnsi="Cambria" w:cs="Cambria"/>
      <w:kern w:val="0"/>
      <w:lang w:val="en-US"/>
      <w14:ligatures w14:val="none"/>
    </w:rPr>
  </w:style>
  <w:style w:type="paragraph" w:styleId="Listenfortsetzung3">
    <w:name w:val="List Continue 3"/>
    <w:basedOn w:val="Standard"/>
    <w:uiPriority w:val="99"/>
    <w:unhideWhenUsed/>
    <w:rsid w:val="0026085D"/>
    <w:pPr>
      <w:spacing w:after="120" w:line="276" w:lineRule="auto"/>
      <w:ind w:left="1080"/>
      <w:contextualSpacing/>
    </w:pPr>
    <w:rPr>
      <w:rFonts w:eastAsiaTheme="minorEastAs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953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diagramQuickStyle" Target="diagrams/quickStyle3.xml"/><Relationship Id="rId21" Type="http://schemas.openxmlformats.org/officeDocument/2006/relationships/hyperlink" Target="https://de.wikipedia.org/wiki/Machtmissbrauch" TargetMode="External"/><Relationship Id="rId34" Type="http://schemas.openxmlformats.org/officeDocument/2006/relationships/hyperlink" Target="https://safesport.at/academy/e-learning/" TargetMode="External"/><Relationship Id="rId42" Type="http://schemas.openxmlformats.org/officeDocument/2006/relationships/hyperlink" Target="http://www.schutzkonzepte.at" TargetMode="External"/><Relationship Id="rId47" Type="http://schemas.openxmlformats.org/officeDocument/2006/relationships/diagramQuickStyle" Target="diagrams/quickStyle4.xml"/><Relationship Id="rId50" Type="http://schemas.openxmlformats.org/officeDocument/2006/relationships/image" Target="media/image3.png"/><Relationship Id="rId55" Type="http://schemas.openxmlformats.org/officeDocument/2006/relationships/hyperlink" Target="https://www.schutzkonzepte.at/" TargetMode="External"/><Relationship Id="rId63"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Colors" Target="diagrams/colors2.xml"/><Relationship Id="rId29" Type="http://schemas.openxmlformats.org/officeDocument/2006/relationships/image" Target="media/image1.png"/><Relationship Id="rId11" Type="http://schemas.openxmlformats.org/officeDocument/2006/relationships/diagramColors" Target="diagrams/colors1.xml"/><Relationship Id="rId24" Type="http://schemas.openxmlformats.org/officeDocument/2006/relationships/diagramData" Target="diagrams/data3.xml"/><Relationship Id="rId32" Type="http://schemas.openxmlformats.org/officeDocument/2006/relationships/hyperlink" Target="https://vera-vertrauensstelle.at/kontakt-sport/" TargetMode="External"/><Relationship Id="rId37" Type="http://schemas.openxmlformats.org/officeDocument/2006/relationships/hyperlink" Target="http://www.kinder-schuetzen.at" TargetMode="External"/><Relationship Id="rId40" Type="http://schemas.openxmlformats.org/officeDocument/2006/relationships/hyperlink" Target="http://www.selbstbewusst.at" TargetMode="External"/><Relationship Id="rId45" Type="http://schemas.openxmlformats.org/officeDocument/2006/relationships/diagramData" Target="diagrams/data4.xml"/><Relationship Id="rId53" Type="http://schemas.openxmlformats.org/officeDocument/2006/relationships/hyperlink" Target="https://safesport.at/wp-content/uploads/2023/03/2023-01_Handreichung_Einzelseiten-Bildschirm.pdf" TargetMode="External"/><Relationship Id="rId58" Type="http://schemas.openxmlformats.org/officeDocument/2006/relationships/hyperlink" Target="file:///C:\Users\annemarie.goeschl\Downloads\Leitfaden_Digitale_Aspekte_in_Kinderschutzkonzepten%20(1).pdf"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de.wikipedia.org/wiki/Mobbing" TargetMode="External"/><Relationship Id="rId14" Type="http://schemas.openxmlformats.org/officeDocument/2006/relationships/diagramLayout" Target="diagrams/layout2.xml"/><Relationship Id="rId22" Type="http://schemas.openxmlformats.org/officeDocument/2006/relationships/hyperlink" Target="https://de.wikipedia.org/wiki/Gewalt" TargetMode="External"/><Relationship Id="rId27" Type="http://schemas.openxmlformats.org/officeDocument/2006/relationships/diagramColors" Target="diagrams/colors3.xml"/><Relationship Id="rId30" Type="http://schemas.openxmlformats.org/officeDocument/2006/relationships/image" Target="media/image2.svg"/><Relationship Id="rId35" Type="http://schemas.openxmlformats.org/officeDocument/2006/relationships/hyperlink" Target="https://vera-vertrauensstelle.at/" TargetMode="External"/><Relationship Id="rId43" Type="http://schemas.openxmlformats.org/officeDocument/2006/relationships/hyperlink" Target="https://www.saferinternet.at/" TargetMode="External"/><Relationship Id="rId48" Type="http://schemas.openxmlformats.org/officeDocument/2006/relationships/diagramColors" Target="diagrams/colors4.xml"/><Relationship Id="rId56" Type="http://schemas.openxmlformats.org/officeDocument/2006/relationships/hyperlink" Target="https://www.schutzkonzepte.at/" TargetMode="External"/><Relationship Id="rId64" Type="http://schemas.openxmlformats.org/officeDocument/2006/relationships/customXml" Target="../customXml/item3.xml"/><Relationship Id="rId8" Type="http://schemas.openxmlformats.org/officeDocument/2006/relationships/diagramData" Target="diagrams/data1.xml"/><Relationship Id="rId51" Type="http://schemas.openxmlformats.org/officeDocument/2006/relationships/hyperlink" Target="https://www.wirstaerkenvereine.at/respekt" TargetMode="External"/><Relationship Id="rId3" Type="http://schemas.openxmlformats.org/officeDocument/2006/relationships/styles" Target="styl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Layout" Target="diagrams/layout3.xml"/><Relationship Id="rId33" Type="http://schemas.openxmlformats.org/officeDocument/2006/relationships/hyperlink" Target="https://safesport.at/" TargetMode="External"/><Relationship Id="rId38" Type="http://schemas.openxmlformats.org/officeDocument/2006/relationships/hyperlink" Target="http://www.ecpat.at" TargetMode="External"/><Relationship Id="rId46" Type="http://schemas.openxmlformats.org/officeDocument/2006/relationships/diagramLayout" Target="diagrams/layout4.xml"/><Relationship Id="rId59" Type="http://schemas.openxmlformats.org/officeDocument/2006/relationships/hyperlink" Target="https://www.saferinternet.at/fileadmin/categorized/Materialien/Leitfaden_Digitale_Aspekte_in_Kinderschutzkonzepten.pdf" TargetMode="External"/><Relationship Id="rId20" Type="http://schemas.openxmlformats.org/officeDocument/2006/relationships/hyperlink" Target="https://de.wikipedia.org/wiki/Dem%C3%BCtigung" TargetMode="External"/><Relationship Id="rId41" Type="http://schemas.openxmlformats.org/officeDocument/2006/relationships/hyperlink" Target="https://www.pia-linz.at" TargetMode="External"/><Relationship Id="rId54" Type="http://schemas.openxmlformats.org/officeDocument/2006/relationships/image" Target="media/image5.png"/><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QuickStyle" Target="diagrams/quickStyle2.xml"/><Relationship Id="rId23" Type="http://schemas.openxmlformats.org/officeDocument/2006/relationships/hyperlink" Target="https://de.wikipedia.org/wiki/Exklusion" TargetMode="External"/><Relationship Id="rId28" Type="http://schemas.microsoft.com/office/2007/relationships/diagramDrawing" Target="diagrams/drawing3.xml"/><Relationship Id="rId36" Type="http://schemas.openxmlformats.org/officeDocument/2006/relationships/hyperlink" Target="http://www.oe-kinderschutzzentren.at" TargetMode="External"/><Relationship Id="rId49" Type="http://schemas.microsoft.com/office/2007/relationships/diagramDrawing" Target="diagrams/drawing4.xml"/><Relationship Id="rId57" Type="http://schemas.openxmlformats.org/officeDocument/2006/relationships/image" Target="media/image6.png"/><Relationship Id="rId10" Type="http://schemas.openxmlformats.org/officeDocument/2006/relationships/diagramQuickStyle" Target="diagrams/quickStyle1.xml"/><Relationship Id="rId31" Type="http://schemas.openxmlformats.org/officeDocument/2006/relationships/hyperlink" Target="https://safesport.at/netzwerk/safe-sport-referentinnen/" TargetMode="External"/><Relationship Id="rId44" Type="http://schemas.openxmlformats.org/officeDocument/2006/relationships/hyperlink" Target="http://www.allianz-kinderschutz.at" TargetMode="External"/><Relationship Id="rId52" Type="http://schemas.openxmlformats.org/officeDocument/2006/relationships/image" Target="media/image4.png"/><Relationship Id="rId60" Type="http://schemas.openxmlformats.org/officeDocument/2006/relationships/footer" Target="footer1.xml"/><Relationship Id="rId65"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diagramLayout" Target="diagrams/layout1.xml"/><Relationship Id="rId13" Type="http://schemas.openxmlformats.org/officeDocument/2006/relationships/diagramData" Target="diagrams/data2.xml"/><Relationship Id="rId18" Type="http://schemas.openxmlformats.org/officeDocument/2006/relationships/hyperlink" Target="https://de.wikipedia.org/wiki/Schikanieren" TargetMode="External"/><Relationship Id="rId39" Type="http://schemas.openxmlformats.org/officeDocument/2006/relationships/hyperlink" Target="http://www.hazissa.a" TargetMode="External"/></Relationships>
</file>

<file path=word/diagrams/colors1.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2_4">
  <dgm:title val=""/>
  <dgm:desc val=""/>
  <dgm:catLst>
    <dgm:cat type="accent2" pri="11400"/>
  </dgm:catLst>
  <dgm:styleLbl name="node0">
    <dgm:fillClrLst meth="cycle">
      <a:schemeClr val="accent2">
        <a:shade val="60000"/>
      </a:schemeClr>
    </dgm:fillClrLst>
    <dgm:linClrLst meth="repeat">
      <a:schemeClr val="lt1"/>
    </dgm:linClrLst>
    <dgm:effectClrLst/>
    <dgm:txLinClrLst/>
    <dgm:txFillClrLst/>
    <dgm:txEffectClrLst/>
  </dgm:styleLbl>
  <dgm:styleLbl name="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alignNode1">
    <dgm:fillClrLst meth="cycle">
      <a:schemeClr val="accent2">
        <a:shade val="50000"/>
      </a:schemeClr>
      <a:schemeClr val="accent2">
        <a:tint val="45000"/>
      </a:schemeClr>
    </dgm:fillClrLst>
    <dgm:linClrLst meth="cycle">
      <a:schemeClr val="accent2">
        <a:shade val="50000"/>
      </a:schemeClr>
      <a:schemeClr val="accent2">
        <a:tint val="45000"/>
      </a:schemeClr>
    </dgm:linClrLst>
    <dgm:effectClrLst/>
    <dgm:txLinClrLst/>
    <dgm:txFillClrLst/>
    <dgm:txEffectClrLst/>
  </dgm:styleLbl>
  <dgm:styleLbl name="ln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vennNode1">
    <dgm:fillClrLst meth="cycle">
      <a:schemeClr val="accent2">
        <a:shade val="80000"/>
        <a:alpha val="50000"/>
      </a:schemeClr>
      <a:schemeClr val="accent2">
        <a:tint val="45000"/>
        <a:alpha val="50000"/>
      </a:schemeClr>
    </dgm:fillClrLst>
    <dgm:linClrLst meth="repeat">
      <a:schemeClr val="lt1"/>
    </dgm:linClrLst>
    <dgm:effectClrLst/>
    <dgm:txLinClrLst/>
    <dgm:txFillClrLst/>
    <dgm:txEffectClrLst/>
  </dgm:styleLbl>
  <dgm:styleLbl name="node2">
    <dgm:fillClrLst>
      <a:schemeClr val="accent2">
        <a:shade val="80000"/>
      </a:schemeClr>
    </dgm:fillClrLst>
    <dgm:linClrLst meth="repeat">
      <a:schemeClr val="lt1"/>
    </dgm:linClrLst>
    <dgm:effectClrLst/>
    <dgm:txLinClrLst/>
    <dgm:txFillClrLst/>
    <dgm:txEffectClrLst/>
  </dgm:styleLbl>
  <dgm:styleLbl name="node3">
    <dgm:fillClrLst>
      <a:schemeClr val="accent2">
        <a:tint val="99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f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b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sibTrans1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0000"/>
      </a:schemeClr>
    </dgm:fillClrLst>
    <dgm:linClrLst meth="repeat">
      <a:schemeClr val="lt1"/>
    </dgm:linClrLst>
    <dgm:effectClrLst/>
    <dgm:txLinClrLst/>
    <dgm:txFillClrLst/>
    <dgm:txEffectClrLst/>
  </dgm:styleLbl>
  <dgm:styleLbl name="asst3">
    <dgm:fillClrLst>
      <a:schemeClr val="accent2">
        <a:tint val="70000"/>
      </a:schemeClr>
    </dgm:fillClrLst>
    <dgm:linClrLst meth="repeat">
      <a:schemeClr val="lt1"/>
    </dgm:linClrLst>
    <dgm:effectClrLst/>
    <dgm:txLinClrLst/>
    <dgm:txFillClrLst/>
    <dgm:txEffectClrLst/>
  </dgm:styleLbl>
  <dgm:styleLbl name="asst4">
    <dgm:fillClrLst>
      <a:schemeClr val="accent2">
        <a:tint val="5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align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bgAccFollowNode1">
    <dgm:fillClrLst meth="repeat">
      <a:schemeClr val="accent2">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55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341D7E5-281F-452C-B651-C40CD0815A7D}" type="doc">
      <dgm:prSet loTypeId="urn:microsoft.com/office/officeart/2005/8/layout/vList5" loCatId="list" qsTypeId="urn:microsoft.com/office/officeart/2005/8/quickstyle/simple1" qsCatId="simple" csTypeId="urn:microsoft.com/office/officeart/2005/8/colors/accent2_2" csCatId="accent2" phldr="1"/>
      <dgm:spPr/>
      <dgm:t>
        <a:bodyPr/>
        <a:lstStyle/>
        <a:p>
          <a:endParaRPr lang="de-AT"/>
        </a:p>
      </dgm:t>
    </dgm:pt>
    <dgm:pt modelId="{9F88B08A-86FD-4C8C-BD3B-1250B17BE00C}">
      <dgm:prSet phldrT="[Text]" custT="1"/>
      <dgm:spPr/>
      <dgm:t>
        <a:bodyPr/>
        <a:lstStyle/>
        <a:p>
          <a:r>
            <a:rPr lang="de-AT" sz="1600" b="1">
              <a:latin typeface="Aptos" panose="020B0004020202020204" pitchFamily="34" charset="0"/>
            </a:rPr>
            <a:t>Worte</a:t>
          </a:r>
        </a:p>
      </dgm:t>
    </dgm:pt>
    <dgm:pt modelId="{CCD1093E-D71A-4B8D-B9BC-FFEF409A4EE4}" type="parTrans" cxnId="{2546C8FE-D249-440F-ADF0-6FB2332A4F9A}">
      <dgm:prSet/>
      <dgm:spPr/>
      <dgm:t>
        <a:bodyPr/>
        <a:lstStyle/>
        <a:p>
          <a:endParaRPr lang="de-AT" sz="2400">
            <a:latin typeface="Aptos" panose="020B0004020202020204" pitchFamily="34" charset="0"/>
          </a:endParaRPr>
        </a:p>
      </dgm:t>
    </dgm:pt>
    <dgm:pt modelId="{D738270C-D4BF-4AD1-B7E5-B85E068B0566}" type="sibTrans" cxnId="{2546C8FE-D249-440F-ADF0-6FB2332A4F9A}">
      <dgm:prSet/>
      <dgm:spPr/>
      <dgm:t>
        <a:bodyPr/>
        <a:lstStyle/>
        <a:p>
          <a:endParaRPr lang="de-AT" sz="2400">
            <a:latin typeface="Aptos" panose="020B0004020202020204" pitchFamily="34" charset="0"/>
          </a:endParaRPr>
        </a:p>
      </dgm:t>
    </dgm:pt>
    <dgm:pt modelId="{33A5FBDB-DC74-4D8B-8B09-95BD852352AE}">
      <dgm:prSet phldrT="[Text]" custT="1"/>
      <dgm:spPr/>
      <dgm:t>
        <a:bodyPr/>
        <a:lstStyle/>
        <a:p>
          <a:pPr>
            <a:buFont typeface="Symbol" panose="05050102010706020507" pitchFamily="18" charset="2"/>
            <a:buChar char=""/>
          </a:pPr>
          <a:r>
            <a:rPr lang="de-AT" sz="1000">
              <a:latin typeface="Aptos" panose="020B0004020202020204" pitchFamily="34" charset="0"/>
            </a:rPr>
            <a:t> z.B. sexistische Witze, abwertende oder anzügliche Bemerkungen, Beleidigungen aufgrund des Geschlechts und/oder der sexuellen Orientierung, aber auch ungewollte und unangebrachte Komplimente </a:t>
          </a:r>
        </a:p>
      </dgm:t>
    </dgm:pt>
    <dgm:pt modelId="{D0350ED3-B720-4A29-B54D-A9D2C564F01B}" type="parTrans" cxnId="{2F22734C-8133-44F3-91E5-34B7A87F5491}">
      <dgm:prSet/>
      <dgm:spPr/>
      <dgm:t>
        <a:bodyPr/>
        <a:lstStyle/>
        <a:p>
          <a:endParaRPr lang="de-AT" sz="2400">
            <a:latin typeface="Aptos" panose="020B0004020202020204" pitchFamily="34" charset="0"/>
          </a:endParaRPr>
        </a:p>
      </dgm:t>
    </dgm:pt>
    <dgm:pt modelId="{81670711-515D-473B-AA80-22467E89D83E}" type="sibTrans" cxnId="{2F22734C-8133-44F3-91E5-34B7A87F5491}">
      <dgm:prSet/>
      <dgm:spPr/>
      <dgm:t>
        <a:bodyPr/>
        <a:lstStyle/>
        <a:p>
          <a:endParaRPr lang="de-AT" sz="2400">
            <a:latin typeface="Aptos" panose="020B0004020202020204" pitchFamily="34" charset="0"/>
          </a:endParaRPr>
        </a:p>
      </dgm:t>
    </dgm:pt>
    <dgm:pt modelId="{0A90C3EE-874E-4F66-8CBD-B71A82256574}">
      <dgm:prSet phldrT="[Text]" custT="1"/>
      <dgm:spPr/>
      <dgm:t>
        <a:bodyPr/>
        <a:lstStyle/>
        <a:p>
          <a:r>
            <a:rPr lang="de-AT" sz="1600" b="1">
              <a:latin typeface="Aptos" panose="020B0004020202020204" pitchFamily="34" charset="0"/>
            </a:rPr>
            <a:t>Bilder</a:t>
          </a:r>
          <a:endParaRPr lang="de-AT" sz="1600">
            <a:latin typeface="Aptos" panose="020B0004020202020204" pitchFamily="34" charset="0"/>
          </a:endParaRPr>
        </a:p>
      </dgm:t>
    </dgm:pt>
    <dgm:pt modelId="{95CB2504-196B-4961-BE3F-B3FBF78CCB9F}" type="parTrans" cxnId="{F25C9E90-B094-442E-9957-36E409624C3D}">
      <dgm:prSet/>
      <dgm:spPr/>
      <dgm:t>
        <a:bodyPr/>
        <a:lstStyle/>
        <a:p>
          <a:endParaRPr lang="de-AT" sz="2400">
            <a:latin typeface="Aptos" panose="020B0004020202020204" pitchFamily="34" charset="0"/>
          </a:endParaRPr>
        </a:p>
      </dgm:t>
    </dgm:pt>
    <dgm:pt modelId="{220CD021-2CA1-4005-9E32-97F7DFC5C5D5}" type="sibTrans" cxnId="{F25C9E90-B094-442E-9957-36E409624C3D}">
      <dgm:prSet/>
      <dgm:spPr/>
      <dgm:t>
        <a:bodyPr/>
        <a:lstStyle/>
        <a:p>
          <a:endParaRPr lang="de-AT" sz="2400">
            <a:latin typeface="Aptos" panose="020B0004020202020204" pitchFamily="34" charset="0"/>
          </a:endParaRPr>
        </a:p>
      </dgm:t>
    </dgm:pt>
    <dgm:pt modelId="{E79EA300-C990-4AFD-8A28-750BF8954C00}">
      <dgm:prSet phldrT="[Text]" custT="1"/>
      <dgm:spPr/>
      <dgm:t>
        <a:bodyPr/>
        <a:lstStyle/>
        <a:p>
          <a:r>
            <a:rPr lang="de-AT" sz="1000">
              <a:latin typeface="Aptos" panose="020B0004020202020204" pitchFamily="34" charset="0"/>
            </a:rPr>
            <a:t> z.B. Zeigen pornographischer Darstellungen </a:t>
          </a:r>
        </a:p>
      </dgm:t>
    </dgm:pt>
    <dgm:pt modelId="{26C3FD72-5DF2-4D8A-9C4E-11D221279CD7}" type="parTrans" cxnId="{F5FBE27F-F47D-4090-8556-92BF1FEFAA35}">
      <dgm:prSet/>
      <dgm:spPr/>
      <dgm:t>
        <a:bodyPr/>
        <a:lstStyle/>
        <a:p>
          <a:endParaRPr lang="de-AT" sz="2400">
            <a:latin typeface="Aptos" panose="020B0004020202020204" pitchFamily="34" charset="0"/>
          </a:endParaRPr>
        </a:p>
      </dgm:t>
    </dgm:pt>
    <dgm:pt modelId="{53B87479-3182-47E5-9C94-195F3297D07E}" type="sibTrans" cxnId="{F5FBE27F-F47D-4090-8556-92BF1FEFAA35}">
      <dgm:prSet/>
      <dgm:spPr/>
      <dgm:t>
        <a:bodyPr/>
        <a:lstStyle/>
        <a:p>
          <a:endParaRPr lang="de-AT" sz="2400">
            <a:latin typeface="Aptos" panose="020B0004020202020204" pitchFamily="34" charset="0"/>
          </a:endParaRPr>
        </a:p>
      </dgm:t>
    </dgm:pt>
    <dgm:pt modelId="{EE42846C-B34C-48DD-9240-E6377DEDD221}">
      <dgm:prSet phldrT="[Text]" custT="1"/>
      <dgm:spPr/>
      <dgm:t>
        <a:bodyPr/>
        <a:lstStyle/>
        <a:p>
          <a:r>
            <a:rPr lang="de-AT" sz="1600" b="1">
              <a:latin typeface="Aptos" panose="020B0004020202020204" pitchFamily="34" charset="0"/>
            </a:rPr>
            <a:t>Gesten</a:t>
          </a:r>
          <a:endParaRPr lang="de-AT" sz="1600">
            <a:latin typeface="Aptos" panose="020B0004020202020204" pitchFamily="34" charset="0"/>
          </a:endParaRPr>
        </a:p>
      </dgm:t>
    </dgm:pt>
    <dgm:pt modelId="{9A09D566-7397-4AA3-9122-3F345FBDD487}" type="parTrans" cxnId="{CFFE9389-4659-4148-AE6F-9F93CBB67651}">
      <dgm:prSet/>
      <dgm:spPr/>
      <dgm:t>
        <a:bodyPr/>
        <a:lstStyle/>
        <a:p>
          <a:endParaRPr lang="de-AT" sz="2400">
            <a:latin typeface="Aptos" panose="020B0004020202020204" pitchFamily="34" charset="0"/>
          </a:endParaRPr>
        </a:p>
      </dgm:t>
    </dgm:pt>
    <dgm:pt modelId="{7CA5002C-F1FD-4769-9366-CB91BA520CC4}" type="sibTrans" cxnId="{CFFE9389-4659-4148-AE6F-9F93CBB67651}">
      <dgm:prSet/>
      <dgm:spPr/>
      <dgm:t>
        <a:bodyPr/>
        <a:lstStyle/>
        <a:p>
          <a:endParaRPr lang="de-AT" sz="2400">
            <a:latin typeface="Aptos" panose="020B0004020202020204" pitchFamily="34" charset="0"/>
          </a:endParaRPr>
        </a:p>
      </dgm:t>
    </dgm:pt>
    <dgm:pt modelId="{CD162C0B-26A6-4A2B-A469-146B1E5431EE}">
      <dgm:prSet phldrT="[Text]" custT="1"/>
      <dgm:spPr/>
      <dgm:t>
        <a:bodyPr/>
        <a:lstStyle/>
        <a:p>
          <a:r>
            <a:rPr lang="de-AT" sz="1000">
              <a:latin typeface="Aptos" panose="020B0004020202020204" pitchFamily="34" charset="0"/>
            </a:rPr>
            <a:t> z.B. obszöne und anzügliche Andeutungen </a:t>
          </a:r>
        </a:p>
      </dgm:t>
    </dgm:pt>
    <dgm:pt modelId="{493522CE-E756-421C-B595-267E0DB05B38}" type="parTrans" cxnId="{DE1B8D5B-F478-4FD5-86A9-C26CDAC0720B}">
      <dgm:prSet/>
      <dgm:spPr/>
      <dgm:t>
        <a:bodyPr/>
        <a:lstStyle/>
        <a:p>
          <a:endParaRPr lang="de-AT" sz="2400">
            <a:latin typeface="Aptos" panose="020B0004020202020204" pitchFamily="34" charset="0"/>
          </a:endParaRPr>
        </a:p>
      </dgm:t>
    </dgm:pt>
    <dgm:pt modelId="{7D18E8B4-AE69-49DB-826A-F781768D27AB}" type="sibTrans" cxnId="{DE1B8D5B-F478-4FD5-86A9-C26CDAC0720B}">
      <dgm:prSet/>
      <dgm:spPr/>
      <dgm:t>
        <a:bodyPr/>
        <a:lstStyle/>
        <a:p>
          <a:endParaRPr lang="de-AT" sz="2400">
            <a:latin typeface="Aptos" panose="020B0004020202020204" pitchFamily="34" charset="0"/>
          </a:endParaRPr>
        </a:p>
      </dgm:t>
    </dgm:pt>
    <dgm:pt modelId="{4214D460-F180-4E33-B43F-F37C0F3AE1E3}">
      <dgm:prSet phldrT="[Text]" custT="1"/>
      <dgm:spPr/>
      <dgm:t>
        <a:bodyPr/>
        <a:lstStyle/>
        <a:p>
          <a:r>
            <a:rPr lang="de-AT" sz="1600" b="1">
              <a:latin typeface="Aptos" panose="020B0004020202020204" pitchFamily="34" charset="0"/>
            </a:rPr>
            <a:t>Handlungen</a:t>
          </a:r>
        </a:p>
      </dgm:t>
    </dgm:pt>
    <dgm:pt modelId="{DFAD891E-BA11-4805-A051-D934C63BA3FA}" type="parTrans" cxnId="{A720D806-78C3-4394-876F-89F00097C918}">
      <dgm:prSet/>
      <dgm:spPr/>
      <dgm:t>
        <a:bodyPr/>
        <a:lstStyle/>
        <a:p>
          <a:endParaRPr lang="de-AT" sz="2400">
            <a:latin typeface="Aptos" panose="020B0004020202020204" pitchFamily="34" charset="0"/>
          </a:endParaRPr>
        </a:p>
      </dgm:t>
    </dgm:pt>
    <dgm:pt modelId="{3CCA35D4-82B8-40DD-8B94-6C9E0B2D874B}" type="sibTrans" cxnId="{A720D806-78C3-4394-876F-89F00097C918}">
      <dgm:prSet/>
      <dgm:spPr/>
      <dgm:t>
        <a:bodyPr/>
        <a:lstStyle/>
        <a:p>
          <a:endParaRPr lang="de-AT" sz="2400">
            <a:latin typeface="Aptos" panose="020B0004020202020204" pitchFamily="34" charset="0"/>
          </a:endParaRPr>
        </a:p>
      </dgm:t>
    </dgm:pt>
    <dgm:pt modelId="{ED2F49E7-B5C6-48C9-B3CD-4F4C7A15BB7B}">
      <dgm:prSet phldrT="[Text]" custT="1"/>
      <dgm:spPr/>
      <dgm:t>
        <a:bodyPr/>
        <a:lstStyle/>
        <a:p>
          <a:r>
            <a:rPr lang="de-AT" sz="1000">
              <a:latin typeface="Aptos" panose="020B0004020202020204" pitchFamily="34" charset="0"/>
            </a:rPr>
            <a:t> mit und ohne direkten Körperkontakt, z.B. Andeutungen oder Durchführung unerwünschter Berührungen intimer Körperbereiche </a:t>
          </a:r>
          <a:endParaRPr lang="de-AT" sz="1000" b="1">
            <a:latin typeface="Aptos" panose="020B0004020202020204" pitchFamily="34" charset="0"/>
          </a:endParaRPr>
        </a:p>
      </dgm:t>
    </dgm:pt>
    <dgm:pt modelId="{11183111-2DE9-46DD-B49C-5783F037F1CB}" type="parTrans" cxnId="{E8E43A7A-1DF5-49A3-953A-769C5DA99061}">
      <dgm:prSet/>
      <dgm:spPr/>
      <dgm:t>
        <a:bodyPr/>
        <a:lstStyle/>
        <a:p>
          <a:endParaRPr lang="de-AT" sz="2400">
            <a:latin typeface="Aptos" panose="020B0004020202020204" pitchFamily="34" charset="0"/>
          </a:endParaRPr>
        </a:p>
      </dgm:t>
    </dgm:pt>
    <dgm:pt modelId="{0EF7D026-D691-4740-8B13-9A3E4DEE85AF}" type="sibTrans" cxnId="{E8E43A7A-1DF5-49A3-953A-769C5DA99061}">
      <dgm:prSet/>
      <dgm:spPr/>
      <dgm:t>
        <a:bodyPr/>
        <a:lstStyle/>
        <a:p>
          <a:endParaRPr lang="de-AT" sz="2400">
            <a:latin typeface="Aptos" panose="020B0004020202020204" pitchFamily="34" charset="0"/>
          </a:endParaRPr>
        </a:p>
      </dgm:t>
    </dgm:pt>
    <dgm:pt modelId="{4F76BB50-F345-4139-831E-8BBE20373880}">
      <dgm:prSet phldrT="[Text]" custT="1"/>
      <dgm:spPr/>
      <dgm:t>
        <a:bodyPr/>
        <a:lstStyle/>
        <a:p>
          <a:r>
            <a:rPr lang="de-AT" sz="1600" b="1">
              <a:latin typeface="Aptos" panose="020B0004020202020204" pitchFamily="34" charset="0"/>
            </a:rPr>
            <a:t>Exhibitionismus</a:t>
          </a:r>
        </a:p>
      </dgm:t>
    </dgm:pt>
    <dgm:pt modelId="{032A4828-994F-480E-BC03-34DBC87FBBAA}" type="parTrans" cxnId="{A43D9079-D091-49CF-A407-997D69413A65}">
      <dgm:prSet/>
      <dgm:spPr/>
      <dgm:t>
        <a:bodyPr/>
        <a:lstStyle/>
        <a:p>
          <a:endParaRPr lang="de-AT" sz="2400">
            <a:latin typeface="Aptos" panose="020B0004020202020204" pitchFamily="34" charset="0"/>
          </a:endParaRPr>
        </a:p>
      </dgm:t>
    </dgm:pt>
    <dgm:pt modelId="{FD454B7D-5809-43D4-BE99-58EE7DF9BAC3}" type="sibTrans" cxnId="{A43D9079-D091-49CF-A407-997D69413A65}">
      <dgm:prSet/>
      <dgm:spPr/>
      <dgm:t>
        <a:bodyPr/>
        <a:lstStyle/>
        <a:p>
          <a:endParaRPr lang="de-AT" sz="2400">
            <a:latin typeface="Aptos" panose="020B0004020202020204" pitchFamily="34" charset="0"/>
          </a:endParaRPr>
        </a:p>
      </dgm:t>
    </dgm:pt>
    <dgm:pt modelId="{DDB582A1-1921-470B-899F-8D36C830B616}">
      <dgm:prSet phldrT="[Text]" custT="1"/>
      <dgm:spPr/>
      <dgm:t>
        <a:bodyPr/>
        <a:lstStyle/>
        <a:p>
          <a:r>
            <a:rPr lang="de-AT" sz="1000">
              <a:latin typeface="Aptos" panose="020B0004020202020204" pitchFamily="34" charset="0"/>
            </a:rPr>
            <a:t> z.B. Zeigen von intimen Körperteilen</a:t>
          </a:r>
          <a:endParaRPr lang="de-AT" sz="1000" b="1">
            <a:latin typeface="Aptos" panose="020B0004020202020204" pitchFamily="34" charset="0"/>
          </a:endParaRPr>
        </a:p>
      </dgm:t>
    </dgm:pt>
    <dgm:pt modelId="{669D5C00-2DB0-4264-8301-501E1F362F45}" type="parTrans" cxnId="{103DA640-06E0-4BE8-B423-7DD7B6C4D441}">
      <dgm:prSet/>
      <dgm:spPr/>
      <dgm:t>
        <a:bodyPr/>
        <a:lstStyle/>
        <a:p>
          <a:endParaRPr lang="de-AT" sz="2400">
            <a:latin typeface="Aptos" panose="020B0004020202020204" pitchFamily="34" charset="0"/>
          </a:endParaRPr>
        </a:p>
      </dgm:t>
    </dgm:pt>
    <dgm:pt modelId="{271B8462-3E49-4B52-87B8-1C5A0E327300}" type="sibTrans" cxnId="{103DA640-06E0-4BE8-B423-7DD7B6C4D441}">
      <dgm:prSet/>
      <dgm:spPr/>
      <dgm:t>
        <a:bodyPr/>
        <a:lstStyle/>
        <a:p>
          <a:endParaRPr lang="de-AT" sz="2400">
            <a:latin typeface="Aptos" panose="020B0004020202020204" pitchFamily="34" charset="0"/>
          </a:endParaRPr>
        </a:p>
      </dgm:t>
    </dgm:pt>
    <dgm:pt modelId="{C1119012-2A27-4E10-8434-40A25A59680E}">
      <dgm:prSet phldrT="[Text]" custT="1"/>
      <dgm:spPr/>
      <dgm:t>
        <a:bodyPr/>
        <a:lstStyle/>
        <a:p>
          <a:r>
            <a:rPr lang="de-AT" sz="1600" b="1">
              <a:latin typeface="Aptos" panose="020B0004020202020204" pitchFamily="34" charset="0"/>
            </a:rPr>
            <a:t>Voyeurismus</a:t>
          </a:r>
        </a:p>
      </dgm:t>
    </dgm:pt>
    <dgm:pt modelId="{AA680EB8-C70C-466B-803F-D6119ACD5F9C}" type="parTrans" cxnId="{32ADE97E-0A3A-411F-B457-C0540D1B85A8}">
      <dgm:prSet/>
      <dgm:spPr/>
      <dgm:t>
        <a:bodyPr/>
        <a:lstStyle/>
        <a:p>
          <a:endParaRPr lang="de-AT" sz="2400">
            <a:latin typeface="Aptos" panose="020B0004020202020204" pitchFamily="34" charset="0"/>
          </a:endParaRPr>
        </a:p>
      </dgm:t>
    </dgm:pt>
    <dgm:pt modelId="{59DF10F4-807D-4740-B1C5-A51B85A34FCA}" type="sibTrans" cxnId="{32ADE97E-0A3A-411F-B457-C0540D1B85A8}">
      <dgm:prSet/>
      <dgm:spPr/>
      <dgm:t>
        <a:bodyPr/>
        <a:lstStyle/>
        <a:p>
          <a:endParaRPr lang="de-AT" sz="2400">
            <a:latin typeface="Aptos" panose="020B0004020202020204" pitchFamily="34" charset="0"/>
          </a:endParaRPr>
        </a:p>
      </dgm:t>
    </dgm:pt>
    <dgm:pt modelId="{2B5A9C71-C68B-4498-A1DB-C0260B491BF3}">
      <dgm:prSet custT="1"/>
      <dgm:spPr/>
      <dgm:t>
        <a:bodyPr/>
        <a:lstStyle/>
        <a:p>
          <a:r>
            <a:rPr lang="de-AT" sz="1600" b="1">
              <a:latin typeface="Aptos" panose="020B0004020202020204" pitchFamily="34" charset="0"/>
            </a:rPr>
            <a:t>Ungewollte Angebote</a:t>
          </a:r>
          <a:endParaRPr lang="de-AT" sz="1600">
            <a:latin typeface="Aptos" panose="020B0004020202020204" pitchFamily="34" charset="0"/>
          </a:endParaRPr>
        </a:p>
      </dgm:t>
    </dgm:pt>
    <dgm:pt modelId="{E666E933-7757-4ED1-B4A8-9DF356648FBB}" type="parTrans" cxnId="{C8397B9F-2233-46CA-B856-BE5E1BBFAA12}">
      <dgm:prSet/>
      <dgm:spPr/>
      <dgm:t>
        <a:bodyPr/>
        <a:lstStyle/>
        <a:p>
          <a:endParaRPr lang="de-AT" sz="2400">
            <a:latin typeface="Aptos" panose="020B0004020202020204" pitchFamily="34" charset="0"/>
          </a:endParaRPr>
        </a:p>
      </dgm:t>
    </dgm:pt>
    <dgm:pt modelId="{13DD36C0-0A74-4A09-804A-B4803C3CFB0C}" type="sibTrans" cxnId="{C8397B9F-2233-46CA-B856-BE5E1BBFAA12}">
      <dgm:prSet/>
      <dgm:spPr/>
      <dgm:t>
        <a:bodyPr/>
        <a:lstStyle/>
        <a:p>
          <a:endParaRPr lang="de-AT" sz="2400">
            <a:latin typeface="Aptos" panose="020B0004020202020204" pitchFamily="34" charset="0"/>
          </a:endParaRPr>
        </a:p>
      </dgm:t>
    </dgm:pt>
    <dgm:pt modelId="{AEDE8859-70BD-4499-AA3E-EAEA0BCD98C2}">
      <dgm:prSet phldrT="[Text]" custT="1"/>
      <dgm:spPr/>
      <dgm:t>
        <a:bodyPr/>
        <a:lstStyle/>
        <a:p>
          <a:r>
            <a:rPr lang="de-AT" sz="1000">
              <a:latin typeface="Aptos" panose="020B0004020202020204" pitchFamily="34" charset="0"/>
            </a:rPr>
            <a:t> z.B. Zuschauen beim Umkleiden oder Duschen </a:t>
          </a:r>
          <a:endParaRPr lang="de-AT" sz="1000" b="1">
            <a:latin typeface="Aptos" panose="020B0004020202020204" pitchFamily="34" charset="0"/>
          </a:endParaRPr>
        </a:p>
      </dgm:t>
    </dgm:pt>
    <dgm:pt modelId="{261052E2-72FC-405A-B32B-B33B2D89C64B}" type="parTrans" cxnId="{A15F0F2F-B2BC-4CC5-8C0F-CFA1B164E9B5}">
      <dgm:prSet/>
      <dgm:spPr/>
      <dgm:t>
        <a:bodyPr/>
        <a:lstStyle/>
        <a:p>
          <a:endParaRPr lang="de-AT" sz="2400">
            <a:latin typeface="Aptos" panose="020B0004020202020204" pitchFamily="34" charset="0"/>
          </a:endParaRPr>
        </a:p>
      </dgm:t>
    </dgm:pt>
    <dgm:pt modelId="{6CB108EB-935A-4472-B8CC-4E93B8F5C791}" type="sibTrans" cxnId="{A15F0F2F-B2BC-4CC5-8C0F-CFA1B164E9B5}">
      <dgm:prSet/>
      <dgm:spPr/>
      <dgm:t>
        <a:bodyPr/>
        <a:lstStyle/>
        <a:p>
          <a:endParaRPr lang="de-AT" sz="2400">
            <a:latin typeface="Aptos" panose="020B0004020202020204" pitchFamily="34" charset="0"/>
          </a:endParaRPr>
        </a:p>
      </dgm:t>
    </dgm:pt>
    <dgm:pt modelId="{F495D876-8C37-4073-B48A-A6BB32279EBF}">
      <dgm:prSet custT="1"/>
      <dgm:spPr/>
      <dgm:t>
        <a:bodyPr/>
        <a:lstStyle/>
        <a:p>
          <a:r>
            <a:rPr lang="de-AT" sz="1000">
              <a:latin typeface="Aptos" panose="020B0004020202020204" pitchFamily="34" charset="0"/>
            </a:rPr>
            <a:t> z.B. Einladungen oder Geschenke, vor allem an einzelne Personen</a:t>
          </a:r>
        </a:p>
      </dgm:t>
    </dgm:pt>
    <dgm:pt modelId="{FA0E4FAC-B8F3-420C-995B-F2195205DD4C}" type="parTrans" cxnId="{3CDEBA9F-46CE-489F-B52A-F91A5C9F5647}">
      <dgm:prSet/>
      <dgm:spPr/>
      <dgm:t>
        <a:bodyPr/>
        <a:lstStyle/>
        <a:p>
          <a:endParaRPr lang="de-AT" sz="2400">
            <a:latin typeface="Aptos" panose="020B0004020202020204" pitchFamily="34" charset="0"/>
          </a:endParaRPr>
        </a:p>
      </dgm:t>
    </dgm:pt>
    <dgm:pt modelId="{58B7A745-D004-4B0E-A859-044EF415DB41}" type="sibTrans" cxnId="{3CDEBA9F-46CE-489F-B52A-F91A5C9F5647}">
      <dgm:prSet/>
      <dgm:spPr/>
      <dgm:t>
        <a:bodyPr/>
        <a:lstStyle/>
        <a:p>
          <a:endParaRPr lang="de-AT" sz="2400">
            <a:latin typeface="Aptos" panose="020B0004020202020204" pitchFamily="34" charset="0"/>
          </a:endParaRPr>
        </a:p>
      </dgm:t>
    </dgm:pt>
    <dgm:pt modelId="{C2AD675D-75CE-4B1D-B50A-7AA8171D7E65}">
      <dgm:prSet custT="1"/>
      <dgm:spPr/>
      <dgm:t>
        <a:bodyPr/>
        <a:lstStyle/>
        <a:p>
          <a:r>
            <a:rPr lang="de-AT" sz="1600" b="1">
              <a:latin typeface="Aptos" panose="020B0004020202020204" pitchFamily="34" charset="0"/>
            </a:rPr>
            <a:t>Sexting</a:t>
          </a:r>
          <a:endParaRPr lang="de-AT" sz="1600">
            <a:latin typeface="Aptos" panose="020B0004020202020204" pitchFamily="34" charset="0"/>
          </a:endParaRPr>
        </a:p>
      </dgm:t>
    </dgm:pt>
    <dgm:pt modelId="{9C10227A-0090-4B20-A29C-1B3A549A5798}" type="parTrans" cxnId="{7751CF54-64F6-4F00-8DFE-2A1B99283044}">
      <dgm:prSet/>
      <dgm:spPr/>
      <dgm:t>
        <a:bodyPr/>
        <a:lstStyle/>
        <a:p>
          <a:endParaRPr lang="de-AT" sz="2400">
            <a:latin typeface="Aptos" panose="020B0004020202020204" pitchFamily="34" charset="0"/>
          </a:endParaRPr>
        </a:p>
      </dgm:t>
    </dgm:pt>
    <dgm:pt modelId="{72893A4B-692B-4984-A435-C238804A4C5A}" type="sibTrans" cxnId="{7751CF54-64F6-4F00-8DFE-2A1B99283044}">
      <dgm:prSet/>
      <dgm:spPr/>
      <dgm:t>
        <a:bodyPr/>
        <a:lstStyle/>
        <a:p>
          <a:endParaRPr lang="de-AT" sz="2400">
            <a:latin typeface="Aptos" panose="020B0004020202020204" pitchFamily="34" charset="0"/>
          </a:endParaRPr>
        </a:p>
      </dgm:t>
    </dgm:pt>
    <dgm:pt modelId="{B49CA35F-56D5-4C18-ADD8-9096796DF5A2}">
      <dgm:prSet custT="1"/>
      <dgm:spPr/>
      <dgm:t>
        <a:bodyPr/>
        <a:lstStyle/>
        <a:p>
          <a:pPr>
            <a:buFont typeface="Symbol" panose="05050102010706020507" pitchFamily="18" charset="2"/>
            <a:buChar char=""/>
          </a:pPr>
          <a:r>
            <a:rPr lang="de-AT" sz="1000">
              <a:latin typeface="Aptos" panose="020B0004020202020204" pitchFamily="34" charset="0"/>
            </a:rPr>
            <a:t> Austausch von intimen Aufnahmen oder Nachrichten z.B. beim Umziehen in der Kabine </a:t>
          </a:r>
        </a:p>
      </dgm:t>
    </dgm:pt>
    <dgm:pt modelId="{C6DC0185-CDB3-4284-95D0-52ACB19BC110}" type="parTrans" cxnId="{F095FFBA-0B9F-45A0-AD2F-32CCA41574B9}">
      <dgm:prSet/>
      <dgm:spPr/>
      <dgm:t>
        <a:bodyPr/>
        <a:lstStyle/>
        <a:p>
          <a:endParaRPr lang="de-AT" sz="2400">
            <a:latin typeface="Aptos" panose="020B0004020202020204" pitchFamily="34" charset="0"/>
          </a:endParaRPr>
        </a:p>
      </dgm:t>
    </dgm:pt>
    <dgm:pt modelId="{A21C9436-0439-40E4-9EC3-7E1C13D3066E}" type="sibTrans" cxnId="{F095FFBA-0B9F-45A0-AD2F-32CCA41574B9}">
      <dgm:prSet/>
      <dgm:spPr/>
      <dgm:t>
        <a:bodyPr/>
        <a:lstStyle/>
        <a:p>
          <a:endParaRPr lang="de-AT" sz="2400">
            <a:latin typeface="Aptos" panose="020B0004020202020204" pitchFamily="34" charset="0"/>
          </a:endParaRPr>
        </a:p>
      </dgm:t>
    </dgm:pt>
    <dgm:pt modelId="{612D7448-E9F0-41BE-9500-6F2F18831A2C}" type="pres">
      <dgm:prSet presAssocID="{D341D7E5-281F-452C-B651-C40CD0815A7D}" presName="Name0" presStyleCnt="0">
        <dgm:presLayoutVars>
          <dgm:dir/>
          <dgm:animLvl val="lvl"/>
          <dgm:resizeHandles val="exact"/>
        </dgm:presLayoutVars>
      </dgm:prSet>
      <dgm:spPr/>
    </dgm:pt>
    <dgm:pt modelId="{B0E25F61-A7FB-4F81-B5E8-C100279D77ED}" type="pres">
      <dgm:prSet presAssocID="{9F88B08A-86FD-4C8C-BD3B-1250B17BE00C}" presName="linNode" presStyleCnt="0"/>
      <dgm:spPr/>
    </dgm:pt>
    <dgm:pt modelId="{F0D16F75-7158-4B41-BA60-A297FA8031B7}" type="pres">
      <dgm:prSet presAssocID="{9F88B08A-86FD-4C8C-BD3B-1250B17BE00C}" presName="parentText" presStyleLbl="node1" presStyleIdx="0" presStyleCnt="8" custLinFactNeighborX="271" custLinFactNeighborY="-33">
        <dgm:presLayoutVars>
          <dgm:chMax val="1"/>
          <dgm:bulletEnabled val="1"/>
        </dgm:presLayoutVars>
      </dgm:prSet>
      <dgm:spPr/>
    </dgm:pt>
    <dgm:pt modelId="{77D990B5-5EB2-46AB-AD8D-75FBAA0955D5}" type="pres">
      <dgm:prSet presAssocID="{9F88B08A-86FD-4C8C-BD3B-1250B17BE00C}" presName="descendantText" presStyleLbl="alignAccFollowNode1" presStyleIdx="0" presStyleCnt="8">
        <dgm:presLayoutVars>
          <dgm:bulletEnabled val="1"/>
        </dgm:presLayoutVars>
      </dgm:prSet>
      <dgm:spPr/>
    </dgm:pt>
    <dgm:pt modelId="{561F8C38-68F1-4311-98A5-AFEFD4C9B17B}" type="pres">
      <dgm:prSet presAssocID="{D738270C-D4BF-4AD1-B7E5-B85E068B0566}" presName="sp" presStyleCnt="0"/>
      <dgm:spPr/>
    </dgm:pt>
    <dgm:pt modelId="{2CA5536F-F606-4BBF-943F-66BCC14CC65E}" type="pres">
      <dgm:prSet presAssocID="{0A90C3EE-874E-4F66-8CBD-B71A82256574}" presName="linNode" presStyleCnt="0"/>
      <dgm:spPr/>
    </dgm:pt>
    <dgm:pt modelId="{12674EBF-18ED-4BD9-9756-112D49C79D6F}" type="pres">
      <dgm:prSet presAssocID="{0A90C3EE-874E-4F66-8CBD-B71A82256574}" presName="parentText" presStyleLbl="node1" presStyleIdx="1" presStyleCnt="8">
        <dgm:presLayoutVars>
          <dgm:chMax val="1"/>
          <dgm:bulletEnabled val="1"/>
        </dgm:presLayoutVars>
      </dgm:prSet>
      <dgm:spPr/>
    </dgm:pt>
    <dgm:pt modelId="{CF6AE618-9C8D-4053-9139-2EA89EE94956}" type="pres">
      <dgm:prSet presAssocID="{0A90C3EE-874E-4F66-8CBD-B71A82256574}" presName="descendantText" presStyleLbl="alignAccFollowNode1" presStyleIdx="1" presStyleCnt="8">
        <dgm:presLayoutVars>
          <dgm:bulletEnabled val="1"/>
        </dgm:presLayoutVars>
      </dgm:prSet>
      <dgm:spPr/>
    </dgm:pt>
    <dgm:pt modelId="{38840B59-3182-4DDB-BBDD-91809CEFB6F9}" type="pres">
      <dgm:prSet presAssocID="{220CD021-2CA1-4005-9E32-97F7DFC5C5D5}" presName="sp" presStyleCnt="0"/>
      <dgm:spPr/>
    </dgm:pt>
    <dgm:pt modelId="{6D10CAB7-F15B-47A2-9C55-7420D4890449}" type="pres">
      <dgm:prSet presAssocID="{EE42846C-B34C-48DD-9240-E6377DEDD221}" presName="linNode" presStyleCnt="0"/>
      <dgm:spPr/>
    </dgm:pt>
    <dgm:pt modelId="{92B1DC7D-F752-40C1-87DE-268539F45FFF}" type="pres">
      <dgm:prSet presAssocID="{EE42846C-B34C-48DD-9240-E6377DEDD221}" presName="parentText" presStyleLbl="node1" presStyleIdx="2" presStyleCnt="8">
        <dgm:presLayoutVars>
          <dgm:chMax val="1"/>
          <dgm:bulletEnabled val="1"/>
        </dgm:presLayoutVars>
      </dgm:prSet>
      <dgm:spPr/>
    </dgm:pt>
    <dgm:pt modelId="{A3C6231B-4D8B-4857-92D5-8FEAAD5C9CB7}" type="pres">
      <dgm:prSet presAssocID="{EE42846C-B34C-48DD-9240-E6377DEDD221}" presName="descendantText" presStyleLbl="alignAccFollowNode1" presStyleIdx="2" presStyleCnt="8">
        <dgm:presLayoutVars>
          <dgm:bulletEnabled val="1"/>
        </dgm:presLayoutVars>
      </dgm:prSet>
      <dgm:spPr/>
    </dgm:pt>
    <dgm:pt modelId="{A81D49CE-EC06-40B8-8E3E-51365A3F7908}" type="pres">
      <dgm:prSet presAssocID="{7CA5002C-F1FD-4769-9366-CB91BA520CC4}" presName="sp" presStyleCnt="0"/>
      <dgm:spPr/>
    </dgm:pt>
    <dgm:pt modelId="{29851262-5D88-4D1F-957D-46DBB8EEA17E}" type="pres">
      <dgm:prSet presAssocID="{4214D460-F180-4E33-B43F-F37C0F3AE1E3}" presName="linNode" presStyleCnt="0"/>
      <dgm:spPr/>
    </dgm:pt>
    <dgm:pt modelId="{F5D2517F-58ED-4E36-922E-AF1F7E1EA7D9}" type="pres">
      <dgm:prSet presAssocID="{4214D460-F180-4E33-B43F-F37C0F3AE1E3}" presName="parentText" presStyleLbl="node1" presStyleIdx="3" presStyleCnt="8">
        <dgm:presLayoutVars>
          <dgm:chMax val="1"/>
          <dgm:bulletEnabled val="1"/>
        </dgm:presLayoutVars>
      </dgm:prSet>
      <dgm:spPr/>
    </dgm:pt>
    <dgm:pt modelId="{FC4E0206-97AD-4241-9A7A-77FE2326670D}" type="pres">
      <dgm:prSet presAssocID="{4214D460-F180-4E33-B43F-F37C0F3AE1E3}" presName="descendantText" presStyleLbl="alignAccFollowNode1" presStyleIdx="3" presStyleCnt="8">
        <dgm:presLayoutVars>
          <dgm:bulletEnabled val="1"/>
        </dgm:presLayoutVars>
      </dgm:prSet>
      <dgm:spPr/>
    </dgm:pt>
    <dgm:pt modelId="{EB750375-97DF-4B8A-8F30-45642201E290}" type="pres">
      <dgm:prSet presAssocID="{3CCA35D4-82B8-40DD-8B94-6C9E0B2D874B}" presName="sp" presStyleCnt="0"/>
      <dgm:spPr/>
    </dgm:pt>
    <dgm:pt modelId="{E1CC48B9-21EA-4F57-8B89-CBBF5E25F57F}" type="pres">
      <dgm:prSet presAssocID="{4F76BB50-F345-4139-831E-8BBE20373880}" presName="linNode" presStyleCnt="0"/>
      <dgm:spPr/>
    </dgm:pt>
    <dgm:pt modelId="{FC42259A-BB1B-4C9A-8F0F-A6E67E02DC2F}" type="pres">
      <dgm:prSet presAssocID="{4F76BB50-F345-4139-831E-8BBE20373880}" presName="parentText" presStyleLbl="node1" presStyleIdx="4" presStyleCnt="8">
        <dgm:presLayoutVars>
          <dgm:chMax val="1"/>
          <dgm:bulletEnabled val="1"/>
        </dgm:presLayoutVars>
      </dgm:prSet>
      <dgm:spPr/>
    </dgm:pt>
    <dgm:pt modelId="{42E5BE8A-E662-4D3B-A21B-66696666DAA7}" type="pres">
      <dgm:prSet presAssocID="{4F76BB50-F345-4139-831E-8BBE20373880}" presName="descendantText" presStyleLbl="alignAccFollowNode1" presStyleIdx="4" presStyleCnt="8">
        <dgm:presLayoutVars>
          <dgm:bulletEnabled val="1"/>
        </dgm:presLayoutVars>
      </dgm:prSet>
      <dgm:spPr/>
    </dgm:pt>
    <dgm:pt modelId="{F8069537-D764-46A3-B86C-86A00FB06A34}" type="pres">
      <dgm:prSet presAssocID="{FD454B7D-5809-43D4-BE99-58EE7DF9BAC3}" presName="sp" presStyleCnt="0"/>
      <dgm:spPr/>
    </dgm:pt>
    <dgm:pt modelId="{A79AB0C4-B951-4598-B250-9844B108D9F5}" type="pres">
      <dgm:prSet presAssocID="{C1119012-2A27-4E10-8434-40A25A59680E}" presName="linNode" presStyleCnt="0"/>
      <dgm:spPr/>
    </dgm:pt>
    <dgm:pt modelId="{71926E2B-42D0-4819-9562-B8A2DEF87764}" type="pres">
      <dgm:prSet presAssocID="{C1119012-2A27-4E10-8434-40A25A59680E}" presName="parentText" presStyleLbl="node1" presStyleIdx="5" presStyleCnt="8">
        <dgm:presLayoutVars>
          <dgm:chMax val="1"/>
          <dgm:bulletEnabled val="1"/>
        </dgm:presLayoutVars>
      </dgm:prSet>
      <dgm:spPr/>
    </dgm:pt>
    <dgm:pt modelId="{18B2E50C-082A-4166-BA83-37B9109C8569}" type="pres">
      <dgm:prSet presAssocID="{C1119012-2A27-4E10-8434-40A25A59680E}" presName="descendantText" presStyleLbl="alignAccFollowNode1" presStyleIdx="5" presStyleCnt="8">
        <dgm:presLayoutVars>
          <dgm:bulletEnabled val="1"/>
        </dgm:presLayoutVars>
      </dgm:prSet>
      <dgm:spPr/>
    </dgm:pt>
    <dgm:pt modelId="{C98EB339-3F00-4DB9-8C2A-81E440B4BD45}" type="pres">
      <dgm:prSet presAssocID="{59DF10F4-807D-4740-B1C5-A51B85A34FCA}" presName="sp" presStyleCnt="0"/>
      <dgm:spPr/>
    </dgm:pt>
    <dgm:pt modelId="{ADC68413-005B-447B-BA80-C2B42C1F0B14}" type="pres">
      <dgm:prSet presAssocID="{2B5A9C71-C68B-4498-A1DB-C0260B491BF3}" presName="linNode" presStyleCnt="0"/>
      <dgm:spPr/>
    </dgm:pt>
    <dgm:pt modelId="{951535F2-782C-4675-A2A6-33476F8E9E86}" type="pres">
      <dgm:prSet presAssocID="{2B5A9C71-C68B-4498-A1DB-C0260B491BF3}" presName="parentText" presStyleLbl="node1" presStyleIdx="6" presStyleCnt="8">
        <dgm:presLayoutVars>
          <dgm:chMax val="1"/>
          <dgm:bulletEnabled val="1"/>
        </dgm:presLayoutVars>
      </dgm:prSet>
      <dgm:spPr/>
    </dgm:pt>
    <dgm:pt modelId="{5A3A3FD8-A40D-4DD0-8A84-8D9C10CF2652}" type="pres">
      <dgm:prSet presAssocID="{2B5A9C71-C68B-4498-A1DB-C0260B491BF3}" presName="descendantText" presStyleLbl="alignAccFollowNode1" presStyleIdx="6" presStyleCnt="8">
        <dgm:presLayoutVars>
          <dgm:bulletEnabled val="1"/>
        </dgm:presLayoutVars>
      </dgm:prSet>
      <dgm:spPr/>
    </dgm:pt>
    <dgm:pt modelId="{FDD805D5-D748-4EF7-8C43-2A5B2178380F}" type="pres">
      <dgm:prSet presAssocID="{13DD36C0-0A74-4A09-804A-B4803C3CFB0C}" presName="sp" presStyleCnt="0"/>
      <dgm:spPr/>
    </dgm:pt>
    <dgm:pt modelId="{1B6D821B-7452-45C1-A6A1-17B5BBDD3D39}" type="pres">
      <dgm:prSet presAssocID="{C2AD675D-75CE-4B1D-B50A-7AA8171D7E65}" presName="linNode" presStyleCnt="0"/>
      <dgm:spPr/>
    </dgm:pt>
    <dgm:pt modelId="{E1CB5ED9-084F-450D-A54C-01E564D6B9E4}" type="pres">
      <dgm:prSet presAssocID="{C2AD675D-75CE-4B1D-B50A-7AA8171D7E65}" presName="parentText" presStyleLbl="node1" presStyleIdx="7" presStyleCnt="8">
        <dgm:presLayoutVars>
          <dgm:chMax val="1"/>
          <dgm:bulletEnabled val="1"/>
        </dgm:presLayoutVars>
      </dgm:prSet>
      <dgm:spPr/>
    </dgm:pt>
    <dgm:pt modelId="{5EEA190F-8897-4727-B290-AC13D4DD98A8}" type="pres">
      <dgm:prSet presAssocID="{C2AD675D-75CE-4B1D-B50A-7AA8171D7E65}" presName="descendantText" presStyleLbl="alignAccFollowNode1" presStyleIdx="7" presStyleCnt="8">
        <dgm:presLayoutVars>
          <dgm:bulletEnabled val="1"/>
        </dgm:presLayoutVars>
      </dgm:prSet>
      <dgm:spPr/>
    </dgm:pt>
  </dgm:ptLst>
  <dgm:cxnLst>
    <dgm:cxn modelId="{B6543C04-B226-4986-BC16-D3B4C18E93B6}" type="presOf" srcId="{B49CA35F-56D5-4C18-ADD8-9096796DF5A2}" destId="{5EEA190F-8897-4727-B290-AC13D4DD98A8}" srcOrd="0" destOrd="0" presId="urn:microsoft.com/office/officeart/2005/8/layout/vList5"/>
    <dgm:cxn modelId="{F963D604-72EF-4993-8552-376902BEA69D}" type="presOf" srcId="{AEDE8859-70BD-4499-AA3E-EAEA0BCD98C2}" destId="{18B2E50C-082A-4166-BA83-37B9109C8569}" srcOrd="0" destOrd="0" presId="urn:microsoft.com/office/officeart/2005/8/layout/vList5"/>
    <dgm:cxn modelId="{A720D806-78C3-4394-876F-89F00097C918}" srcId="{D341D7E5-281F-452C-B651-C40CD0815A7D}" destId="{4214D460-F180-4E33-B43F-F37C0F3AE1E3}" srcOrd="3" destOrd="0" parTransId="{DFAD891E-BA11-4805-A051-D934C63BA3FA}" sibTransId="{3CCA35D4-82B8-40DD-8B94-6C9E0B2D874B}"/>
    <dgm:cxn modelId="{F956C70F-23A7-43F6-8D39-8D04F1138FB8}" type="presOf" srcId="{ED2F49E7-B5C6-48C9-B3CD-4F4C7A15BB7B}" destId="{FC4E0206-97AD-4241-9A7A-77FE2326670D}" srcOrd="0" destOrd="0" presId="urn:microsoft.com/office/officeart/2005/8/layout/vList5"/>
    <dgm:cxn modelId="{3B83F029-51E5-4DC0-8D4D-31C68B9502D9}" type="presOf" srcId="{DDB582A1-1921-470B-899F-8D36C830B616}" destId="{42E5BE8A-E662-4D3B-A21B-66696666DAA7}" srcOrd="0" destOrd="0" presId="urn:microsoft.com/office/officeart/2005/8/layout/vList5"/>
    <dgm:cxn modelId="{A15F0F2F-B2BC-4CC5-8C0F-CFA1B164E9B5}" srcId="{C1119012-2A27-4E10-8434-40A25A59680E}" destId="{AEDE8859-70BD-4499-AA3E-EAEA0BCD98C2}" srcOrd="0" destOrd="0" parTransId="{261052E2-72FC-405A-B32B-B33B2D89C64B}" sibTransId="{6CB108EB-935A-4472-B8CC-4E93B8F5C791}"/>
    <dgm:cxn modelId="{103DA640-06E0-4BE8-B423-7DD7B6C4D441}" srcId="{4F76BB50-F345-4139-831E-8BBE20373880}" destId="{DDB582A1-1921-470B-899F-8D36C830B616}" srcOrd="0" destOrd="0" parTransId="{669D5C00-2DB0-4264-8301-501E1F362F45}" sibTransId="{271B8462-3E49-4B52-87B8-1C5A0E327300}"/>
    <dgm:cxn modelId="{DE1B8D5B-F478-4FD5-86A9-C26CDAC0720B}" srcId="{EE42846C-B34C-48DD-9240-E6377DEDD221}" destId="{CD162C0B-26A6-4A2B-A469-146B1E5431EE}" srcOrd="0" destOrd="0" parTransId="{493522CE-E756-421C-B595-267E0DB05B38}" sibTransId="{7D18E8B4-AE69-49DB-826A-F781768D27AB}"/>
    <dgm:cxn modelId="{52473F44-EF4E-4EF5-A30E-EA9A38BC5550}" type="presOf" srcId="{E79EA300-C990-4AFD-8A28-750BF8954C00}" destId="{CF6AE618-9C8D-4053-9139-2EA89EE94956}" srcOrd="0" destOrd="0" presId="urn:microsoft.com/office/officeart/2005/8/layout/vList5"/>
    <dgm:cxn modelId="{6E03FA44-4630-400F-A79A-9C3E0F80FF83}" type="presOf" srcId="{EE42846C-B34C-48DD-9240-E6377DEDD221}" destId="{92B1DC7D-F752-40C1-87DE-268539F45FFF}" srcOrd="0" destOrd="0" presId="urn:microsoft.com/office/officeart/2005/8/layout/vList5"/>
    <dgm:cxn modelId="{07AF5A65-2B85-420C-86F5-9D90054B7EB4}" type="presOf" srcId="{4F76BB50-F345-4139-831E-8BBE20373880}" destId="{FC42259A-BB1B-4C9A-8F0F-A6E67E02DC2F}" srcOrd="0" destOrd="0" presId="urn:microsoft.com/office/officeart/2005/8/layout/vList5"/>
    <dgm:cxn modelId="{6F41706A-0601-4E6A-B590-34304343236D}" type="presOf" srcId="{2B5A9C71-C68B-4498-A1DB-C0260B491BF3}" destId="{951535F2-782C-4675-A2A6-33476F8E9E86}" srcOrd="0" destOrd="0" presId="urn:microsoft.com/office/officeart/2005/8/layout/vList5"/>
    <dgm:cxn modelId="{2F22734C-8133-44F3-91E5-34B7A87F5491}" srcId="{9F88B08A-86FD-4C8C-BD3B-1250B17BE00C}" destId="{33A5FBDB-DC74-4D8B-8B09-95BD852352AE}" srcOrd="0" destOrd="0" parTransId="{D0350ED3-B720-4A29-B54D-A9D2C564F01B}" sibTransId="{81670711-515D-473B-AA80-22467E89D83E}"/>
    <dgm:cxn modelId="{7751CF54-64F6-4F00-8DFE-2A1B99283044}" srcId="{D341D7E5-281F-452C-B651-C40CD0815A7D}" destId="{C2AD675D-75CE-4B1D-B50A-7AA8171D7E65}" srcOrd="7" destOrd="0" parTransId="{9C10227A-0090-4B20-A29C-1B3A549A5798}" sibTransId="{72893A4B-692B-4984-A435-C238804A4C5A}"/>
    <dgm:cxn modelId="{A43D9079-D091-49CF-A407-997D69413A65}" srcId="{D341D7E5-281F-452C-B651-C40CD0815A7D}" destId="{4F76BB50-F345-4139-831E-8BBE20373880}" srcOrd="4" destOrd="0" parTransId="{032A4828-994F-480E-BC03-34DBC87FBBAA}" sibTransId="{FD454B7D-5809-43D4-BE99-58EE7DF9BAC3}"/>
    <dgm:cxn modelId="{E8E43A7A-1DF5-49A3-953A-769C5DA99061}" srcId="{4214D460-F180-4E33-B43F-F37C0F3AE1E3}" destId="{ED2F49E7-B5C6-48C9-B3CD-4F4C7A15BB7B}" srcOrd="0" destOrd="0" parTransId="{11183111-2DE9-46DD-B49C-5783F037F1CB}" sibTransId="{0EF7D026-D691-4740-8B13-9A3E4DEE85AF}"/>
    <dgm:cxn modelId="{32ADE97E-0A3A-411F-B457-C0540D1B85A8}" srcId="{D341D7E5-281F-452C-B651-C40CD0815A7D}" destId="{C1119012-2A27-4E10-8434-40A25A59680E}" srcOrd="5" destOrd="0" parTransId="{AA680EB8-C70C-466B-803F-D6119ACD5F9C}" sibTransId="{59DF10F4-807D-4740-B1C5-A51B85A34FCA}"/>
    <dgm:cxn modelId="{F5FBE27F-F47D-4090-8556-92BF1FEFAA35}" srcId="{0A90C3EE-874E-4F66-8CBD-B71A82256574}" destId="{E79EA300-C990-4AFD-8A28-750BF8954C00}" srcOrd="0" destOrd="0" parTransId="{26C3FD72-5DF2-4D8A-9C4E-11D221279CD7}" sibTransId="{53B87479-3182-47E5-9C94-195F3297D07E}"/>
    <dgm:cxn modelId="{A4425081-CB01-483B-A8A9-FE9D35DE3C3D}" type="presOf" srcId="{CD162C0B-26A6-4A2B-A469-146B1E5431EE}" destId="{A3C6231B-4D8B-4857-92D5-8FEAAD5C9CB7}" srcOrd="0" destOrd="0" presId="urn:microsoft.com/office/officeart/2005/8/layout/vList5"/>
    <dgm:cxn modelId="{CFFE9389-4659-4148-AE6F-9F93CBB67651}" srcId="{D341D7E5-281F-452C-B651-C40CD0815A7D}" destId="{EE42846C-B34C-48DD-9240-E6377DEDD221}" srcOrd="2" destOrd="0" parTransId="{9A09D566-7397-4AA3-9122-3F345FBDD487}" sibTransId="{7CA5002C-F1FD-4769-9366-CB91BA520CC4}"/>
    <dgm:cxn modelId="{F25C9E90-B094-442E-9957-36E409624C3D}" srcId="{D341D7E5-281F-452C-B651-C40CD0815A7D}" destId="{0A90C3EE-874E-4F66-8CBD-B71A82256574}" srcOrd="1" destOrd="0" parTransId="{95CB2504-196B-4961-BE3F-B3FBF78CCB9F}" sibTransId="{220CD021-2CA1-4005-9E32-97F7DFC5C5D5}"/>
    <dgm:cxn modelId="{3B63F294-BF5E-4092-98C4-7FC6655DCDEC}" type="presOf" srcId="{F495D876-8C37-4073-B48A-A6BB32279EBF}" destId="{5A3A3FD8-A40D-4DD0-8A84-8D9C10CF2652}" srcOrd="0" destOrd="0" presId="urn:microsoft.com/office/officeart/2005/8/layout/vList5"/>
    <dgm:cxn modelId="{F72AB69D-87EA-4F05-BB95-173CBF8208EE}" type="presOf" srcId="{C1119012-2A27-4E10-8434-40A25A59680E}" destId="{71926E2B-42D0-4819-9562-B8A2DEF87764}" srcOrd="0" destOrd="0" presId="urn:microsoft.com/office/officeart/2005/8/layout/vList5"/>
    <dgm:cxn modelId="{C8397B9F-2233-46CA-B856-BE5E1BBFAA12}" srcId="{D341D7E5-281F-452C-B651-C40CD0815A7D}" destId="{2B5A9C71-C68B-4498-A1DB-C0260B491BF3}" srcOrd="6" destOrd="0" parTransId="{E666E933-7757-4ED1-B4A8-9DF356648FBB}" sibTransId="{13DD36C0-0A74-4A09-804A-B4803C3CFB0C}"/>
    <dgm:cxn modelId="{3CDEBA9F-46CE-489F-B52A-F91A5C9F5647}" srcId="{2B5A9C71-C68B-4498-A1DB-C0260B491BF3}" destId="{F495D876-8C37-4073-B48A-A6BB32279EBF}" srcOrd="0" destOrd="0" parTransId="{FA0E4FAC-B8F3-420C-995B-F2195205DD4C}" sibTransId="{58B7A745-D004-4B0E-A859-044EF415DB41}"/>
    <dgm:cxn modelId="{05A09FB4-A5CE-4D51-A404-4B060FE4FFF9}" type="presOf" srcId="{4214D460-F180-4E33-B43F-F37C0F3AE1E3}" destId="{F5D2517F-58ED-4E36-922E-AF1F7E1EA7D9}" srcOrd="0" destOrd="0" presId="urn:microsoft.com/office/officeart/2005/8/layout/vList5"/>
    <dgm:cxn modelId="{F095FFBA-0B9F-45A0-AD2F-32CCA41574B9}" srcId="{C2AD675D-75CE-4B1D-B50A-7AA8171D7E65}" destId="{B49CA35F-56D5-4C18-ADD8-9096796DF5A2}" srcOrd="0" destOrd="0" parTransId="{C6DC0185-CDB3-4284-95D0-52ACB19BC110}" sibTransId="{A21C9436-0439-40E4-9EC3-7E1C13D3066E}"/>
    <dgm:cxn modelId="{1B2FE9C9-BA03-4E1F-8F7A-E884A4AA3A06}" type="presOf" srcId="{C2AD675D-75CE-4B1D-B50A-7AA8171D7E65}" destId="{E1CB5ED9-084F-450D-A54C-01E564D6B9E4}" srcOrd="0" destOrd="0" presId="urn:microsoft.com/office/officeart/2005/8/layout/vList5"/>
    <dgm:cxn modelId="{AE82CFCE-F6BF-4FFE-949F-F6D34A33279E}" type="presOf" srcId="{D341D7E5-281F-452C-B651-C40CD0815A7D}" destId="{612D7448-E9F0-41BE-9500-6F2F18831A2C}" srcOrd="0" destOrd="0" presId="urn:microsoft.com/office/officeart/2005/8/layout/vList5"/>
    <dgm:cxn modelId="{7D72A4D2-FF5D-4D6E-B163-8C394B741871}" type="presOf" srcId="{0A90C3EE-874E-4F66-8CBD-B71A82256574}" destId="{12674EBF-18ED-4BD9-9756-112D49C79D6F}" srcOrd="0" destOrd="0" presId="urn:microsoft.com/office/officeart/2005/8/layout/vList5"/>
    <dgm:cxn modelId="{902C4DE1-F283-4BB3-8236-722D20619A56}" type="presOf" srcId="{9F88B08A-86FD-4C8C-BD3B-1250B17BE00C}" destId="{F0D16F75-7158-4B41-BA60-A297FA8031B7}" srcOrd="0" destOrd="0" presId="urn:microsoft.com/office/officeart/2005/8/layout/vList5"/>
    <dgm:cxn modelId="{80CCFCEB-EB11-4B2D-9A60-19C206D10D9A}" type="presOf" srcId="{33A5FBDB-DC74-4D8B-8B09-95BD852352AE}" destId="{77D990B5-5EB2-46AB-AD8D-75FBAA0955D5}" srcOrd="0" destOrd="0" presId="urn:microsoft.com/office/officeart/2005/8/layout/vList5"/>
    <dgm:cxn modelId="{2546C8FE-D249-440F-ADF0-6FB2332A4F9A}" srcId="{D341D7E5-281F-452C-B651-C40CD0815A7D}" destId="{9F88B08A-86FD-4C8C-BD3B-1250B17BE00C}" srcOrd="0" destOrd="0" parTransId="{CCD1093E-D71A-4B8D-B9BC-FFEF409A4EE4}" sibTransId="{D738270C-D4BF-4AD1-B7E5-B85E068B0566}"/>
    <dgm:cxn modelId="{A96623FD-CF96-4CAD-BD8C-26C9C49CF94B}" type="presParOf" srcId="{612D7448-E9F0-41BE-9500-6F2F18831A2C}" destId="{B0E25F61-A7FB-4F81-B5E8-C100279D77ED}" srcOrd="0" destOrd="0" presId="urn:microsoft.com/office/officeart/2005/8/layout/vList5"/>
    <dgm:cxn modelId="{22575E7A-06A2-4ADD-A718-85A850324BF0}" type="presParOf" srcId="{B0E25F61-A7FB-4F81-B5E8-C100279D77ED}" destId="{F0D16F75-7158-4B41-BA60-A297FA8031B7}" srcOrd="0" destOrd="0" presId="urn:microsoft.com/office/officeart/2005/8/layout/vList5"/>
    <dgm:cxn modelId="{E1A0358C-9FF3-4D73-AF45-463BD2CBE7C7}" type="presParOf" srcId="{B0E25F61-A7FB-4F81-B5E8-C100279D77ED}" destId="{77D990B5-5EB2-46AB-AD8D-75FBAA0955D5}" srcOrd="1" destOrd="0" presId="urn:microsoft.com/office/officeart/2005/8/layout/vList5"/>
    <dgm:cxn modelId="{63E568F7-D8C0-4564-A090-D355A475A5E9}" type="presParOf" srcId="{612D7448-E9F0-41BE-9500-6F2F18831A2C}" destId="{561F8C38-68F1-4311-98A5-AFEFD4C9B17B}" srcOrd="1" destOrd="0" presId="urn:microsoft.com/office/officeart/2005/8/layout/vList5"/>
    <dgm:cxn modelId="{FF3B9C8F-7D24-4C0F-9960-21153421EA06}" type="presParOf" srcId="{612D7448-E9F0-41BE-9500-6F2F18831A2C}" destId="{2CA5536F-F606-4BBF-943F-66BCC14CC65E}" srcOrd="2" destOrd="0" presId="urn:microsoft.com/office/officeart/2005/8/layout/vList5"/>
    <dgm:cxn modelId="{20AE619B-A959-405F-9281-24C6E59E33D7}" type="presParOf" srcId="{2CA5536F-F606-4BBF-943F-66BCC14CC65E}" destId="{12674EBF-18ED-4BD9-9756-112D49C79D6F}" srcOrd="0" destOrd="0" presId="urn:microsoft.com/office/officeart/2005/8/layout/vList5"/>
    <dgm:cxn modelId="{F48776B1-D5C8-44C2-8160-EEE4F70FC421}" type="presParOf" srcId="{2CA5536F-F606-4BBF-943F-66BCC14CC65E}" destId="{CF6AE618-9C8D-4053-9139-2EA89EE94956}" srcOrd="1" destOrd="0" presId="urn:microsoft.com/office/officeart/2005/8/layout/vList5"/>
    <dgm:cxn modelId="{0B0D0EA6-9364-4003-8A86-2536ECD18BE5}" type="presParOf" srcId="{612D7448-E9F0-41BE-9500-6F2F18831A2C}" destId="{38840B59-3182-4DDB-BBDD-91809CEFB6F9}" srcOrd="3" destOrd="0" presId="urn:microsoft.com/office/officeart/2005/8/layout/vList5"/>
    <dgm:cxn modelId="{7D6E18DD-42E0-4968-BB71-E1D2A9A44147}" type="presParOf" srcId="{612D7448-E9F0-41BE-9500-6F2F18831A2C}" destId="{6D10CAB7-F15B-47A2-9C55-7420D4890449}" srcOrd="4" destOrd="0" presId="urn:microsoft.com/office/officeart/2005/8/layout/vList5"/>
    <dgm:cxn modelId="{9AEC4BC7-333B-4E78-839B-A47D61D852C2}" type="presParOf" srcId="{6D10CAB7-F15B-47A2-9C55-7420D4890449}" destId="{92B1DC7D-F752-40C1-87DE-268539F45FFF}" srcOrd="0" destOrd="0" presId="urn:microsoft.com/office/officeart/2005/8/layout/vList5"/>
    <dgm:cxn modelId="{38A7EDA2-C2B2-41B6-A93E-6C2D4540C796}" type="presParOf" srcId="{6D10CAB7-F15B-47A2-9C55-7420D4890449}" destId="{A3C6231B-4D8B-4857-92D5-8FEAAD5C9CB7}" srcOrd="1" destOrd="0" presId="urn:microsoft.com/office/officeart/2005/8/layout/vList5"/>
    <dgm:cxn modelId="{70236902-E02A-452D-B017-EE2E155147AB}" type="presParOf" srcId="{612D7448-E9F0-41BE-9500-6F2F18831A2C}" destId="{A81D49CE-EC06-40B8-8E3E-51365A3F7908}" srcOrd="5" destOrd="0" presId="urn:microsoft.com/office/officeart/2005/8/layout/vList5"/>
    <dgm:cxn modelId="{5FE033D7-699D-493E-B203-2508991736E0}" type="presParOf" srcId="{612D7448-E9F0-41BE-9500-6F2F18831A2C}" destId="{29851262-5D88-4D1F-957D-46DBB8EEA17E}" srcOrd="6" destOrd="0" presId="urn:microsoft.com/office/officeart/2005/8/layout/vList5"/>
    <dgm:cxn modelId="{783623B2-74F9-4F62-B820-BD03B73C4DAC}" type="presParOf" srcId="{29851262-5D88-4D1F-957D-46DBB8EEA17E}" destId="{F5D2517F-58ED-4E36-922E-AF1F7E1EA7D9}" srcOrd="0" destOrd="0" presId="urn:microsoft.com/office/officeart/2005/8/layout/vList5"/>
    <dgm:cxn modelId="{4C696841-DE1C-4226-9248-60E26C78C05F}" type="presParOf" srcId="{29851262-5D88-4D1F-957D-46DBB8EEA17E}" destId="{FC4E0206-97AD-4241-9A7A-77FE2326670D}" srcOrd="1" destOrd="0" presId="urn:microsoft.com/office/officeart/2005/8/layout/vList5"/>
    <dgm:cxn modelId="{E0D05B64-C7FE-43D4-9C20-757C34DB7025}" type="presParOf" srcId="{612D7448-E9F0-41BE-9500-6F2F18831A2C}" destId="{EB750375-97DF-4B8A-8F30-45642201E290}" srcOrd="7" destOrd="0" presId="urn:microsoft.com/office/officeart/2005/8/layout/vList5"/>
    <dgm:cxn modelId="{FC9193BB-52B5-40E0-BDE1-D6299372FADB}" type="presParOf" srcId="{612D7448-E9F0-41BE-9500-6F2F18831A2C}" destId="{E1CC48B9-21EA-4F57-8B89-CBBF5E25F57F}" srcOrd="8" destOrd="0" presId="urn:microsoft.com/office/officeart/2005/8/layout/vList5"/>
    <dgm:cxn modelId="{B7001E9E-FDCD-40C5-9D3B-4E9A357DC5F2}" type="presParOf" srcId="{E1CC48B9-21EA-4F57-8B89-CBBF5E25F57F}" destId="{FC42259A-BB1B-4C9A-8F0F-A6E67E02DC2F}" srcOrd="0" destOrd="0" presId="urn:microsoft.com/office/officeart/2005/8/layout/vList5"/>
    <dgm:cxn modelId="{308E3EA2-C8CE-40D2-A9CA-44BAAA3F4F0B}" type="presParOf" srcId="{E1CC48B9-21EA-4F57-8B89-CBBF5E25F57F}" destId="{42E5BE8A-E662-4D3B-A21B-66696666DAA7}" srcOrd="1" destOrd="0" presId="urn:microsoft.com/office/officeart/2005/8/layout/vList5"/>
    <dgm:cxn modelId="{9CD6F7FD-496F-439A-83EB-BD8F0B434E45}" type="presParOf" srcId="{612D7448-E9F0-41BE-9500-6F2F18831A2C}" destId="{F8069537-D764-46A3-B86C-86A00FB06A34}" srcOrd="9" destOrd="0" presId="urn:microsoft.com/office/officeart/2005/8/layout/vList5"/>
    <dgm:cxn modelId="{347B9550-B00B-4494-89EA-720E0CD79BE0}" type="presParOf" srcId="{612D7448-E9F0-41BE-9500-6F2F18831A2C}" destId="{A79AB0C4-B951-4598-B250-9844B108D9F5}" srcOrd="10" destOrd="0" presId="urn:microsoft.com/office/officeart/2005/8/layout/vList5"/>
    <dgm:cxn modelId="{B5158CDC-B43C-41FA-ACC7-039BCFF7DDAF}" type="presParOf" srcId="{A79AB0C4-B951-4598-B250-9844B108D9F5}" destId="{71926E2B-42D0-4819-9562-B8A2DEF87764}" srcOrd="0" destOrd="0" presId="urn:microsoft.com/office/officeart/2005/8/layout/vList5"/>
    <dgm:cxn modelId="{3B29C00B-C6A2-4C77-9939-FBD7AB4BB6C7}" type="presParOf" srcId="{A79AB0C4-B951-4598-B250-9844B108D9F5}" destId="{18B2E50C-082A-4166-BA83-37B9109C8569}" srcOrd="1" destOrd="0" presId="urn:microsoft.com/office/officeart/2005/8/layout/vList5"/>
    <dgm:cxn modelId="{5F45E8CF-88E1-417C-9E39-E924EFD77C8A}" type="presParOf" srcId="{612D7448-E9F0-41BE-9500-6F2F18831A2C}" destId="{C98EB339-3F00-4DB9-8C2A-81E440B4BD45}" srcOrd="11" destOrd="0" presId="urn:microsoft.com/office/officeart/2005/8/layout/vList5"/>
    <dgm:cxn modelId="{9EBA668A-D900-4E0B-8F14-B7FB7792574B}" type="presParOf" srcId="{612D7448-E9F0-41BE-9500-6F2F18831A2C}" destId="{ADC68413-005B-447B-BA80-C2B42C1F0B14}" srcOrd="12" destOrd="0" presId="urn:microsoft.com/office/officeart/2005/8/layout/vList5"/>
    <dgm:cxn modelId="{ABEB48C7-9EAE-4542-B49E-7E7EFF9B37ED}" type="presParOf" srcId="{ADC68413-005B-447B-BA80-C2B42C1F0B14}" destId="{951535F2-782C-4675-A2A6-33476F8E9E86}" srcOrd="0" destOrd="0" presId="urn:microsoft.com/office/officeart/2005/8/layout/vList5"/>
    <dgm:cxn modelId="{09E0A6E1-9136-4615-BDE2-57827B40F0A4}" type="presParOf" srcId="{ADC68413-005B-447B-BA80-C2B42C1F0B14}" destId="{5A3A3FD8-A40D-4DD0-8A84-8D9C10CF2652}" srcOrd="1" destOrd="0" presId="urn:microsoft.com/office/officeart/2005/8/layout/vList5"/>
    <dgm:cxn modelId="{7EF7F539-3343-474A-A0D8-09A56660BB8E}" type="presParOf" srcId="{612D7448-E9F0-41BE-9500-6F2F18831A2C}" destId="{FDD805D5-D748-4EF7-8C43-2A5B2178380F}" srcOrd="13" destOrd="0" presId="urn:microsoft.com/office/officeart/2005/8/layout/vList5"/>
    <dgm:cxn modelId="{216AA37F-B9B4-4D51-9D22-6438F40DAB87}" type="presParOf" srcId="{612D7448-E9F0-41BE-9500-6F2F18831A2C}" destId="{1B6D821B-7452-45C1-A6A1-17B5BBDD3D39}" srcOrd="14" destOrd="0" presId="urn:microsoft.com/office/officeart/2005/8/layout/vList5"/>
    <dgm:cxn modelId="{6C7418E2-EF79-4586-A2EC-DDD1E0CD78A5}" type="presParOf" srcId="{1B6D821B-7452-45C1-A6A1-17B5BBDD3D39}" destId="{E1CB5ED9-084F-450D-A54C-01E564D6B9E4}" srcOrd="0" destOrd="0" presId="urn:microsoft.com/office/officeart/2005/8/layout/vList5"/>
    <dgm:cxn modelId="{9162449B-5681-4696-AB04-ED9CFAB5A44B}" type="presParOf" srcId="{1B6D821B-7452-45C1-A6A1-17B5BBDD3D39}" destId="{5EEA190F-8897-4727-B290-AC13D4DD98A8}" srcOrd="1" destOrd="0" presId="urn:microsoft.com/office/officeart/2005/8/layout/vList5"/>
  </dgm:cxnLst>
  <dgm:bg>
    <a:noFill/>
  </dgm:bg>
  <dgm:whole>
    <a:ln>
      <a:noFill/>
    </a:ln>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531A088-4799-44D6-9825-9064C4B9AB8A}" type="doc">
      <dgm:prSet loTypeId="urn:microsoft.com/office/officeart/2008/layout/HorizontalMultiLevelHierarchy" loCatId="hierarchy" qsTypeId="urn:microsoft.com/office/officeart/2005/8/quickstyle/simple1" qsCatId="simple" csTypeId="urn:microsoft.com/office/officeart/2005/8/colors/accent2_2" csCatId="accent2" phldr="1"/>
      <dgm:spPr/>
      <dgm:t>
        <a:bodyPr/>
        <a:lstStyle/>
        <a:p>
          <a:endParaRPr lang="de-AT"/>
        </a:p>
      </dgm:t>
    </dgm:pt>
    <dgm:pt modelId="{B5B15255-C221-4D15-828C-7197D4074F96}">
      <dgm:prSet phldrT="[Text]" custT="1"/>
      <dgm:spPr>
        <a:solidFill>
          <a:schemeClr val="accent2">
            <a:lumMod val="50000"/>
          </a:schemeClr>
        </a:solidFill>
      </dgm:spPr>
      <dgm:t>
        <a:bodyPr/>
        <a:lstStyle/>
        <a:p>
          <a:r>
            <a:rPr lang="de-AT" sz="1050" b="1"/>
            <a:t>Gewaltformen</a:t>
          </a:r>
        </a:p>
      </dgm:t>
    </dgm:pt>
    <dgm:pt modelId="{817E3C39-D824-4637-9BE6-4A59BBF18B36}" type="parTrans" cxnId="{158622FA-B892-418F-A8CF-04BEB0DC8A3E}">
      <dgm:prSet/>
      <dgm:spPr/>
      <dgm:t>
        <a:bodyPr/>
        <a:lstStyle/>
        <a:p>
          <a:endParaRPr lang="de-AT"/>
        </a:p>
      </dgm:t>
    </dgm:pt>
    <dgm:pt modelId="{9307D040-1BC0-4B0D-BC91-0CCD78D57C57}" type="sibTrans" cxnId="{158622FA-B892-418F-A8CF-04BEB0DC8A3E}">
      <dgm:prSet/>
      <dgm:spPr/>
      <dgm:t>
        <a:bodyPr/>
        <a:lstStyle/>
        <a:p>
          <a:endParaRPr lang="de-AT"/>
        </a:p>
      </dgm:t>
    </dgm:pt>
    <dgm:pt modelId="{6915BE4F-6CD5-44EA-98B4-D0079905F3D7}" type="asst">
      <dgm:prSet phldrT="[Text]" custT="1"/>
      <dgm:spPr>
        <a:solidFill>
          <a:schemeClr val="accent2">
            <a:lumMod val="75000"/>
          </a:schemeClr>
        </a:solidFill>
      </dgm:spPr>
      <dgm:t>
        <a:bodyPr/>
        <a:lstStyle/>
        <a:p>
          <a:r>
            <a:rPr lang="de-AT" sz="1050" b="1"/>
            <a:t>Institutionelle Gewalt</a:t>
          </a:r>
          <a:endParaRPr lang="de-AT" sz="1050"/>
        </a:p>
      </dgm:t>
    </dgm:pt>
    <dgm:pt modelId="{D6ECE4A2-C764-46C3-A6DD-F51BCEC83B3C}" type="parTrans" cxnId="{3EBD445C-3BFC-4154-82C0-D75DC8ADAC2A}">
      <dgm:prSet/>
      <dgm:spPr/>
      <dgm:t>
        <a:bodyPr/>
        <a:lstStyle/>
        <a:p>
          <a:endParaRPr lang="de-AT"/>
        </a:p>
      </dgm:t>
    </dgm:pt>
    <dgm:pt modelId="{B8536AEB-A49F-45DC-9468-CB0BE44E052B}" type="sibTrans" cxnId="{3EBD445C-3BFC-4154-82C0-D75DC8ADAC2A}">
      <dgm:prSet/>
      <dgm:spPr/>
      <dgm:t>
        <a:bodyPr/>
        <a:lstStyle/>
        <a:p>
          <a:endParaRPr lang="de-AT"/>
        </a:p>
      </dgm:t>
    </dgm:pt>
    <dgm:pt modelId="{B18B1F6B-30FE-4B72-941A-E985573F0321}">
      <dgm:prSet phldrT="[Text]" custT="1"/>
      <dgm:spPr>
        <a:solidFill>
          <a:schemeClr val="accent2">
            <a:lumMod val="75000"/>
          </a:schemeClr>
        </a:solidFill>
      </dgm:spPr>
      <dgm:t>
        <a:bodyPr/>
        <a:lstStyle/>
        <a:p>
          <a:r>
            <a:rPr lang="de-AT" sz="1050" b="1"/>
            <a:t>Körperliche Gewalt</a:t>
          </a:r>
          <a:endParaRPr lang="de-AT" sz="1050"/>
        </a:p>
      </dgm:t>
    </dgm:pt>
    <dgm:pt modelId="{F499DAC1-544F-40D6-9C90-822277E44868}" type="parTrans" cxnId="{6126EB91-6A91-480B-9B92-A887FF75A50E}">
      <dgm:prSet/>
      <dgm:spPr/>
      <dgm:t>
        <a:bodyPr/>
        <a:lstStyle/>
        <a:p>
          <a:endParaRPr lang="de-AT"/>
        </a:p>
      </dgm:t>
    </dgm:pt>
    <dgm:pt modelId="{8AE723D8-3011-40AF-8F30-FADB492956AE}" type="sibTrans" cxnId="{6126EB91-6A91-480B-9B92-A887FF75A50E}">
      <dgm:prSet/>
      <dgm:spPr/>
      <dgm:t>
        <a:bodyPr/>
        <a:lstStyle/>
        <a:p>
          <a:endParaRPr lang="de-AT"/>
        </a:p>
      </dgm:t>
    </dgm:pt>
    <dgm:pt modelId="{5E0418D3-F7BF-4513-B082-4750614118D1}">
      <dgm:prSet phldrT="[Text]" custT="1"/>
      <dgm:spPr>
        <a:solidFill>
          <a:schemeClr val="accent2">
            <a:lumMod val="75000"/>
          </a:schemeClr>
        </a:solidFill>
      </dgm:spPr>
      <dgm:t>
        <a:bodyPr/>
        <a:lstStyle/>
        <a:p>
          <a:r>
            <a:rPr lang="de-AT" sz="1050" b="1"/>
            <a:t>Psychische Gewalt</a:t>
          </a:r>
          <a:endParaRPr lang="de-AT" sz="1050"/>
        </a:p>
      </dgm:t>
    </dgm:pt>
    <dgm:pt modelId="{F1F32A90-944D-456D-85A2-A982D39AF48B}" type="parTrans" cxnId="{B0C8A5FB-0B83-427E-BE3E-594B8159D367}">
      <dgm:prSet/>
      <dgm:spPr/>
      <dgm:t>
        <a:bodyPr/>
        <a:lstStyle/>
        <a:p>
          <a:endParaRPr lang="de-AT"/>
        </a:p>
      </dgm:t>
    </dgm:pt>
    <dgm:pt modelId="{FF4B7BF0-4671-49AB-9A06-B90282D90706}" type="sibTrans" cxnId="{B0C8A5FB-0B83-427E-BE3E-594B8159D367}">
      <dgm:prSet/>
      <dgm:spPr/>
      <dgm:t>
        <a:bodyPr/>
        <a:lstStyle/>
        <a:p>
          <a:endParaRPr lang="de-AT"/>
        </a:p>
      </dgm:t>
    </dgm:pt>
    <dgm:pt modelId="{6AC3D71F-8BCC-460D-9899-2B71436CB0A1}">
      <dgm:prSet phldrT="[Text]" custT="1"/>
      <dgm:spPr>
        <a:solidFill>
          <a:schemeClr val="accent2">
            <a:lumMod val="75000"/>
          </a:schemeClr>
        </a:solidFill>
      </dgm:spPr>
      <dgm:t>
        <a:bodyPr/>
        <a:lstStyle/>
        <a:p>
          <a:r>
            <a:rPr lang="de-AT" sz="1050" b="1"/>
            <a:t>Genderdimension von Gewalt und Ausbeutung</a:t>
          </a:r>
          <a:endParaRPr lang="de-AT" sz="1050"/>
        </a:p>
      </dgm:t>
    </dgm:pt>
    <dgm:pt modelId="{B7A01CA0-592D-49AF-97EE-16A7F9C1D73B}" type="parTrans" cxnId="{186F3AC3-F47A-4342-887C-25EA2A40383F}">
      <dgm:prSet/>
      <dgm:spPr/>
      <dgm:t>
        <a:bodyPr/>
        <a:lstStyle/>
        <a:p>
          <a:endParaRPr lang="de-AT"/>
        </a:p>
      </dgm:t>
    </dgm:pt>
    <dgm:pt modelId="{76A28904-40CE-41E9-8C43-88583EF7FB1D}" type="sibTrans" cxnId="{186F3AC3-F47A-4342-887C-25EA2A40383F}">
      <dgm:prSet/>
      <dgm:spPr/>
      <dgm:t>
        <a:bodyPr/>
        <a:lstStyle/>
        <a:p>
          <a:endParaRPr lang="de-AT"/>
        </a:p>
      </dgm:t>
    </dgm:pt>
    <dgm:pt modelId="{72AE4923-1171-4705-BEA7-7B3CE23D10B6}">
      <dgm:prSet custT="1"/>
      <dgm:spPr>
        <a:solidFill>
          <a:schemeClr val="accent2">
            <a:lumMod val="75000"/>
          </a:schemeClr>
        </a:solidFill>
      </dgm:spPr>
      <dgm:t>
        <a:bodyPr/>
        <a:lstStyle/>
        <a:p>
          <a:r>
            <a:rPr lang="de-AT" sz="1050" b="1"/>
            <a:t>Vernachlässigung</a:t>
          </a:r>
          <a:endParaRPr lang="de-AT" sz="1050"/>
        </a:p>
      </dgm:t>
    </dgm:pt>
    <dgm:pt modelId="{D4247D78-638F-4250-A8F7-55278811DD25}" type="parTrans" cxnId="{34B7C620-4911-477F-A64A-E0D8C8122D0F}">
      <dgm:prSet/>
      <dgm:spPr/>
      <dgm:t>
        <a:bodyPr/>
        <a:lstStyle/>
        <a:p>
          <a:endParaRPr lang="de-AT"/>
        </a:p>
      </dgm:t>
    </dgm:pt>
    <dgm:pt modelId="{9BD68DB2-5471-4B77-8BD6-ACFF56A2AD56}" type="sibTrans" cxnId="{34B7C620-4911-477F-A64A-E0D8C8122D0F}">
      <dgm:prSet/>
      <dgm:spPr/>
      <dgm:t>
        <a:bodyPr/>
        <a:lstStyle/>
        <a:p>
          <a:endParaRPr lang="de-AT"/>
        </a:p>
      </dgm:t>
    </dgm:pt>
    <dgm:pt modelId="{D2E8DF72-099A-4289-98E0-BC4211046C1C}" type="asst">
      <dgm:prSet phldrT="[Text]" custT="1"/>
      <dgm:spPr/>
      <dgm:t>
        <a:bodyPr/>
        <a:lstStyle/>
        <a:p>
          <a:pPr>
            <a:buNone/>
          </a:pPr>
          <a:r>
            <a:rPr lang="de-AT" sz="1050"/>
            <a:t>Von institutioneller Gewalt spricht man, wenn eine Institution ihre Macht so ausübt, dass die in der Institution lebenden Menschen und ihre Bedürfnisse massiv eingeschränkt werden, z.B. während einer Gruppenstunde nicht trinken oder nicht auf die Toilette gehen dürfen.</a:t>
          </a:r>
        </a:p>
      </dgm:t>
    </dgm:pt>
    <dgm:pt modelId="{8A6C2E68-71F0-4C73-85A1-A63EE473C660}" type="parTrans" cxnId="{D1402FA8-8817-4F76-A68E-325C11B3C3C7}">
      <dgm:prSet/>
      <dgm:spPr/>
      <dgm:t>
        <a:bodyPr/>
        <a:lstStyle/>
        <a:p>
          <a:endParaRPr lang="de-AT"/>
        </a:p>
      </dgm:t>
    </dgm:pt>
    <dgm:pt modelId="{05001ECB-A0DC-42F8-A449-B54929849B5D}" type="sibTrans" cxnId="{D1402FA8-8817-4F76-A68E-325C11B3C3C7}">
      <dgm:prSet/>
      <dgm:spPr/>
      <dgm:t>
        <a:bodyPr/>
        <a:lstStyle/>
        <a:p>
          <a:endParaRPr lang="de-AT"/>
        </a:p>
      </dgm:t>
    </dgm:pt>
    <dgm:pt modelId="{A8ACF422-E67E-46EE-8A52-68F8335F7360}">
      <dgm:prSet custT="1"/>
      <dgm:spPr/>
      <dgm:t>
        <a:bodyPr/>
        <a:lstStyle/>
        <a:p>
          <a:pPr>
            <a:buNone/>
          </a:pPr>
          <a:r>
            <a:rPr lang="de-AT" sz="1050"/>
            <a:t>Darunter versteht man die absichtliche Anwendung von körperlichem Zwang zum Nachteil von Kindern und Jugendlichen, unabhängig von der Intensität des Zwangs – sie reicht vom leichten Klaps über Schütteln und schweren Schlägen bis zur Anwendung von Stöcken und anderen Gegenständen.</a:t>
          </a:r>
          <a:r>
            <a:rPr lang="de-AT" sz="1050" b="1"/>
            <a:t> </a:t>
          </a:r>
          <a:endParaRPr lang="de-AT" sz="1050"/>
        </a:p>
      </dgm:t>
    </dgm:pt>
    <dgm:pt modelId="{203B0FE8-B93D-49B3-9F0D-AE4891A06D19}" type="parTrans" cxnId="{F54F8336-7F34-4CDD-AF18-A67B636FF5A4}">
      <dgm:prSet/>
      <dgm:spPr/>
      <dgm:t>
        <a:bodyPr/>
        <a:lstStyle/>
        <a:p>
          <a:endParaRPr lang="de-AT"/>
        </a:p>
      </dgm:t>
    </dgm:pt>
    <dgm:pt modelId="{E4EF8297-5360-4A7D-9A61-A801EC0E8F8C}" type="sibTrans" cxnId="{F54F8336-7F34-4CDD-AF18-A67B636FF5A4}">
      <dgm:prSet/>
      <dgm:spPr/>
      <dgm:t>
        <a:bodyPr/>
        <a:lstStyle/>
        <a:p>
          <a:endParaRPr lang="de-AT"/>
        </a:p>
      </dgm:t>
    </dgm:pt>
    <dgm:pt modelId="{6FCE30E5-C30C-48A7-9095-D8AF1EB88269}">
      <dgm:prSet phldrT="[Text]" custT="1"/>
      <dgm:spPr/>
      <dgm:t>
        <a:bodyPr/>
        <a:lstStyle/>
        <a:p>
          <a:pPr>
            <a:buNone/>
          </a:pPr>
          <a:r>
            <a:rPr lang="de-AT" sz="1050"/>
            <a:t>Darunter versteht man die absichtliche Anwendung von körperlichem Zwang zum Nachteil von Kindern und Jugendlichen, unabhängig von der Intensität des Zwangs – sie reicht vom leichten Klaps über Schütteln und schweren Schlägen bis zur Anwendung von Stöcken und anderen Gegenständen.</a:t>
          </a:r>
        </a:p>
      </dgm:t>
    </dgm:pt>
    <dgm:pt modelId="{D4A4461A-4FF4-427D-B98F-5B4AA8361459}" type="parTrans" cxnId="{9CF89DEC-9D7C-40E8-97A5-574225F80AAB}">
      <dgm:prSet/>
      <dgm:spPr/>
      <dgm:t>
        <a:bodyPr/>
        <a:lstStyle/>
        <a:p>
          <a:endParaRPr lang="de-AT"/>
        </a:p>
      </dgm:t>
    </dgm:pt>
    <dgm:pt modelId="{30393542-D242-42B1-B8CD-AE72D7C3C227}" type="sibTrans" cxnId="{9CF89DEC-9D7C-40E8-97A5-574225F80AAB}">
      <dgm:prSet/>
      <dgm:spPr/>
      <dgm:t>
        <a:bodyPr/>
        <a:lstStyle/>
        <a:p>
          <a:endParaRPr lang="de-AT"/>
        </a:p>
      </dgm:t>
    </dgm:pt>
    <dgm:pt modelId="{F6542F24-71F5-4905-8B4C-D30DFF2A4D5F}">
      <dgm:prSet phldrT="[Text]" custT="1"/>
      <dgm:spPr/>
      <dgm:t>
        <a:bodyPr/>
        <a:lstStyle/>
        <a:p>
          <a:pPr>
            <a:buNone/>
          </a:pPr>
          <a:r>
            <a:rPr lang="de-AT" sz="1050"/>
            <a:t>Kinder und Jugendliche erfahren Gewalt und Ausbeutung auch ihres Geschlechts bzw. ihrer Geschlechtswahl und sexuellen Orientierung wegen. Es bestehen häufig geschlechtsspezifische Abhängigkeitsverhältnisse.</a:t>
          </a:r>
        </a:p>
      </dgm:t>
    </dgm:pt>
    <dgm:pt modelId="{E9A2C5E1-BF70-43BC-B2AB-50A0B546AE7E}" type="parTrans" cxnId="{AA3FFA8B-8A09-45C3-AAB1-54696E89A680}">
      <dgm:prSet/>
      <dgm:spPr/>
      <dgm:t>
        <a:bodyPr/>
        <a:lstStyle/>
        <a:p>
          <a:endParaRPr lang="de-AT"/>
        </a:p>
      </dgm:t>
    </dgm:pt>
    <dgm:pt modelId="{9B12E826-FE26-46DD-88E3-EED0019DC1E0}" type="sibTrans" cxnId="{AA3FFA8B-8A09-45C3-AAB1-54696E89A680}">
      <dgm:prSet/>
      <dgm:spPr/>
      <dgm:t>
        <a:bodyPr/>
        <a:lstStyle/>
        <a:p>
          <a:endParaRPr lang="de-AT"/>
        </a:p>
      </dgm:t>
    </dgm:pt>
    <dgm:pt modelId="{A5C0C149-1E32-4139-A008-AEB20141FACC}">
      <dgm:prSet phldrT="[Text]" custT="1"/>
      <dgm:spPr/>
      <dgm:t>
        <a:bodyPr/>
        <a:lstStyle/>
        <a:p>
          <a:pPr>
            <a:buNone/>
          </a:pPr>
          <a:r>
            <a:rPr lang="de-AT" sz="1050"/>
            <a:t>Psychische Gewalt beschreibt Verhaltensweisen, die das seelische Wohlbefinden einer Person gezielt verletzen. Dazu gehören Drohungen, Beleidigungen, Manipulation, Mobbing, Demütigungen, Erpressung, Stalking oder Isolation. Sie kann genauso schädlich sein wie körperliche Gewalt, da sie das Selbstwertgefühl und die emotionale Stabilität beeinträchtigt und langfristige Folgen haben kann. "Bossing" ist hier ebenfalls relevant, der Begriff beschreibt Vorgesetzte die gezielt Mitarbeitende, die Kinder betreuen, schikanieren oder unter Druck setzen. Dies kann das Arbeitsumfeld negativ beeinflussen und indirekt auch die Qualität der Betreuung und den Schutz der Kinder gefährden.</a:t>
          </a:r>
        </a:p>
      </dgm:t>
    </dgm:pt>
    <dgm:pt modelId="{AAC90150-C8E7-438D-8446-50C927865880}" type="parTrans" cxnId="{A312FD62-F9E2-401D-A2B1-E880B11256DB}">
      <dgm:prSet/>
      <dgm:spPr/>
      <dgm:t>
        <a:bodyPr/>
        <a:lstStyle/>
        <a:p>
          <a:endParaRPr lang="de-AT"/>
        </a:p>
      </dgm:t>
    </dgm:pt>
    <dgm:pt modelId="{27CC6F79-44D3-4129-818E-12683F137DBE}" type="sibTrans" cxnId="{A312FD62-F9E2-401D-A2B1-E880B11256DB}">
      <dgm:prSet/>
      <dgm:spPr/>
      <dgm:t>
        <a:bodyPr/>
        <a:lstStyle/>
        <a:p>
          <a:endParaRPr lang="de-AT"/>
        </a:p>
      </dgm:t>
    </dgm:pt>
    <dgm:pt modelId="{FA11B6A4-F4A9-4791-B6B5-AE5821D7986D}" type="pres">
      <dgm:prSet presAssocID="{8531A088-4799-44D6-9825-9064C4B9AB8A}" presName="Name0" presStyleCnt="0">
        <dgm:presLayoutVars>
          <dgm:chPref val="1"/>
          <dgm:dir/>
          <dgm:animOne val="branch"/>
          <dgm:animLvl val="lvl"/>
          <dgm:resizeHandles val="exact"/>
        </dgm:presLayoutVars>
      </dgm:prSet>
      <dgm:spPr/>
    </dgm:pt>
    <dgm:pt modelId="{278823B7-3515-47E3-B42F-36E885C76638}" type="pres">
      <dgm:prSet presAssocID="{B5B15255-C221-4D15-828C-7197D4074F96}" presName="root1" presStyleCnt="0"/>
      <dgm:spPr/>
    </dgm:pt>
    <dgm:pt modelId="{0C945401-54FF-49B5-A77C-366A58BE638F}" type="pres">
      <dgm:prSet presAssocID="{B5B15255-C221-4D15-828C-7197D4074F96}" presName="LevelOneTextNode" presStyleLbl="node0" presStyleIdx="0" presStyleCnt="1">
        <dgm:presLayoutVars>
          <dgm:chPref val="3"/>
        </dgm:presLayoutVars>
      </dgm:prSet>
      <dgm:spPr/>
    </dgm:pt>
    <dgm:pt modelId="{FA600581-A5EF-45C3-9331-AB110104AAED}" type="pres">
      <dgm:prSet presAssocID="{B5B15255-C221-4D15-828C-7197D4074F96}" presName="level2hierChild" presStyleCnt="0"/>
      <dgm:spPr/>
    </dgm:pt>
    <dgm:pt modelId="{42D7051F-15EF-4C59-9011-777A6AEA5A68}" type="pres">
      <dgm:prSet presAssocID="{D6ECE4A2-C764-46C3-A6DD-F51BCEC83B3C}" presName="conn2-1" presStyleLbl="parChTrans1D2" presStyleIdx="0" presStyleCnt="5"/>
      <dgm:spPr/>
    </dgm:pt>
    <dgm:pt modelId="{10BFE61F-7F9F-4B4B-92E4-76193C5D1DEC}" type="pres">
      <dgm:prSet presAssocID="{D6ECE4A2-C764-46C3-A6DD-F51BCEC83B3C}" presName="connTx" presStyleLbl="parChTrans1D2" presStyleIdx="0" presStyleCnt="5"/>
      <dgm:spPr/>
    </dgm:pt>
    <dgm:pt modelId="{811ABF78-E063-4F09-9F58-4E18CB6BD7E5}" type="pres">
      <dgm:prSet presAssocID="{6915BE4F-6CD5-44EA-98B4-D0079905F3D7}" presName="root2" presStyleCnt="0"/>
      <dgm:spPr/>
    </dgm:pt>
    <dgm:pt modelId="{1205378C-F576-456D-841A-728DEE324794}" type="pres">
      <dgm:prSet presAssocID="{6915BE4F-6CD5-44EA-98B4-D0079905F3D7}" presName="LevelTwoTextNode" presStyleLbl="asst1" presStyleIdx="0" presStyleCnt="2" custScaleX="57261" custLinFactNeighborY="-27783">
        <dgm:presLayoutVars>
          <dgm:chPref val="3"/>
        </dgm:presLayoutVars>
      </dgm:prSet>
      <dgm:spPr/>
    </dgm:pt>
    <dgm:pt modelId="{A4F47F12-AB04-421A-9EC4-18C4F92B9EAC}" type="pres">
      <dgm:prSet presAssocID="{6915BE4F-6CD5-44EA-98B4-D0079905F3D7}" presName="level3hierChild" presStyleCnt="0"/>
      <dgm:spPr/>
    </dgm:pt>
    <dgm:pt modelId="{55A70BB3-FA99-43E3-82E0-101FC2E7FE1C}" type="pres">
      <dgm:prSet presAssocID="{8A6C2E68-71F0-4C73-85A1-A63EE473C660}" presName="conn2-1" presStyleLbl="parChTrans1D3" presStyleIdx="0" presStyleCnt="5"/>
      <dgm:spPr/>
    </dgm:pt>
    <dgm:pt modelId="{52E5DF48-C158-4BB5-BED8-4C97DEDA3AC1}" type="pres">
      <dgm:prSet presAssocID="{8A6C2E68-71F0-4C73-85A1-A63EE473C660}" presName="connTx" presStyleLbl="parChTrans1D3" presStyleIdx="0" presStyleCnt="5"/>
      <dgm:spPr/>
    </dgm:pt>
    <dgm:pt modelId="{89F0BBD2-B0D9-4B8B-A557-E3B2DB94F1A1}" type="pres">
      <dgm:prSet presAssocID="{D2E8DF72-099A-4289-98E0-BC4211046C1C}" presName="root2" presStyleCnt="0"/>
      <dgm:spPr/>
    </dgm:pt>
    <dgm:pt modelId="{CBD5C9B1-88A7-4397-9052-694C6FFD188F}" type="pres">
      <dgm:prSet presAssocID="{D2E8DF72-099A-4289-98E0-BC4211046C1C}" presName="LevelTwoTextNode" presStyleLbl="asst1" presStyleIdx="1" presStyleCnt="2" custScaleX="126346" custScaleY="158735" custLinFactNeighborX="264" custLinFactNeighborY="-11784">
        <dgm:presLayoutVars>
          <dgm:chPref val="3"/>
        </dgm:presLayoutVars>
      </dgm:prSet>
      <dgm:spPr/>
    </dgm:pt>
    <dgm:pt modelId="{C71AEEDA-2630-4B4C-A376-7CC4C1F0F4AC}" type="pres">
      <dgm:prSet presAssocID="{D2E8DF72-099A-4289-98E0-BC4211046C1C}" presName="level3hierChild" presStyleCnt="0"/>
      <dgm:spPr/>
    </dgm:pt>
    <dgm:pt modelId="{572C41D3-C7E1-4F67-9D9A-9D18D186084F}" type="pres">
      <dgm:prSet presAssocID="{F499DAC1-544F-40D6-9C90-822277E44868}" presName="conn2-1" presStyleLbl="parChTrans1D2" presStyleIdx="1" presStyleCnt="5"/>
      <dgm:spPr/>
    </dgm:pt>
    <dgm:pt modelId="{528E137B-E511-4113-8D48-19DC89723B77}" type="pres">
      <dgm:prSet presAssocID="{F499DAC1-544F-40D6-9C90-822277E44868}" presName="connTx" presStyleLbl="parChTrans1D2" presStyleIdx="1" presStyleCnt="5"/>
      <dgm:spPr/>
    </dgm:pt>
    <dgm:pt modelId="{A2AB031E-01B7-414A-84E1-6530779C6094}" type="pres">
      <dgm:prSet presAssocID="{B18B1F6B-30FE-4B72-941A-E985573F0321}" presName="root2" presStyleCnt="0"/>
      <dgm:spPr/>
    </dgm:pt>
    <dgm:pt modelId="{F7AE4606-5DD0-43A5-880D-8358B6627794}" type="pres">
      <dgm:prSet presAssocID="{B18B1F6B-30FE-4B72-941A-E985573F0321}" presName="LevelTwoTextNode" presStyleLbl="node2" presStyleIdx="0" presStyleCnt="4" custScaleX="57261" custLinFactNeighborX="0" custLinFactNeighborY="-26426">
        <dgm:presLayoutVars>
          <dgm:chPref val="3"/>
        </dgm:presLayoutVars>
      </dgm:prSet>
      <dgm:spPr/>
    </dgm:pt>
    <dgm:pt modelId="{123CCF93-D27B-4281-955B-5C66FF4CEBF9}" type="pres">
      <dgm:prSet presAssocID="{B18B1F6B-30FE-4B72-941A-E985573F0321}" presName="level3hierChild" presStyleCnt="0"/>
      <dgm:spPr/>
    </dgm:pt>
    <dgm:pt modelId="{EB3891F9-8D7B-4D1C-831D-C925B383BEC5}" type="pres">
      <dgm:prSet presAssocID="{D4A4461A-4FF4-427D-B98F-5B4AA8361459}" presName="conn2-1" presStyleLbl="parChTrans1D3" presStyleIdx="1" presStyleCnt="5"/>
      <dgm:spPr/>
    </dgm:pt>
    <dgm:pt modelId="{9FAFF4AA-E552-4C36-8F0C-EAE6E7D06BA7}" type="pres">
      <dgm:prSet presAssocID="{D4A4461A-4FF4-427D-B98F-5B4AA8361459}" presName="connTx" presStyleLbl="parChTrans1D3" presStyleIdx="1" presStyleCnt="5"/>
      <dgm:spPr/>
    </dgm:pt>
    <dgm:pt modelId="{5C1D5375-AD5B-4284-A091-8B42B4987003}" type="pres">
      <dgm:prSet presAssocID="{6FCE30E5-C30C-48A7-9095-D8AF1EB88269}" presName="root2" presStyleCnt="0"/>
      <dgm:spPr/>
    </dgm:pt>
    <dgm:pt modelId="{86FB1442-6124-4AD4-947E-6C9C7AD45129}" type="pres">
      <dgm:prSet presAssocID="{6FCE30E5-C30C-48A7-9095-D8AF1EB88269}" presName="LevelTwoTextNode" presStyleLbl="node3" presStyleIdx="0" presStyleCnt="4" custScaleX="126346" custScaleY="153683" custLinFactNeighborX="264" custLinFactNeighborY="-26372">
        <dgm:presLayoutVars>
          <dgm:chPref val="3"/>
        </dgm:presLayoutVars>
      </dgm:prSet>
      <dgm:spPr/>
    </dgm:pt>
    <dgm:pt modelId="{BAB0638B-DD13-4E04-B8D3-FCE384CE32C6}" type="pres">
      <dgm:prSet presAssocID="{6FCE30E5-C30C-48A7-9095-D8AF1EB88269}" presName="level3hierChild" presStyleCnt="0"/>
      <dgm:spPr/>
    </dgm:pt>
    <dgm:pt modelId="{E666B929-447F-4643-A7F7-D9290260E124}" type="pres">
      <dgm:prSet presAssocID="{B7A01CA0-592D-49AF-97EE-16A7F9C1D73B}" presName="conn2-1" presStyleLbl="parChTrans1D2" presStyleIdx="2" presStyleCnt="5"/>
      <dgm:spPr/>
    </dgm:pt>
    <dgm:pt modelId="{72FB0E4C-3017-4D60-A67A-9F1B3F32DB71}" type="pres">
      <dgm:prSet presAssocID="{B7A01CA0-592D-49AF-97EE-16A7F9C1D73B}" presName="connTx" presStyleLbl="parChTrans1D2" presStyleIdx="2" presStyleCnt="5"/>
      <dgm:spPr/>
    </dgm:pt>
    <dgm:pt modelId="{6A375CB8-1856-4B0E-8614-6CB334DE9999}" type="pres">
      <dgm:prSet presAssocID="{6AC3D71F-8BCC-460D-9899-2B71436CB0A1}" presName="root2" presStyleCnt="0"/>
      <dgm:spPr/>
    </dgm:pt>
    <dgm:pt modelId="{107B8BA7-3827-4CF8-8230-E5FD0DDEF210}" type="pres">
      <dgm:prSet presAssocID="{6AC3D71F-8BCC-460D-9899-2B71436CB0A1}" presName="LevelTwoTextNode" presStyleLbl="node2" presStyleIdx="1" presStyleCnt="4" custScaleX="57261" custLinFactNeighborX="0" custLinFactNeighborY="-23781">
        <dgm:presLayoutVars>
          <dgm:chPref val="3"/>
        </dgm:presLayoutVars>
      </dgm:prSet>
      <dgm:spPr/>
    </dgm:pt>
    <dgm:pt modelId="{9F912981-85AA-4DA7-B9C7-3191865C8EAE}" type="pres">
      <dgm:prSet presAssocID="{6AC3D71F-8BCC-460D-9899-2B71436CB0A1}" presName="level3hierChild" presStyleCnt="0"/>
      <dgm:spPr/>
    </dgm:pt>
    <dgm:pt modelId="{8C0D574F-3FBE-49F4-AC4F-EECEFE1CB0F4}" type="pres">
      <dgm:prSet presAssocID="{E9A2C5E1-BF70-43BC-B2AB-50A0B546AE7E}" presName="conn2-1" presStyleLbl="parChTrans1D3" presStyleIdx="2" presStyleCnt="5"/>
      <dgm:spPr/>
    </dgm:pt>
    <dgm:pt modelId="{DB2A4F36-502A-4EB8-BF6A-EDC2BCC86A8E}" type="pres">
      <dgm:prSet presAssocID="{E9A2C5E1-BF70-43BC-B2AB-50A0B546AE7E}" presName="connTx" presStyleLbl="parChTrans1D3" presStyleIdx="2" presStyleCnt="5"/>
      <dgm:spPr/>
    </dgm:pt>
    <dgm:pt modelId="{143FEB1D-91A9-4995-94CD-F837B453023E}" type="pres">
      <dgm:prSet presAssocID="{F6542F24-71F5-4905-8B4C-D30DFF2A4D5F}" presName="root2" presStyleCnt="0"/>
      <dgm:spPr/>
    </dgm:pt>
    <dgm:pt modelId="{6DFA5525-CDBF-41E6-A96A-812F242B07C7}" type="pres">
      <dgm:prSet presAssocID="{F6542F24-71F5-4905-8B4C-D30DFF2A4D5F}" presName="LevelTwoTextNode" presStyleLbl="node3" presStyleIdx="1" presStyleCnt="4" custScaleX="126346" custScaleY="127241" custLinFactNeighborX="264" custLinFactNeighborY="-23729">
        <dgm:presLayoutVars>
          <dgm:chPref val="3"/>
        </dgm:presLayoutVars>
      </dgm:prSet>
      <dgm:spPr/>
    </dgm:pt>
    <dgm:pt modelId="{C1C660E8-3D54-41E7-972E-3656D91DB7F6}" type="pres">
      <dgm:prSet presAssocID="{F6542F24-71F5-4905-8B4C-D30DFF2A4D5F}" presName="level3hierChild" presStyleCnt="0"/>
      <dgm:spPr/>
    </dgm:pt>
    <dgm:pt modelId="{1B6B5ECA-4084-4B3B-A9F2-B32170C21518}" type="pres">
      <dgm:prSet presAssocID="{D4247D78-638F-4250-A8F7-55278811DD25}" presName="conn2-1" presStyleLbl="parChTrans1D2" presStyleIdx="3" presStyleCnt="5"/>
      <dgm:spPr/>
    </dgm:pt>
    <dgm:pt modelId="{E47F9097-8F66-46C7-BF71-68FF1B6B9409}" type="pres">
      <dgm:prSet presAssocID="{D4247D78-638F-4250-A8F7-55278811DD25}" presName="connTx" presStyleLbl="parChTrans1D2" presStyleIdx="3" presStyleCnt="5"/>
      <dgm:spPr/>
    </dgm:pt>
    <dgm:pt modelId="{9C8BCFE1-DA25-48A1-A7B4-1BCD71739111}" type="pres">
      <dgm:prSet presAssocID="{72AE4923-1171-4705-BEA7-7B3CE23D10B6}" presName="root2" presStyleCnt="0"/>
      <dgm:spPr/>
    </dgm:pt>
    <dgm:pt modelId="{033CC5F2-7CED-4E0A-A7E8-573E9E5E40AD}" type="pres">
      <dgm:prSet presAssocID="{72AE4923-1171-4705-BEA7-7B3CE23D10B6}" presName="LevelTwoTextNode" presStyleLbl="node2" presStyleIdx="2" presStyleCnt="4" custScaleX="57261" custLinFactNeighborX="403" custLinFactNeighborY="-17179">
        <dgm:presLayoutVars>
          <dgm:chPref val="3"/>
        </dgm:presLayoutVars>
      </dgm:prSet>
      <dgm:spPr/>
    </dgm:pt>
    <dgm:pt modelId="{3868D283-5EF8-4425-8CCB-08613FD75240}" type="pres">
      <dgm:prSet presAssocID="{72AE4923-1171-4705-BEA7-7B3CE23D10B6}" presName="level3hierChild" presStyleCnt="0"/>
      <dgm:spPr/>
    </dgm:pt>
    <dgm:pt modelId="{A1A9A7D5-14C3-44F8-94F0-D9B83B7DE777}" type="pres">
      <dgm:prSet presAssocID="{203B0FE8-B93D-49B3-9F0D-AE4891A06D19}" presName="conn2-1" presStyleLbl="parChTrans1D3" presStyleIdx="3" presStyleCnt="5"/>
      <dgm:spPr/>
    </dgm:pt>
    <dgm:pt modelId="{F84A8935-7927-4016-A029-1828D25E7E87}" type="pres">
      <dgm:prSet presAssocID="{203B0FE8-B93D-49B3-9F0D-AE4891A06D19}" presName="connTx" presStyleLbl="parChTrans1D3" presStyleIdx="3" presStyleCnt="5"/>
      <dgm:spPr/>
    </dgm:pt>
    <dgm:pt modelId="{5A02BA7B-209E-4C5E-BF7A-22F7766F032A}" type="pres">
      <dgm:prSet presAssocID="{A8ACF422-E67E-46EE-8A52-68F8335F7360}" presName="root2" presStyleCnt="0"/>
      <dgm:spPr/>
    </dgm:pt>
    <dgm:pt modelId="{EDB7A1BD-180F-4190-BF83-7B6DE02617B9}" type="pres">
      <dgm:prSet presAssocID="{A8ACF422-E67E-46EE-8A52-68F8335F7360}" presName="LevelTwoTextNode" presStyleLbl="node3" presStyleIdx="2" presStyleCnt="4" custScaleX="126346" custScaleY="161173" custLinFactNeighborX="264" custLinFactNeighborY="-17124">
        <dgm:presLayoutVars>
          <dgm:chPref val="3"/>
        </dgm:presLayoutVars>
      </dgm:prSet>
      <dgm:spPr/>
    </dgm:pt>
    <dgm:pt modelId="{69A135A5-6833-4013-AB42-77D2BC51D8EA}" type="pres">
      <dgm:prSet presAssocID="{A8ACF422-E67E-46EE-8A52-68F8335F7360}" presName="level3hierChild" presStyleCnt="0"/>
      <dgm:spPr/>
    </dgm:pt>
    <dgm:pt modelId="{D78F81D1-3BF2-4F32-BB0B-9E5DEDF740AB}" type="pres">
      <dgm:prSet presAssocID="{F1F32A90-944D-456D-85A2-A982D39AF48B}" presName="conn2-1" presStyleLbl="parChTrans1D2" presStyleIdx="4" presStyleCnt="5"/>
      <dgm:spPr/>
    </dgm:pt>
    <dgm:pt modelId="{9225041F-1512-49FE-9BC8-380F65933E2F}" type="pres">
      <dgm:prSet presAssocID="{F1F32A90-944D-456D-85A2-A982D39AF48B}" presName="connTx" presStyleLbl="parChTrans1D2" presStyleIdx="4" presStyleCnt="5"/>
      <dgm:spPr/>
    </dgm:pt>
    <dgm:pt modelId="{9DE50194-CE8D-4E51-9BA7-D80494520543}" type="pres">
      <dgm:prSet presAssocID="{5E0418D3-F7BF-4513-B082-4750614118D1}" presName="root2" presStyleCnt="0"/>
      <dgm:spPr/>
    </dgm:pt>
    <dgm:pt modelId="{15DFFEA5-FA77-43E5-B3E0-FA31C48877BA}" type="pres">
      <dgm:prSet presAssocID="{5E0418D3-F7BF-4513-B082-4750614118D1}" presName="LevelTwoTextNode" presStyleLbl="node2" presStyleIdx="3" presStyleCnt="4" custScaleX="57261" custScaleY="92976" custLinFactNeighborX="486" custLinFactNeighborY="-9712">
        <dgm:presLayoutVars>
          <dgm:chPref val="3"/>
        </dgm:presLayoutVars>
      </dgm:prSet>
      <dgm:spPr/>
    </dgm:pt>
    <dgm:pt modelId="{C2F14B90-1A6E-4E0B-B017-1BDFFFCE3438}" type="pres">
      <dgm:prSet presAssocID="{5E0418D3-F7BF-4513-B082-4750614118D1}" presName="level3hierChild" presStyleCnt="0"/>
      <dgm:spPr/>
    </dgm:pt>
    <dgm:pt modelId="{9B4AE6BE-F970-4BD9-8FEC-64B388B9F0AC}" type="pres">
      <dgm:prSet presAssocID="{AAC90150-C8E7-438D-8446-50C927865880}" presName="conn2-1" presStyleLbl="parChTrans1D3" presStyleIdx="4" presStyleCnt="5"/>
      <dgm:spPr/>
    </dgm:pt>
    <dgm:pt modelId="{49DC16E4-1E7F-4C26-ABA3-43DDE2889BE0}" type="pres">
      <dgm:prSet presAssocID="{AAC90150-C8E7-438D-8446-50C927865880}" presName="connTx" presStyleLbl="parChTrans1D3" presStyleIdx="4" presStyleCnt="5"/>
      <dgm:spPr/>
    </dgm:pt>
    <dgm:pt modelId="{228C270F-1841-4C84-AA7E-1DFDC9DE6272}" type="pres">
      <dgm:prSet presAssocID="{A5C0C149-1E32-4139-A008-AEB20141FACC}" presName="root2" presStyleCnt="0"/>
      <dgm:spPr/>
    </dgm:pt>
    <dgm:pt modelId="{BE789F5E-F971-4FE2-A088-0AC2A9D4689E}" type="pres">
      <dgm:prSet presAssocID="{A5C0C149-1E32-4139-A008-AEB20141FACC}" presName="LevelTwoTextNode" presStyleLbl="node3" presStyleIdx="3" presStyleCnt="4" custScaleX="126346" custScaleY="316837" custLinFactNeighborX="264" custLinFactNeighborY="-10310">
        <dgm:presLayoutVars>
          <dgm:chPref val="3"/>
        </dgm:presLayoutVars>
      </dgm:prSet>
      <dgm:spPr/>
    </dgm:pt>
    <dgm:pt modelId="{5BCE3E64-B6AF-4FDF-AF9E-D71ABCB619E3}" type="pres">
      <dgm:prSet presAssocID="{A5C0C149-1E32-4139-A008-AEB20141FACC}" presName="level3hierChild" presStyleCnt="0"/>
      <dgm:spPr/>
    </dgm:pt>
  </dgm:ptLst>
  <dgm:cxnLst>
    <dgm:cxn modelId="{58097500-655A-478C-8CDF-6725871C2C3B}" type="presOf" srcId="{8531A088-4799-44D6-9825-9064C4B9AB8A}" destId="{FA11B6A4-F4A9-4791-B6B5-AE5821D7986D}" srcOrd="0" destOrd="0" presId="urn:microsoft.com/office/officeart/2008/layout/HorizontalMultiLevelHierarchy"/>
    <dgm:cxn modelId="{6655DE18-5DA5-474E-BAD2-3C5421F5E7C7}" type="presOf" srcId="{5E0418D3-F7BF-4513-B082-4750614118D1}" destId="{15DFFEA5-FA77-43E5-B3E0-FA31C48877BA}" srcOrd="0" destOrd="0" presId="urn:microsoft.com/office/officeart/2008/layout/HorizontalMultiLevelHierarchy"/>
    <dgm:cxn modelId="{B69A331A-49EE-40DA-A734-7D0087B53350}" type="presOf" srcId="{D4A4461A-4FF4-427D-B98F-5B4AA8361459}" destId="{9FAFF4AA-E552-4C36-8F0C-EAE6E7D06BA7}" srcOrd="1" destOrd="0" presId="urn:microsoft.com/office/officeart/2008/layout/HorizontalMultiLevelHierarchy"/>
    <dgm:cxn modelId="{9452A11A-ABF3-4C8F-8164-2B37BE1570D3}" type="presOf" srcId="{203B0FE8-B93D-49B3-9F0D-AE4891A06D19}" destId="{F84A8935-7927-4016-A029-1828D25E7E87}" srcOrd="1" destOrd="0" presId="urn:microsoft.com/office/officeart/2008/layout/HorizontalMultiLevelHierarchy"/>
    <dgm:cxn modelId="{885F0A1B-DE6D-48A1-89D1-0D63573330AC}" type="presOf" srcId="{F499DAC1-544F-40D6-9C90-822277E44868}" destId="{572C41D3-C7E1-4F67-9D9A-9D18D186084F}" srcOrd="0" destOrd="0" presId="urn:microsoft.com/office/officeart/2008/layout/HorizontalMultiLevelHierarchy"/>
    <dgm:cxn modelId="{A0A06C1F-0BDC-4ECD-ACE7-579D6DD8FE58}" type="presOf" srcId="{D4247D78-638F-4250-A8F7-55278811DD25}" destId="{E47F9097-8F66-46C7-BF71-68FF1B6B9409}" srcOrd="1" destOrd="0" presId="urn:microsoft.com/office/officeart/2008/layout/HorizontalMultiLevelHierarchy"/>
    <dgm:cxn modelId="{34B7C620-4911-477F-A64A-E0D8C8122D0F}" srcId="{B5B15255-C221-4D15-828C-7197D4074F96}" destId="{72AE4923-1171-4705-BEA7-7B3CE23D10B6}" srcOrd="3" destOrd="0" parTransId="{D4247D78-638F-4250-A8F7-55278811DD25}" sibTransId="{9BD68DB2-5471-4B77-8BD6-ACFF56A2AD56}"/>
    <dgm:cxn modelId="{00307628-F648-4E8E-A522-9F81A5C09B88}" type="presOf" srcId="{203B0FE8-B93D-49B3-9F0D-AE4891A06D19}" destId="{A1A9A7D5-14C3-44F8-94F0-D9B83B7DE777}" srcOrd="0" destOrd="0" presId="urn:microsoft.com/office/officeart/2008/layout/HorizontalMultiLevelHierarchy"/>
    <dgm:cxn modelId="{A614D62B-3839-491F-9FEB-8A40AFD3C07C}" type="presOf" srcId="{AAC90150-C8E7-438D-8446-50C927865880}" destId="{49DC16E4-1E7F-4C26-ABA3-43DDE2889BE0}" srcOrd="1" destOrd="0" presId="urn:microsoft.com/office/officeart/2008/layout/HorizontalMultiLevelHierarchy"/>
    <dgm:cxn modelId="{134E942F-54F3-44B1-BD19-163811B4D892}" type="presOf" srcId="{6FCE30E5-C30C-48A7-9095-D8AF1EB88269}" destId="{86FB1442-6124-4AD4-947E-6C9C7AD45129}" srcOrd="0" destOrd="0" presId="urn:microsoft.com/office/officeart/2008/layout/HorizontalMultiLevelHierarchy"/>
    <dgm:cxn modelId="{F54F8336-7F34-4CDD-AF18-A67B636FF5A4}" srcId="{72AE4923-1171-4705-BEA7-7B3CE23D10B6}" destId="{A8ACF422-E67E-46EE-8A52-68F8335F7360}" srcOrd="0" destOrd="0" parTransId="{203B0FE8-B93D-49B3-9F0D-AE4891A06D19}" sibTransId="{E4EF8297-5360-4A7D-9A61-A801EC0E8F8C}"/>
    <dgm:cxn modelId="{B232AB37-FF85-4707-949F-36B8C5377182}" type="presOf" srcId="{B18B1F6B-30FE-4B72-941A-E985573F0321}" destId="{F7AE4606-5DD0-43A5-880D-8358B6627794}" srcOrd="0" destOrd="0" presId="urn:microsoft.com/office/officeart/2008/layout/HorizontalMultiLevelHierarchy"/>
    <dgm:cxn modelId="{3EBD445C-3BFC-4154-82C0-D75DC8ADAC2A}" srcId="{B5B15255-C221-4D15-828C-7197D4074F96}" destId="{6915BE4F-6CD5-44EA-98B4-D0079905F3D7}" srcOrd="0" destOrd="0" parTransId="{D6ECE4A2-C764-46C3-A6DD-F51BCEC83B3C}" sibTransId="{B8536AEB-A49F-45DC-9468-CB0BE44E052B}"/>
    <dgm:cxn modelId="{6654C341-D78B-4F65-A169-34A57EE7DF83}" type="presOf" srcId="{8A6C2E68-71F0-4C73-85A1-A63EE473C660}" destId="{52E5DF48-C158-4BB5-BED8-4C97DEDA3AC1}" srcOrd="1" destOrd="0" presId="urn:microsoft.com/office/officeart/2008/layout/HorizontalMultiLevelHierarchy"/>
    <dgm:cxn modelId="{5DFF0B62-0D31-4953-A033-CEA451B59E08}" type="presOf" srcId="{72AE4923-1171-4705-BEA7-7B3CE23D10B6}" destId="{033CC5F2-7CED-4E0A-A7E8-573E9E5E40AD}" srcOrd="0" destOrd="0" presId="urn:microsoft.com/office/officeart/2008/layout/HorizontalMultiLevelHierarchy"/>
    <dgm:cxn modelId="{A312FD62-F9E2-401D-A2B1-E880B11256DB}" srcId="{5E0418D3-F7BF-4513-B082-4750614118D1}" destId="{A5C0C149-1E32-4139-A008-AEB20141FACC}" srcOrd="0" destOrd="0" parTransId="{AAC90150-C8E7-438D-8446-50C927865880}" sibTransId="{27CC6F79-44D3-4129-818E-12683F137DBE}"/>
    <dgm:cxn modelId="{F5DE9349-363C-46F3-A9C1-D28CD4D17B49}" type="presOf" srcId="{8A6C2E68-71F0-4C73-85A1-A63EE473C660}" destId="{55A70BB3-FA99-43E3-82E0-101FC2E7FE1C}" srcOrd="0" destOrd="0" presId="urn:microsoft.com/office/officeart/2008/layout/HorizontalMultiLevelHierarchy"/>
    <dgm:cxn modelId="{CF550C6B-04FC-44F3-A87A-9F9C0B610AC6}" type="presOf" srcId="{E9A2C5E1-BF70-43BC-B2AB-50A0B546AE7E}" destId="{DB2A4F36-502A-4EB8-BF6A-EDC2BCC86A8E}" srcOrd="1" destOrd="0" presId="urn:microsoft.com/office/officeart/2008/layout/HorizontalMultiLevelHierarchy"/>
    <dgm:cxn modelId="{BA729B6B-9794-494B-88FD-5753903B8E8E}" type="presOf" srcId="{D6ECE4A2-C764-46C3-A6DD-F51BCEC83B3C}" destId="{10BFE61F-7F9F-4B4B-92E4-76193C5D1DEC}" srcOrd="1" destOrd="0" presId="urn:microsoft.com/office/officeart/2008/layout/HorizontalMultiLevelHierarchy"/>
    <dgm:cxn modelId="{D035424E-69BB-476E-8D4F-403627B1A1D4}" type="presOf" srcId="{D4A4461A-4FF4-427D-B98F-5B4AA8361459}" destId="{EB3891F9-8D7B-4D1C-831D-C925B383BEC5}" srcOrd="0" destOrd="0" presId="urn:microsoft.com/office/officeart/2008/layout/HorizontalMultiLevelHierarchy"/>
    <dgm:cxn modelId="{7315EF4E-D154-4FC4-855F-743FA5440B8B}" type="presOf" srcId="{B5B15255-C221-4D15-828C-7197D4074F96}" destId="{0C945401-54FF-49B5-A77C-366A58BE638F}" srcOrd="0" destOrd="0" presId="urn:microsoft.com/office/officeart/2008/layout/HorizontalMultiLevelHierarchy"/>
    <dgm:cxn modelId="{CDB4A14F-943F-497C-ADD7-88951871C165}" type="presOf" srcId="{B7A01CA0-592D-49AF-97EE-16A7F9C1D73B}" destId="{72FB0E4C-3017-4D60-A67A-9F1B3F32DB71}" srcOrd="1" destOrd="0" presId="urn:microsoft.com/office/officeart/2008/layout/HorizontalMultiLevelHierarchy"/>
    <dgm:cxn modelId="{DEBEFD72-3D16-4B9F-8282-E4A2217C7E87}" type="presOf" srcId="{D6ECE4A2-C764-46C3-A6DD-F51BCEC83B3C}" destId="{42D7051F-15EF-4C59-9011-777A6AEA5A68}" srcOrd="0" destOrd="0" presId="urn:microsoft.com/office/officeart/2008/layout/HorizontalMultiLevelHierarchy"/>
    <dgm:cxn modelId="{7DF3ED73-5CE5-4525-A4E2-0297963AE968}" type="presOf" srcId="{A5C0C149-1E32-4139-A008-AEB20141FACC}" destId="{BE789F5E-F971-4FE2-A088-0AC2A9D4689E}" srcOrd="0" destOrd="0" presId="urn:microsoft.com/office/officeart/2008/layout/HorizontalMultiLevelHierarchy"/>
    <dgm:cxn modelId="{A0E24C78-C85A-4F37-8739-D087ED18EE61}" type="presOf" srcId="{F499DAC1-544F-40D6-9C90-822277E44868}" destId="{528E137B-E511-4113-8D48-19DC89723B77}" srcOrd="1" destOrd="0" presId="urn:microsoft.com/office/officeart/2008/layout/HorizontalMultiLevelHierarchy"/>
    <dgm:cxn modelId="{E34FA780-0652-46A0-95E1-CC805F398D83}" type="presOf" srcId="{AAC90150-C8E7-438D-8446-50C927865880}" destId="{9B4AE6BE-F970-4BD9-8FEC-64B388B9F0AC}" srcOrd="0" destOrd="0" presId="urn:microsoft.com/office/officeart/2008/layout/HorizontalMultiLevelHierarchy"/>
    <dgm:cxn modelId="{1B343382-3D63-405B-9F54-3E5DE4B7DEBC}" type="presOf" srcId="{6915BE4F-6CD5-44EA-98B4-D0079905F3D7}" destId="{1205378C-F576-456D-841A-728DEE324794}" srcOrd="0" destOrd="0" presId="urn:microsoft.com/office/officeart/2008/layout/HorizontalMultiLevelHierarchy"/>
    <dgm:cxn modelId="{B5A28188-CED7-4D67-8387-B9D98B855308}" type="presOf" srcId="{6AC3D71F-8BCC-460D-9899-2B71436CB0A1}" destId="{107B8BA7-3827-4CF8-8230-E5FD0DDEF210}" srcOrd="0" destOrd="0" presId="urn:microsoft.com/office/officeart/2008/layout/HorizontalMultiLevelHierarchy"/>
    <dgm:cxn modelId="{AA3FFA8B-8A09-45C3-AAB1-54696E89A680}" srcId="{6AC3D71F-8BCC-460D-9899-2B71436CB0A1}" destId="{F6542F24-71F5-4905-8B4C-D30DFF2A4D5F}" srcOrd="0" destOrd="0" parTransId="{E9A2C5E1-BF70-43BC-B2AB-50A0B546AE7E}" sibTransId="{9B12E826-FE26-46DD-88E3-EED0019DC1E0}"/>
    <dgm:cxn modelId="{6126EB91-6A91-480B-9B92-A887FF75A50E}" srcId="{B5B15255-C221-4D15-828C-7197D4074F96}" destId="{B18B1F6B-30FE-4B72-941A-E985573F0321}" srcOrd="1" destOrd="0" parTransId="{F499DAC1-544F-40D6-9C90-822277E44868}" sibTransId="{8AE723D8-3011-40AF-8F30-FADB492956AE}"/>
    <dgm:cxn modelId="{D1402FA8-8817-4F76-A68E-325C11B3C3C7}" srcId="{6915BE4F-6CD5-44EA-98B4-D0079905F3D7}" destId="{D2E8DF72-099A-4289-98E0-BC4211046C1C}" srcOrd="0" destOrd="0" parTransId="{8A6C2E68-71F0-4C73-85A1-A63EE473C660}" sibTransId="{05001ECB-A0DC-42F8-A449-B54929849B5D}"/>
    <dgm:cxn modelId="{0C1255B4-78E7-48DB-BA09-A91D7B1534AA}" type="presOf" srcId="{F1F32A90-944D-456D-85A2-A982D39AF48B}" destId="{9225041F-1512-49FE-9BC8-380F65933E2F}" srcOrd="1" destOrd="0" presId="urn:microsoft.com/office/officeart/2008/layout/HorizontalMultiLevelHierarchy"/>
    <dgm:cxn modelId="{2E79CBB7-EC5F-4F49-94E7-F0B1B842F006}" type="presOf" srcId="{A8ACF422-E67E-46EE-8A52-68F8335F7360}" destId="{EDB7A1BD-180F-4190-BF83-7B6DE02617B9}" srcOrd="0" destOrd="0" presId="urn:microsoft.com/office/officeart/2008/layout/HorizontalMultiLevelHierarchy"/>
    <dgm:cxn modelId="{06322EB8-53CE-43A7-8700-CA74326FF1F7}" type="presOf" srcId="{D4247D78-638F-4250-A8F7-55278811DD25}" destId="{1B6B5ECA-4084-4B3B-A9F2-B32170C21518}" srcOrd="0" destOrd="0" presId="urn:microsoft.com/office/officeart/2008/layout/HorizontalMultiLevelHierarchy"/>
    <dgm:cxn modelId="{A16E58BA-5221-4B22-8F33-4660CD0FA0EF}" type="presOf" srcId="{B7A01CA0-592D-49AF-97EE-16A7F9C1D73B}" destId="{E666B929-447F-4643-A7F7-D9290260E124}" srcOrd="0" destOrd="0" presId="urn:microsoft.com/office/officeart/2008/layout/HorizontalMultiLevelHierarchy"/>
    <dgm:cxn modelId="{186F3AC3-F47A-4342-887C-25EA2A40383F}" srcId="{B5B15255-C221-4D15-828C-7197D4074F96}" destId="{6AC3D71F-8BCC-460D-9899-2B71436CB0A1}" srcOrd="2" destOrd="0" parTransId="{B7A01CA0-592D-49AF-97EE-16A7F9C1D73B}" sibTransId="{76A28904-40CE-41E9-8C43-88583EF7FB1D}"/>
    <dgm:cxn modelId="{1FC526CE-CEB9-4E46-BDD3-6BA738F05F21}" type="presOf" srcId="{F1F32A90-944D-456D-85A2-A982D39AF48B}" destId="{D78F81D1-3BF2-4F32-BB0B-9E5DEDF740AB}" srcOrd="0" destOrd="0" presId="urn:microsoft.com/office/officeart/2008/layout/HorizontalMultiLevelHierarchy"/>
    <dgm:cxn modelId="{8AFFFCDE-E1F3-4A80-BDCD-0F09E92B2663}" type="presOf" srcId="{F6542F24-71F5-4905-8B4C-D30DFF2A4D5F}" destId="{6DFA5525-CDBF-41E6-A96A-812F242B07C7}" srcOrd="0" destOrd="0" presId="urn:microsoft.com/office/officeart/2008/layout/HorizontalMultiLevelHierarchy"/>
    <dgm:cxn modelId="{77B901E2-92B3-4B77-A007-3B17D6E6A001}" type="presOf" srcId="{E9A2C5E1-BF70-43BC-B2AB-50A0B546AE7E}" destId="{8C0D574F-3FBE-49F4-AC4F-EECEFE1CB0F4}" srcOrd="0" destOrd="0" presId="urn:microsoft.com/office/officeart/2008/layout/HorizontalMultiLevelHierarchy"/>
    <dgm:cxn modelId="{9CF89DEC-9D7C-40E8-97A5-574225F80AAB}" srcId="{B18B1F6B-30FE-4B72-941A-E985573F0321}" destId="{6FCE30E5-C30C-48A7-9095-D8AF1EB88269}" srcOrd="0" destOrd="0" parTransId="{D4A4461A-4FF4-427D-B98F-5B4AA8361459}" sibTransId="{30393542-D242-42B1-B8CD-AE72D7C3C227}"/>
    <dgm:cxn modelId="{158622FA-B892-418F-A8CF-04BEB0DC8A3E}" srcId="{8531A088-4799-44D6-9825-9064C4B9AB8A}" destId="{B5B15255-C221-4D15-828C-7197D4074F96}" srcOrd="0" destOrd="0" parTransId="{817E3C39-D824-4637-9BE6-4A59BBF18B36}" sibTransId="{9307D040-1BC0-4B0D-BC91-0CCD78D57C57}"/>
    <dgm:cxn modelId="{B0C8A5FB-0B83-427E-BE3E-594B8159D367}" srcId="{B5B15255-C221-4D15-828C-7197D4074F96}" destId="{5E0418D3-F7BF-4513-B082-4750614118D1}" srcOrd="4" destOrd="0" parTransId="{F1F32A90-944D-456D-85A2-A982D39AF48B}" sibTransId="{FF4B7BF0-4671-49AB-9A06-B90282D90706}"/>
    <dgm:cxn modelId="{310D52FF-202C-4582-AED1-A22144D66933}" type="presOf" srcId="{D2E8DF72-099A-4289-98E0-BC4211046C1C}" destId="{CBD5C9B1-88A7-4397-9052-694C6FFD188F}" srcOrd="0" destOrd="0" presId="urn:microsoft.com/office/officeart/2008/layout/HorizontalMultiLevelHierarchy"/>
    <dgm:cxn modelId="{0C27E538-AA1C-4D41-AA78-0E6516C7D072}" type="presParOf" srcId="{FA11B6A4-F4A9-4791-B6B5-AE5821D7986D}" destId="{278823B7-3515-47E3-B42F-36E885C76638}" srcOrd="0" destOrd="0" presId="urn:microsoft.com/office/officeart/2008/layout/HorizontalMultiLevelHierarchy"/>
    <dgm:cxn modelId="{06505D12-1288-47F5-92C6-403453E97408}" type="presParOf" srcId="{278823B7-3515-47E3-B42F-36E885C76638}" destId="{0C945401-54FF-49B5-A77C-366A58BE638F}" srcOrd="0" destOrd="0" presId="urn:microsoft.com/office/officeart/2008/layout/HorizontalMultiLevelHierarchy"/>
    <dgm:cxn modelId="{34814A27-7698-4422-8F2F-1DE35DA11CEE}" type="presParOf" srcId="{278823B7-3515-47E3-B42F-36E885C76638}" destId="{FA600581-A5EF-45C3-9331-AB110104AAED}" srcOrd="1" destOrd="0" presId="urn:microsoft.com/office/officeart/2008/layout/HorizontalMultiLevelHierarchy"/>
    <dgm:cxn modelId="{344A2E06-B01F-49E2-B532-78F1A309731D}" type="presParOf" srcId="{FA600581-A5EF-45C3-9331-AB110104AAED}" destId="{42D7051F-15EF-4C59-9011-777A6AEA5A68}" srcOrd="0" destOrd="0" presId="urn:microsoft.com/office/officeart/2008/layout/HorizontalMultiLevelHierarchy"/>
    <dgm:cxn modelId="{09B1B5D1-201B-4E53-BB56-6A4AEA643FE2}" type="presParOf" srcId="{42D7051F-15EF-4C59-9011-777A6AEA5A68}" destId="{10BFE61F-7F9F-4B4B-92E4-76193C5D1DEC}" srcOrd="0" destOrd="0" presId="urn:microsoft.com/office/officeart/2008/layout/HorizontalMultiLevelHierarchy"/>
    <dgm:cxn modelId="{57D15BDE-449D-45DB-BD16-DE67372C133A}" type="presParOf" srcId="{FA600581-A5EF-45C3-9331-AB110104AAED}" destId="{811ABF78-E063-4F09-9F58-4E18CB6BD7E5}" srcOrd="1" destOrd="0" presId="urn:microsoft.com/office/officeart/2008/layout/HorizontalMultiLevelHierarchy"/>
    <dgm:cxn modelId="{F181D8D5-0CBD-4571-9E0E-EC52F1E75969}" type="presParOf" srcId="{811ABF78-E063-4F09-9F58-4E18CB6BD7E5}" destId="{1205378C-F576-456D-841A-728DEE324794}" srcOrd="0" destOrd="0" presId="urn:microsoft.com/office/officeart/2008/layout/HorizontalMultiLevelHierarchy"/>
    <dgm:cxn modelId="{FA8E9CEE-7FD0-4D04-B40D-9D98E8625B01}" type="presParOf" srcId="{811ABF78-E063-4F09-9F58-4E18CB6BD7E5}" destId="{A4F47F12-AB04-421A-9EC4-18C4F92B9EAC}" srcOrd="1" destOrd="0" presId="urn:microsoft.com/office/officeart/2008/layout/HorizontalMultiLevelHierarchy"/>
    <dgm:cxn modelId="{9F037F26-5DA3-4186-A90E-6468CFB594B0}" type="presParOf" srcId="{A4F47F12-AB04-421A-9EC4-18C4F92B9EAC}" destId="{55A70BB3-FA99-43E3-82E0-101FC2E7FE1C}" srcOrd="0" destOrd="0" presId="urn:microsoft.com/office/officeart/2008/layout/HorizontalMultiLevelHierarchy"/>
    <dgm:cxn modelId="{2E184849-8548-4419-88D8-13EAC41C9D2D}" type="presParOf" srcId="{55A70BB3-FA99-43E3-82E0-101FC2E7FE1C}" destId="{52E5DF48-C158-4BB5-BED8-4C97DEDA3AC1}" srcOrd="0" destOrd="0" presId="urn:microsoft.com/office/officeart/2008/layout/HorizontalMultiLevelHierarchy"/>
    <dgm:cxn modelId="{92127E8D-02C2-4478-A318-2975C8481D90}" type="presParOf" srcId="{A4F47F12-AB04-421A-9EC4-18C4F92B9EAC}" destId="{89F0BBD2-B0D9-4B8B-A557-E3B2DB94F1A1}" srcOrd="1" destOrd="0" presId="urn:microsoft.com/office/officeart/2008/layout/HorizontalMultiLevelHierarchy"/>
    <dgm:cxn modelId="{A41AF1AA-A915-4F9E-AF78-8B1DA151D3FD}" type="presParOf" srcId="{89F0BBD2-B0D9-4B8B-A557-E3B2DB94F1A1}" destId="{CBD5C9B1-88A7-4397-9052-694C6FFD188F}" srcOrd="0" destOrd="0" presId="urn:microsoft.com/office/officeart/2008/layout/HorizontalMultiLevelHierarchy"/>
    <dgm:cxn modelId="{4A3C9A33-3ACA-45D1-BFF1-F10B14F60933}" type="presParOf" srcId="{89F0BBD2-B0D9-4B8B-A557-E3B2DB94F1A1}" destId="{C71AEEDA-2630-4B4C-A376-7CC4C1F0F4AC}" srcOrd="1" destOrd="0" presId="urn:microsoft.com/office/officeart/2008/layout/HorizontalMultiLevelHierarchy"/>
    <dgm:cxn modelId="{EE6D08B4-B6DD-4ACB-9DC9-601495AD9A60}" type="presParOf" srcId="{FA600581-A5EF-45C3-9331-AB110104AAED}" destId="{572C41D3-C7E1-4F67-9D9A-9D18D186084F}" srcOrd="2" destOrd="0" presId="urn:microsoft.com/office/officeart/2008/layout/HorizontalMultiLevelHierarchy"/>
    <dgm:cxn modelId="{CAA7C2F3-FF00-4615-97AC-2F30089EE357}" type="presParOf" srcId="{572C41D3-C7E1-4F67-9D9A-9D18D186084F}" destId="{528E137B-E511-4113-8D48-19DC89723B77}" srcOrd="0" destOrd="0" presId="urn:microsoft.com/office/officeart/2008/layout/HorizontalMultiLevelHierarchy"/>
    <dgm:cxn modelId="{C38040BE-D968-427D-9B53-BC004E2A62BA}" type="presParOf" srcId="{FA600581-A5EF-45C3-9331-AB110104AAED}" destId="{A2AB031E-01B7-414A-84E1-6530779C6094}" srcOrd="3" destOrd="0" presId="urn:microsoft.com/office/officeart/2008/layout/HorizontalMultiLevelHierarchy"/>
    <dgm:cxn modelId="{FF3BEA26-51A3-436E-9429-C6EF6DDE99B3}" type="presParOf" srcId="{A2AB031E-01B7-414A-84E1-6530779C6094}" destId="{F7AE4606-5DD0-43A5-880D-8358B6627794}" srcOrd="0" destOrd="0" presId="urn:microsoft.com/office/officeart/2008/layout/HorizontalMultiLevelHierarchy"/>
    <dgm:cxn modelId="{D74D8B1F-6DC7-4B52-ACF6-40E958F75360}" type="presParOf" srcId="{A2AB031E-01B7-414A-84E1-6530779C6094}" destId="{123CCF93-D27B-4281-955B-5C66FF4CEBF9}" srcOrd="1" destOrd="0" presId="urn:microsoft.com/office/officeart/2008/layout/HorizontalMultiLevelHierarchy"/>
    <dgm:cxn modelId="{E8B2417E-1845-4443-9A6F-FA543F15A548}" type="presParOf" srcId="{123CCF93-D27B-4281-955B-5C66FF4CEBF9}" destId="{EB3891F9-8D7B-4D1C-831D-C925B383BEC5}" srcOrd="0" destOrd="0" presId="urn:microsoft.com/office/officeart/2008/layout/HorizontalMultiLevelHierarchy"/>
    <dgm:cxn modelId="{87D2FB1E-B74D-4893-A88C-BB0C89308684}" type="presParOf" srcId="{EB3891F9-8D7B-4D1C-831D-C925B383BEC5}" destId="{9FAFF4AA-E552-4C36-8F0C-EAE6E7D06BA7}" srcOrd="0" destOrd="0" presId="urn:microsoft.com/office/officeart/2008/layout/HorizontalMultiLevelHierarchy"/>
    <dgm:cxn modelId="{0F2C5C2A-A138-426F-A9A1-E539644D8E64}" type="presParOf" srcId="{123CCF93-D27B-4281-955B-5C66FF4CEBF9}" destId="{5C1D5375-AD5B-4284-A091-8B42B4987003}" srcOrd="1" destOrd="0" presId="urn:microsoft.com/office/officeart/2008/layout/HorizontalMultiLevelHierarchy"/>
    <dgm:cxn modelId="{6728CEF1-9EEA-4FBF-B5EE-F5B633C391C8}" type="presParOf" srcId="{5C1D5375-AD5B-4284-A091-8B42B4987003}" destId="{86FB1442-6124-4AD4-947E-6C9C7AD45129}" srcOrd="0" destOrd="0" presId="urn:microsoft.com/office/officeart/2008/layout/HorizontalMultiLevelHierarchy"/>
    <dgm:cxn modelId="{EF8862D5-34C9-4459-A573-61299C9F5B13}" type="presParOf" srcId="{5C1D5375-AD5B-4284-A091-8B42B4987003}" destId="{BAB0638B-DD13-4E04-B8D3-FCE384CE32C6}" srcOrd="1" destOrd="0" presId="urn:microsoft.com/office/officeart/2008/layout/HorizontalMultiLevelHierarchy"/>
    <dgm:cxn modelId="{82303DA0-481C-47E9-9E12-5B75BF32E055}" type="presParOf" srcId="{FA600581-A5EF-45C3-9331-AB110104AAED}" destId="{E666B929-447F-4643-A7F7-D9290260E124}" srcOrd="4" destOrd="0" presId="urn:microsoft.com/office/officeart/2008/layout/HorizontalMultiLevelHierarchy"/>
    <dgm:cxn modelId="{3FB4F28A-B90B-48BB-A214-B18FF5691EE8}" type="presParOf" srcId="{E666B929-447F-4643-A7F7-D9290260E124}" destId="{72FB0E4C-3017-4D60-A67A-9F1B3F32DB71}" srcOrd="0" destOrd="0" presId="urn:microsoft.com/office/officeart/2008/layout/HorizontalMultiLevelHierarchy"/>
    <dgm:cxn modelId="{9BBDCEF7-8376-475A-9AF9-EF25F2F153E0}" type="presParOf" srcId="{FA600581-A5EF-45C3-9331-AB110104AAED}" destId="{6A375CB8-1856-4B0E-8614-6CB334DE9999}" srcOrd="5" destOrd="0" presId="urn:microsoft.com/office/officeart/2008/layout/HorizontalMultiLevelHierarchy"/>
    <dgm:cxn modelId="{00B66047-11A4-4F22-8DA5-DFF8FE0DEC90}" type="presParOf" srcId="{6A375CB8-1856-4B0E-8614-6CB334DE9999}" destId="{107B8BA7-3827-4CF8-8230-E5FD0DDEF210}" srcOrd="0" destOrd="0" presId="urn:microsoft.com/office/officeart/2008/layout/HorizontalMultiLevelHierarchy"/>
    <dgm:cxn modelId="{7860A643-EA2A-4077-BD1D-76699E98A076}" type="presParOf" srcId="{6A375CB8-1856-4B0E-8614-6CB334DE9999}" destId="{9F912981-85AA-4DA7-B9C7-3191865C8EAE}" srcOrd="1" destOrd="0" presId="urn:microsoft.com/office/officeart/2008/layout/HorizontalMultiLevelHierarchy"/>
    <dgm:cxn modelId="{4CB1F226-E6DE-477F-8CD3-A7437C506287}" type="presParOf" srcId="{9F912981-85AA-4DA7-B9C7-3191865C8EAE}" destId="{8C0D574F-3FBE-49F4-AC4F-EECEFE1CB0F4}" srcOrd="0" destOrd="0" presId="urn:microsoft.com/office/officeart/2008/layout/HorizontalMultiLevelHierarchy"/>
    <dgm:cxn modelId="{6D18E6EE-BDBA-4ADA-842B-304F143978C9}" type="presParOf" srcId="{8C0D574F-3FBE-49F4-AC4F-EECEFE1CB0F4}" destId="{DB2A4F36-502A-4EB8-BF6A-EDC2BCC86A8E}" srcOrd="0" destOrd="0" presId="urn:microsoft.com/office/officeart/2008/layout/HorizontalMultiLevelHierarchy"/>
    <dgm:cxn modelId="{07FE5212-DF43-4125-B5DA-D18669887DAD}" type="presParOf" srcId="{9F912981-85AA-4DA7-B9C7-3191865C8EAE}" destId="{143FEB1D-91A9-4995-94CD-F837B453023E}" srcOrd="1" destOrd="0" presId="urn:microsoft.com/office/officeart/2008/layout/HorizontalMultiLevelHierarchy"/>
    <dgm:cxn modelId="{8A206859-ACD8-44E2-9D90-C83592106E3A}" type="presParOf" srcId="{143FEB1D-91A9-4995-94CD-F837B453023E}" destId="{6DFA5525-CDBF-41E6-A96A-812F242B07C7}" srcOrd="0" destOrd="0" presId="urn:microsoft.com/office/officeart/2008/layout/HorizontalMultiLevelHierarchy"/>
    <dgm:cxn modelId="{B7E6B4A7-27A9-45F4-AFD3-626F4A9050CB}" type="presParOf" srcId="{143FEB1D-91A9-4995-94CD-F837B453023E}" destId="{C1C660E8-3D54-41E7-972E-3656D91DB7F6}" srcOrd="1" destOrd="0" presId="urn:microsoft.com/office/officeart/2008/layout/HorizontalMultiLevelHierarchy"/>
    <dgm:cxn modelId="{6C21CB53-9B81-4E45-AB35-31FE054084B0}" type="presParOf" srcId="{FA600581-A5EF-45C3-9331-AB110104AAED}" destId="{1B6B5ECA-4084-4B3B-A9F2-B32170C21518}" srcOrd="6" destOrd="0" presId="urn:microsoft.com/office/officeart/2008/layout/HorizontalMultiLevelHierarchy"/>
    <dgm:cxn modelId="{6D53EF99-5757-455E-B396-2CB489898588}" type="presParOf" srcId="{1B6B5ECA-4084-4B3B-A9F2-B32170C21518}" destId="{E47F9097-8F66-46C7-BF71-68FF1B6B9409}" srcOrd="0" destOrd="0" presId="urn:microsoft.com/office/officeart/2008/layout/HorizontalMultiLevelHierarchy"/>
    <dgm:cxn modelId="{1133DC35-88FE-46D7-8314-55DEF17A6EB0}" type="presParOf" srcId="{FA600581-A5EF-45C3-9331-AB110104AAED}" destId="{9C8BCFE1-DA25-48A1-A7B4-1BCD71739111}" srcOrd="7" destOrd="0" presId="urn:microsoft.com/office/officeart/2008/layout/HorizontalMultiLevelHierarchy"/>
    <dgm:cxn modelId="{404E0E51-6192-4CC6-927D-9D0847F7AC46}" type="presParOf" srcId="{9C8BCFE1-DA25-48A1-A7B4-1BCD71739111}" destId="{033CC5F2-7CED-4E0A-A7E8-573E9E5E40AD}" srcOrd="0" destOrd="0" presId="urn:microsoft.com/office/officeart/2008/layout/HorizontalMultiLevelHierarchy"/>
    <dgm:cxn modelId="{AE9A96B3-2D6C-437F-9EF0-FB55D3CA8DEF}" type="presParOf" srcId="{9C8BCFE1-DA25-48A1-A7B4-1BCD71739111}" destId="{3868D283-5EF8-4425-8CCB-08613FD75240}" srcOrd="1" destOrd="0" presId="urn:microsoft.com/office/officeart/2008/layout/HorizontalMultiLevelHierarchy"/>
    <dgm:cxn modelId="{04F32173-0B14-4968-825C-C8DD1D0CD0CE}" type="presParOf" srcId="{3868D283-5EF8-4425-8CCB-08613FD75240}" destId="{A1A9A7D5-14C3-44F8-94F0-D9B83B7DE777}" srcOrd="0" destOrd="0" presId="urn:microsoft.com/office/officeart/2008/layout/HorizontalMultiLevelHierarchy"/>
    <dgm:cxn modelId="{9DE93394-AED1-4C70-ACE6-6C0609531937}" type="presParOf" srcId="{A1A9A7D5-14C3-44F8-94F0-D9B83B7DE777}" destId="{F84A8935-7927-4016-A029-1828D25E7E87}" srcOrd="0" destOrd="0" presId="urn:microsoft.com/office/officeart/2008/layout/HorizontalMultiLevelHierarchy"/>
    <dgm:cxn modelId="{C6A852CB-E619-4B06-B16B-3B2368387496}" type="presParOf" srcId="{3868D283-5EF8-4425-8CCB-08613FD75240}" destId="{5A02BA7B-209E-4C5E-BF7A-22F7766F032A}" srcOrd="1" destOrd="0" presId="urn:microsoft.com/office/officeart/2008/layout/HorizontalMultiLevelHierarchy"/>
    <dgm:cxn modelId="{09AE980C-538D-4335-B37F-74E8BED6FBEE}" type="presParOf" srcId="{5A02BA7B-209E-4C5E-BF7A-22F7766F032A}" destId="{EDB7A1BD-180F-4190-BF83-7B6DE02617B9}" srcOrd="0" destOrd="0" presId="urn:microsoft.com/office/officeart/2008/layout/HorizontalMultiLevelHierarchy"/>
    <dgm:cxn modelId="{96C65C9C-7EEC-4DFC-A381-52A8D095B59E}" type="presParOf" srcId="{5A02BA7B-209E-4C5E-BF7A-22F7766F032A}" destId="{69A135A5-6833-4013-AB42-77D2BC51D8EA}" srcOrd="1" destOrd="0" presId="urn:microsoft.com/office/officeart/2008/layout/HorizontalMultiLevelHierarchy"/>
    <dgm:cxn modelId="{3C08E881-0077-4050-AA96-B3382729D4DF}" type="presParOf" srcId="{FA600581-A5EF-45C3-9331-AB110104AAED}" destId="{D78F81D1-3BF2-4F32-BB0B-9E5DEDF740AB}" srcOrd="8" destOrd="0" presId="urn:microsoft.com/office/officeart/2008/layout/HorizontalMultiLevelHierarchy"/>
    <dgm:cxn modelId="{04BC108B-9280-406E-A9A5-A91EF489A775}" type="presParOf" srcId="{D78F81D1-3BF2-4F32-BB0B-9E5DEDF740AB}" destId="{9225041F-1512-49FE-9BC8-380F65933E2F}" srcOrd="0" destOrd="0" presId="urn:microsoft.com/office/officeart/2008/layout/HorizontalMultiLevelHierarchy"/>
    <dgm:cxn modelId="{D52B72F2-6AEC-4F5A-886E-E76D7C1E8CB7}" type="presParOf" srcId="{FA600581-A5EF-45C3-9331-AB110104AAED}" destId="{9DE50194-CE8D-4E51-9BA7-D80494520543}" srcOrd="9" destOrd="0" presId="urn:microsoft.com/office/officeart/2008/layout/HorizontalMultiLevelHierarchy"/>
    <dgm:cxn modelId="{60A6CABF-2A47-4027-A3EE-20A935A3584E}" type="presParOf" srcId="{9DE50194-CE8D-4E51-9BA7-D80494520543}" destId="{15DFFEA5-FA77-43E5-B3E0-FA31C48877BA}" srcOrd="0" destOrd="0" presId="urn:microsoft.com/office/officeart/2008/layout/HorizontalMultiLevelHierarchy"/>
    <dgm:cxn modelId="{77908065-2706-475C-AA8E-D7397325CBA3}" type="presParOf" srcId="{9DE50194-CE8D-4E51-9BA7-D80494520543}" destId="{C2F14B90-1A6E-4E0B-B017-1BDFFFCE3438}" srcOrd="1" destOrd="0" presId="urn:microsoft.com/office/officeart/2008/layout/HorizontalMultiLevelHierarchy"/>
    <dgm:cxn modelId="{8150E6D1-1A55-4EC8-9D03-7AE4AD84CAFA}" type="presParOf" srcId="{C2F14B90-1A6E-4E0B-B017-1BDFFFCE3438}" destId="{9B4AE6BE-F970-4BD9-8FEC-64B388B9F0AC}" srcOrd="0" destOrd="0" presId="urn:microsoft.com/office/officeart/2008/layout/HorizontalMultiLevelHierarchy"/>
    <dgm:cxn modelId="{A7641A5C-72DA-484A-89E3-E27C83977B06}" type="presParOf" srcId="{9B4AE6BE-F970-4BD9-8FEC-64B388B9F0AC}" destId="{49DC16E4-1E7F-4C26-ABA3-43DDE2889BE0}" srcOrd="0" destOrd="0" presId="urn:microsoft.com/office/officeart/2008/layout/HorizontalMultiLevelHierarchy"/>
    <dgm:cxn modelId="{459676EE-1DE2-4E20-912B-02F69CA00787}" type="presParOf" srcId="{C2F14B90-1A6E-4E0B-B017-1BDFFFCE3438}" destId="{228C270F-1841-4C84-AA7E-1DFDC9DE6272}" srcOrd="1" destOrd="0" presId="urn:microsoft.com/office/officeart/2008/layout/HorizontalMultiLevelHierarchy"/>
    <dgm:cxn modelId="{1212D4E4-E9FA-44B0-BA90-6F89D0815D07}" type="presParOf" srcId="{228C270F-1841-4C84-AA7E-1DFDC9DE6272}" destId="{BE789F5E-F971-4FE2-A088-0AC2A9D4689E}" srcOrd="0" destOrd="0" presId="urn:microsoft.com/office/officeart/2008/layout/HorizontalMultiLevelHierarchy"/>
    <dgm:cxn modelId="{9DAFAE1E-5D43-4E68-BEEA-7BDE1798CA89}" type="presParOf" srcId="{228C270F-1841-4C84-AA7E-1DFDC9DE6272}" destId="{5BCE3E64-B6AF-4FDF-AF9E-D71ABCB619E3}" srcOrd="1" destOrd="0" presId="urn:microsoft.com/office/officeart/2008/layout/HorizontalMultiLevelHierarchy"/>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B82D763A-4CA2-4A46-BA3C-927F70CD12DD}" type="doc">
      <dgm:prSet loTypeId="urn:microsoft.com/office/officeart/2008/layout/LinedList" loCatId="list" qsTypeId="urn:microsoft.com/office/officeart/2005/8/quickstyle/3d1" qsCatId="3D" csTypeId="urn:microsoft.com/office/officeart/2005/8/colors/accent2_1" csCatId="accent2" phldr="1"/>
      <dgm:spPr/>
      <dgm:t>
        <a:bodyPr/>
        <a:lstStyle/>
        <a:p>
          <a:endParaRPr lang="de-AT"/>
        </a:p>
      </dgm:t>
    </dgm:pt>
    <dgm:pt modelId="{A823FA7B-6BF5-4D3B-889B-06C7C9A36B94}">
      <dgm:prSet phldrT="[Text]"/>
      <dgm:spPr/>
      <dgm:t>
        <a:bodyPr/>
        <a:lstStyle/>
        <a:p>
          <a:pPr>
            <a:buSzPts val="1000"/>
            <a:buFont typeface="Symbol" panose="05050102010706020507" pitchFamily="18" charset="2"/>
            <a:buChar char=""/>
          </a:pPr>
          <a:r>
            <a:rPr lang="de-AT"/>
            <a:t>§ 115 Beleidigung</a:t>
          </a:r>
        </a:p>
      </dgm:t>
    </dgm:pt>
    <dgm:pt modelId="{93268A10-CD6F-44B5-8A0B-535C4BCE7E2A}" type="parTrans" cxnId="{2DE0A0DA-46CE-473B-A015-3AEACF5E4387}">
      <dgm:prSet/>
      <dgm:spPr/>
      <dgm:t>
        <a:bodyPr/>
        <a:lstStyle/>
        <a:p>
          <a:endParaRPr lang="de-AT"/>
        </a:p>
      </dgm:t>
    </dgm:pt>
    <dgm:pt modelId="{F3690E18-6A4B-4C68-BF2D-C68998BBF0BF}" type="sibTrans" cxnId="{2DE0A0DA-46CE-473B-A015-3AEACF5E4387}">
      <dgm:prSet/>
      <dgm:spPr/>
      <dgm:t>
        <a:bodyPr/>
        <a:lstStyle/>
        <a:p>
          <a:endParaRPr lang="de-AT"/>
        </a:p>
      </dgm:t>
    </dgm:pt>
    <dgm:pt modelId="{5B083736-953B-450F-905E-4CE7887CC14E}">
      <dgm:prSet phldrT="[Text]"/>
      <dgm:spPr/>
      <dgm:t>
        <a:bodyPr/>
        <a:lstStyle/>
        <a:p>
          <a:pPr>
            <a:buSzPts val="1000"/>
            <a:buFont typeface="Symbol" panose="05050102010706020507" pitchFamily="18" charset="2"/>
            <a:buChar char=""/>
          </a:pPr>
          <a:r>
            <a:rPr lang="de-AT"/>
            <a:t>§ 201 Vergewaltigung</a:t>
          </a:r>
        </a:p>
      </dgm:t>
    </dgm:pt>
    <dgm:pt modelId="{F4476D2F-D335-4A6A-94B8-E0EFD9E3802E}" type="parTrans" cxnId="{440404DC-FC4B-483C-8B5A-26CCD24D05AA}">
      <dgm:prSet/>
      <dgm:spPr/>
      <dgm:t>
        <a:bodyPr/>
        <a:lstStyle/>
        <a:p>
          <a:endParaRPr lang="de-AT"/>
        </a:p>
      </dgm:t>
    </dgm:pt>
    <dgm:pt modelId="{7A74D69C-97E0-4DE2-8B2F-796B45AA57F3}" type="sibTrans" cxnId="{440404DC-FC4B-483C-8B5A-26CCD24D05AA}">
      <dgm:prSet/>
      <dgm:spPr/>
      <dgm:t>
        <a:bodyPr/>
        <a:lstStyle/>
        <a:p>
          <a:endParaRPr lang="de-AT"/>
        </a:p>
      </dgm:t>
    </dgm:pt>
    <dgm:pt modelId="{3B5D1104-B0C3-4A4F-86C9-1FF3653E80E5}">
      <dgm:prSet phldrT="[Text]"/>
      <dgm:spPr/>
      <dgm:t>
        <a:bodyPr/>
        <a:lstStyle/>
        <a:p>
          <a:pPr>
            <a:buSzPts val="1000"/>
            <a:buFont typeface="Symbol" panose="05050102010706020507" pitchFamily="18" charset="2"/>
            <a:buChar char=""/>
          </a:pPr>
          <a:r>
            <a:rPr lang="de-AT"/>
            <a:t>§ 202 Geschlechtliche Nötigung</a:t>
          </a:r>
        </a:p>
      </dgm:t>
    </dgm:pt>
    <dgm:pt modelId="{300DDFDA-2B78-4FC6-B808-ECC4F420A45C}" type="parTrans" cxnId="{B47F2065-4AB4-4D38-8E39-D8F7D28D1E77}">
      <dgm:prSet/>
      <dgm:spPr/>
      <dgm:t>
        <a:bodyPr/>
        <a:lstStyle/>
        <a:p>
          <a:endParaRPr lang="de-AT"/>
        </a:p>
      </dgm:t>
    </dgm:pt>
    <dgm:pt modelId="{B6117796-608B-44EC-9333-069D0243B9EC}" type="sibTrans" cxnId="{B47F2065-4AB4-4D38-8E39-D8F7D28D1E77}">
      <dgm:prSet/>
      <dgm:spPr/>
      <dgm:t>
        <a:bodyPr/>
        <a:lstStyle/>
        <a:p>
          <a:endParaRPr lang="de-AT"/>
        </a:p>
      </dgm:t>
    </dgm:pt>
    <dgm:pt modelId="{E463D434-CCFF-4479-8382-EFA09545D102}">
      <dgm:prSet phldrT="[Text]"/>
      <dgm:spPr/>
      <dgm:t>
        <a:bodyPr/>
        <a:lstStyle/>
        <a:p>
          <a:pPr>
            <a:buSzPts val="1000"/>
            <a:buFont typeface="Symbol" panose="05050102010706020507" pitchFamily="18" charset="2"/>
            <a:buChar char=""/>
          </a:pPr>
          <a:r>
            <a:rPr lang="de-AT"/>
            <a:t>§ 205 Sexueller Missbrauch wehrloser od. psychisch beeinträchtigter Person</a:t>
          </a:r>
        </a:p>
      </dgm:t>
    </dgm:pt>
    <dgm:pt modelId="{AFEFB21B-42A1-4CF4-8EB5-8493B7EC1F18}" type="parTrans" cxnId="{875F43D2-1836-4EE0-8D29-5A1D41FDBB85}">
      <dgm:prSet/>
      <dgm:spPr/>
      <dgm:t>
        <a:bodyPr/>
        <a:lstStyle/>
        <a:p>
          <a:endParaRPr lang="de-AT"/>
        </a:p>
      </dgm:t>
    </dgm:pt>
    <dgm:pt modelId="{6824EDE1-8F51-4BDD-A426-6FC6D79D03F0}" type="sibTrans" cxnId="{875F43D2-1836-4EE0-8D29-5A1D41FDBB85}">
      <dgm:prSet/>
      <dgm:spPr/>
      <dgm:t>
        <a:bodyPr/>
        <a:lstStyle/>
        <a:p>
          <a:endParaRPr lang="de-AT"/>
        </a:p>
      </dgm:t>
    </dgm:pt>
    <dgm:pt modelId="{D9D23D5B-6B2F-4059-ABFA-E3A847C99972}">
      <dgm:prSet phldrT="[Text]"/>
      <dgm:spPr/>
      <dgm:t>
        <a:bodyPr/>
        <a:lstStyle/>
        <a:p>
          <a:pPr>
            <a:buSzPts val="1000"/>
            <a:buFont typeface="Symbol" panose="05050102010706020507" pitchFamily="18" charset="2"/>
            <a:buChar char=""/>
          </a:pPr>
          <a:r>
            <a:rPr lang="de-AT"/>
            <a:t>§ 205a Verletzung der sexuellen Selbstbestimmung</a:t>
          </a:r>
        </a:p>
      </dgm:t>
    </dgm:pt>
    <dgm:pt modelId="{11BBA003-B0BF-40AE-9924-7ABFCCF1763F}" type="parTrans" cxnId="{EBB8F3CE-E769-4835-BE5E-214E9E77A05A}">
      <dgm:prSet/>
      <dgm:spPr/>
      <dgm:t>
        <a:bodyPr/>
        <a:lstStyle/>
        <a:p>
          <a:endParaRPr lang="de-AT"/>
        </a:p>
      </dgm:t>
    </dgm:pt>
    <dgm:pt modelId="{AD70DDE9-846B-4658-8C6C-7F23A88B5670}" type="sibTrans" cxnId="{EBB8F3CE-E769-4835-BE5E-214E9E77A05A}">
      <dgm:prSet/>
      <dgm:spPr/>
      <dgm:t>
        <a:bodyPr/>
        <a:lstStyle/>
        <a:p>
          <a:endParaRPr lang="de-AT"/>
        </a:p>
      </dgm:t>
    </dgm:pt>
    <dgm:pt modelId="{FFE2D15B-8683-4B46-B1AB-382593C581D3}">
      <dgm:prSet phldrT="[Text]"/>
      <dgm:spPr/>
      <dgm:t>
        <a:bodyPr/>
        <a:lstStyle/>
        <a:p>
          <a:pPr>
            <a:buSzPts val="1000"/>
            <a:buFont typeface="Symbol" panose="05050102010706020507" pitchFamily="18" charset="2"/>
            <a:buChar char=""/>
          </a:pPr>
          <a:r>
            <a:rPr lang="de-AT"/>
            <a:t>§ 206 Schwerer sexueller Missbrauch von Unmündigen</a:t>
          </a:r>
        </a:p>
      </dgm:t>
    </dgm:pt>
    <dgm:pt modelId="{69B10199-35E5-4ADC-BF70-2B1AB997D00C}" type="parTrans" cxnId="{86AE734B-7E45-4239-9349-7BC7D823C9AA}">
      <dgm:prSet/>
      <dgm:spPr/>
      <dgm:t>
        <a:bodyPr/>
        <a:lstStyle/>
        <a:p>
          <a:endParaRPr lang="de-AT"/>
        </a:p>
      </dgm:t>
    </dgm:pt>
    <dgm:pt modelId="{58ADB011-E400-4E23-87CE-C7F473590CBA}" type="sibTrans" cxnId="{86AE734B-7E45-4239-9349-7BC7D823C9AA}">
      <dgm:prSet/>
      <dgm:spPr/>
      <dgm:t>
        <a:bodyPr/>
        <a:lstStyle/>
        <a:p>
          <a:endParaRPr lang="de-AT"/>
        </a:p>
      </dgm:t>
    </dgm:pt>
    <dgm:pt modelId="{75ED1F6F-E472-44DE-AAF2-1B2C80073122}">
      <dgm:prSet phldrT="[Text]"/>
      <dgm:spPr/>
      <dgm:t>
        <a:bodyPr/>
        <a:lstStyle/>
        <a:p>
          <a:pPr>
            <a:buSzPts val="1000"/>
            <a:buFont typeface="Symbol" panose="05050102010706020507" pitchFamily="18" charset="2"/>
            <a:buChar char=""/>
          </a:pPr>
          <a:r>
            <a:rPr lang="de-AT"/>
            <a:t>§ 207 Sexueller Missbrauch von Unmündigen</a:t>
          </a:r>
        </a:p>
      </dgm:t>
    </dgm:pt>
    <dgm:pt modelId="{5A9A2CC3-8766-4CB1-B1B1-45F0F134256C}" type="parTrans" cxnId="{1E65F184-0B8C-4760-9908-AC48F00F6C02}">
      <dgm:prSet/>
      <dgm:spPr/>
      <dgm:t>
        <a:bodyPr/>
        <a:lstStyle/>
        <a:p>
          <a:endParaRPr lang="de-AT"/>
        </a:p>
      </dgm:t>
    </dgm:pt>
    <dgm:pt modelId="{A17027AE-A28E-49C0-BEF1-79853DB994A4}" type="sibTrans" cxnId="{1E65F184-0B8C-4760-9908-AC48F00F6C02}">
      <dgm:prSet/>
      <dgm:spPr/>
      <dgm:t>
        <a:bodyPr/>
        <a:lstStyle/>
        <a:p>
          <a:endParaRPr lang="de-AT"/>
        </a:p>
      </dgm:t>
    </dgm:pt>
    <dgm:pt modelId="{49D93321-D739-4E17-9D96-CB7BF17761CF}">
      <dgm:prSet phldrT="[Text]"/>
      <dgm:spPr/>
      <dgm:t>
        <a:bodyPr/>
        <a:lstStyle/>
        <a:p>
          <a:pPr>
            <a:buSzPts val="1000"/>
            <a:buFont typeface="Symbol" panose="05050102010706020507" pitchFamily="18" charset="2"/>
            <a:buChar char=""/>
          </a:pPr>
          <a:r>
            <a:rPr lang="de-AT"/>
            <a:t>§ 207a Pornographische Darstellungen Minderjähriger</a:t>
          </a:r>
        </a:p>
      </dgm:t>
    </dgm:pt>
    <dgm:pt modelId="{D4AFFD1F-2F94-49B7-BBB4-86378D109AC6}" type="parTrans" cxnId="{C6CB1177-6AB9-48CC-9F54-DE395D2E3EAD}">
      <dgm:prSet/>
      <dgm:spPr/>
      <dgm:t>
        <a:bodyPr/>
        <a:lstStyle/>
        <a:p>
          <a:endParaRPr lang="de-AT"/>
        </a:p>
      </dgm:t>
    </dgm:pt>
    <dgm:pt modelId="{0DACC1F5-4C0C-412E-A57D-8FFDC46856E2}" type="sibTrans" cxnId="{C6CB1177-6AB9-48CC-9F54-DE395D2E3EAD}">
      <dgm:prSet/>
      <dgm:spPr/>
      <dgm:t>
        <a:bodyPr/>
        <a:lstStyle/>
        <a:p>
          <a:endParaRPr lang="de-AT"/>
        </a:p>
      </dgm:t>
    </dgm:pt>
    <dgm:pt modelId="{0CCB88F1-E4E1-4AF7-A5D1-67A0527E600D}">
      <dgm:prSet phldrT="[Text]"/>
      <dgm:spPr/>
      <dgm:t>
        <a:bodyPr/>
        <a:lstStyle/>
        <a:p>
          <a:pPr>
            <a:buSzPts val="1000"/>
            <a:buFont typeface="Symbol" panose="05050102010706020507" pitchFamily="18" charset="2"/>
            <a:buChar char=""/>
          </a:pPr>
          <a:r>
            <a:rPr lang="de-AT"/>
            <a:t>§ 207b Sexueller Missbrauch von Jugendlichen</a:t>
          </a:r>
        </a:p>
      </dgm:t>
    </dgm:pt>
    <dgm:pt modelId="{23277E8D-D4B7-4D86-B4C9-C2728EC55304}" type="parTrans" cxnId="{1C866BCD-EE36-46D8-9B7D-7C5D4E93BABD}">
      <dgm:prSet/>
      <dgm:spPr/>
      <dgm:t>
        <a:bodyPr/>
        <a:lstStyle/>
        <a:p>
          <a:endParaRPr lang="de-AT"/>
        </a:p>
      </dgm:t>
    </dgm:pt>
    <dgm:pt modelId="{2B04B11F-9131-466C-AA2F-1A01476F6306}" type="sibTrans" cxnId="{1C866BCD-EE36-46D8-9B7D-7C5D4E93BABD}">
      <dgm:prSet/>
      <dgm:spPr/>
      <dgm:t>
        <a:bodyPr/>
        <a:lstStyle/>
        <a:p>
          <a:endParaRPr lang="de-AT"/>
        </a:p>
      </dgm:t>
    </dgm:pt>
    <dgm:pt modelId="{C98029E1-C543-4EFA-8EA0-68A7CA7113C3}">
      <dgm:prSet phldrT="[Text]"/>
      <dgm:spPr/>
      <dgm:t>
        <a:bodyPr/>
        <a:lstStyle/>
        <a:p>
          <a:pPr>
            <a:buSzPts val="1000"/>
            <a:buFont typeface="Symbol" panose="05050102010706020507" pitchFamily="18" charset="2"/>
            <a:buChar char=""/>
          </a:pPr>
          <a:r>
            <a:rPr lang="de-AT"/>
            <a:t>§ 208a Anbahnung von Sexualkontakten zu Unmündigen</a:t>
          </a:r>
        </a:p>
      </dgm:t>
    </dgm:pt>
    <dgm:pt modelId="{82054F23-F1F3-4698-823A-7E65EB9797EE}" type="parTrans" cxnId="{6A5F134F-72DE-4F46-A853-D9B7F83A0DBA}">
      <dgm:prSet/>
      <dgm:spPr/>
      <dgm:t>
        <a:bodyPr/>
        <a:lstStyle/>
        <a:p>
          <a:endParaRPr lang="de-AT"/>
        </a:p>
      </dgm:t>
    </dgm:pt>
    <dgm:pt modelId="{BF857BAF-8ABC-40F1-BE93-F816684621C2}" type="sibTrans" cxnId="{6A5F134F-72DE-4F46-A853-D9B7F83A0DBA}">
      <dgm:prSet/>
      <dgm:spPr/>
      <dgm:t>
        <a:bodyPr/>
        <a:lstStyle/>
        <a:p>
          <a:endParaRPr lang="de-AT"/>
        </a:p>
      </dgm:t>
    </dgm:pt>
    <dgm:pt modelId="{5DDE5FEE-7476-4EAC-8084-523A66A218AE}">
      <dgm:prSet phldrT="[Text]"/>
      <dgm:spPr/>
      <dgm:t>
        <a:bodyPr/>
        <a:lstStyle/>
        <a:p>
          <a:pPr>
            <a:buSzPts val="1000"/>
            <a:buFont typeface="Symbol" panose="05050102010706020507" pitchFamily="18" charset="2"/>
            <a:buChar char=""/>
          </a:pPr>
          <a:r>
            <a:rPr lang="de-AT"/>
            <a:t>§ 208 Sittliche Gefährdung von Personen unter sechzehn Jahren</a:t>
          </a:r>
        </a:p>
      </dgm:t>
    </dgm:pt>
    <dgm:pt modelId="{41DC5479-0CDB-4377-9702-776F398D499A}" type="parTrans" cxnId="{877DA37E-1EF0-44A7-9708-C778B5331309}">
      <dgm:prSet/>
      <dgm:spPr/>
      <dgm:t>
        <a:bodyPr/>
        <a:lstStyle/>
        <a:p>
          <a:endParaRPr lang="de-AT"/>
        </a:p>
      </dgm:t>
    </dgm:pt>
    <dgm:pt modelId="{46C1E347-FEFD-4277-96C9-993D7B9A921E}" type="sibTrans" cxnId="{877DA37E-1EF0-44A7-9708-C778B5331309}">
      <dgm:prSet/>
      <dgm:spPr/>
      <dgm:t>
        <a:bodyPr/>
        <a:lstStyle/>
        <a:p>
          <a:endParaRPr lang="de-AT"/>
        </a:p>
      </dgm:t>
    </dgm:pt>
    <dgm:pt modelId="{CFF02BA5-9507-40F4-A5FD-95A2E6B02ADE}">
      <dgm:prSet/>
      <dgm:spPr/>
      <dgm:t>
        <a:bodyPr/>
        <a:lstStyle/>
        <a:p>
          <a:pPr>
            <a:buSzPts val="1000"/>
            <a:buFont typeface="Symbol" panose="05050102010706020507" pitchFamily="18" charset="2"/>
            <a:buChar char=""/>
          </a:pPr>
          <a:r>
            <a:rPr lang="de-AT"/>
            <a:t>§ 212 Missbrauch eines Autoritätsverhältnisses</a:t>
          </a:r>
        </a:p>
      </dgm:t>
    </dgm:pt>
    <dgm:pt modelId="{308A6A05-1233-4806-A820-CBB5A5B54E29}" type="parTrans" cxnId="{CC658B23-F838-409F-B24E-D011EF12C8E6}">
      <dgm:prSet/>
      <dgm:spPr/>
      <dgm:t>
        <a:bodyPr/>
        <a:lstStyle/>
        <a:p>
          <a:endParaRPr lang="de-AT"/>
        </a:p>
      </dgm:t>
    </dgm:pt>
    <dgm:pt modelId="{E3F07B31-6F5A-40AB-8706-AB1DBF614E44}" type="sibTrans" cxnId="{CC658B23-F838-409F-B24E-D011EF12C8E6}">
      <dgm:prSet/>
      <dgm:spPr/>
      <dgm:t>
        <a:bodyPr/>
        <a:lstStyle/>
        <a:p>
          <a:endParaRPr lang="de-AT"/>
        </a:p>
      </dgm:t>
    </dgm:pt>
    <dgm:pt modelId="{7BD193DC-42B7-4059-B735-0409C702086C}">
      <dgm:prSet/>
      <dgm:spPr/>
      <dgm:t>
        <a:bodyPr/>
        <a:lstStyle/>
        <a:p>
          <a:pPr>
            <a:buSzPts val="1000"/>
            <a:buFont typeface="Symbol" panose="05050102010706020507" pitchFamily="18" charset="2"/>
            <a:buChar char=""/>
          </a:pPr>
          <a:r>
            <a:rPr lang="de-AT"/>
            <a:t>§ 213 Kuppelei</a:t>
          </a:r>
        </a:p>
      </dgm:t>
    </dgm:pt>
    <dgm:pt modelId="{092AE524-43F2-42B5-B2E9-26982C62C65A}" type="parTrans" cxnId="{3506BCEB-0242-442A-8B66-B98415E22091}">
      <dgm:prSet/>
      <dgm:spPr/>
      <dgm:t>
        <a:bodyPr/>
        <a:lstStyle/>
        <a:p>
          <a:endParaRPr lang="de-AT"/>
        </a:p>
      </dgm:t>
    </dgm:pt>
    <dgm:pt modelId="{99D591DA-16BB-419B-9289-4F5E1BECABF3}" type="sibTrans" cxnId="{3506BCEB-0242-442A-8B66-B98415E22091}">
      <dgm:prSet/>
      <dgm:spPr/>
      <dgm:t>
        <a:bodyPr/>
        <a:lstStyle/>
        <a:p>
          <a:endParaRPr lang="de-AT"/>
        </a:p>
      </dgm:t>
    </dgm:pt>
    <dgm:pt modelId="{693F403F-34B9-4D9C-896E-2EED9948D75D}">
      <dgm:prSet/>
      <dgm:spPr/>
      <dgm:t>
        <a:bodyPr/>
        <a:lstStyle/>
        <a:p>
          <a:pPr>
            <a:buSzPts val="1000"/>
            <a:buFont typeface="Symbol" panose="05050102010706020507" pitchFamily="18" charset="2"/>
            <a:buChar char=""/>
          </a:pPr>
          <a:r>
            <a:rPr lang="de-AT"/>
            <a:t>§ 214 Entgeltliche Vermittlung von Sexualkontakten mit Minderjährigen</a:t>
          </a:r>
        </a:p>
      </dgm:t>
    </dgm:pt>
    <dgm:pt modelId="{FF3B98EF-2205-4E1B-9D46-EDA277CA7472}" type="parTrans" cxnId="{9CFB1FDC-6711-4C86-A01E-B1D09764A299}">
      <dgm:prSet/>
      <dgm:spPr/>
      <dgm:t>
        <a:bodyPr/>
        <a:lstStyle/>
        <a:p>
          <a:endParaRPr lang="de-AT"/>
        </a:p>
      </dgm:t>
    </dgm:pt>
    <dgm:pt modelId="{8076CE10-09D1-420B-838D-4F50FC3AD460}" type="sibTrans" cxnId="{9CFB1FDC-6711-4C86-A01E-B1D09764A299}">
      <dgm:prSet/>
      <dgm:spPr/>
      <dgm:t>
        <a:bodyPr/>
        <a:lstStyle/>
        <a:p>
          <a:endParaRPr lang="de-AT"/>
        </a:p>
      </dgm:t>
    </dgm:pt>
    <dgm:pt modelId="{EAA04E18-24E0-4588-A272-AC74AD3FFC56}">
      <dgm:prSet/>
      <dgm:spPr/>
      <dgm:t>
        <a:bodyPr/>
        <a:lstStyle/>
        <a:p>
          <a:pPr>
            <a:buSzPts val="1000"/>
            <a:buFont typeface="Symbol" panose="05050102010706020507" pitchFamily="18" charset="2"/>
            <a:buChar char=""/>
          </a:pPr>
          <a:r>
            <a:rPr lang="de-AT"/>
            <a:t>§ 215 Zuführen zur Prostitution</a:t>
          </a:r>
        </a:p>
      </dgm:t>
    </dgm:pt>
    <dgm:pt modelId="{1494C253-8C50-4541-8126-B1789D0E61A0}" type="parTrans" cxnId="{A38F134F-B44B-43E9-9C5B-567D789C2F21}">
      <dgm:prSet/>
      <dgm:spPr/>
      <dgm:t>
        <a:bodyPr/>
        <a:lstStyle/>
        <a:p>
          <a:endParaRPr lang="de-AT"/>
        </a:p>
      </dgm:t>
    </dgm:pt>
    <dgm:pt modelId="{83E893F5-E0BF-4791-8E36-53D48CE2FCFE}" type="sibTrans" cxnId="{A38F134F-B44B-43E9-9C5B-567D789C2F21}">
      <dgm:prSet/>
      <dgm:spPr/>
      <dgm:t>
        <a:bodyPr/>
        <a:lstStyle/>
        <a:p>
          <a:endParaRPr lang="de-AT"/>
        </a:p>
      </dgm:t>
    </dgm:pt>
    <dgm:pt modelId="{B4D68B12-0BF4-4778-8B6A-262CCDE5C0A1}">
      <dgm:prSet/>
      <dgm:spPr/>
      <dgm:t>
        <a:bodyPr/>
        <a:lstStyle/>
        <a:p>
          <a:pPr>
            <a:buSzPts val="1000"/>
            <a:buFont typeface="Symbol" panose="05050102010706020507" pitchFamily="18" charset="2"/>
            <a:buChar char=""/>
          </a:pPr>
          <a:r>
            <a:rPr lang="de-AT"/>
            <a:t>§ 215a Förderung Prostitution &amp; pornographischer Darbietungen Minderjähriger</a:t>
          </a:r>
        </a:p>
      </dgm:t>
    </dgm:pt>
    <dgm:pt modelId="{F46B38BD-E43E-445D-B184-97D740A2374E}" type="parTrans" cxnId="{FDA0D640-BF58-4CA7-BA4A-2E51B729FA11}">
      <dgm:prSet/>
      <dgm:spPr/>
      <dgm:t>
        <a:bodyPr/>
        <a:lstStyle/>
        <a:p>
          <a:endParaRPr lang="de-AT"/>
        </a:p>
      </dgm:t>
    </dgm:pt>
    <dgm:pt modelId="{C7E74413-8CB0-4955-9C6D-FB602C89ECCF}" type="sibTrans" cxnId="{FDA0D640-BF58-4CA7-BA4A-2E51B729FA11}">
      <dgm:prSet/>
      <dgm:spPr/>
      <dgm:t>
        <a:bodyPr/>
        <a:lstStyle/>
        <a:p>
          <a:endParaRPr lang="de-AT"/>
        </a:p>
      </dgm:t>
    </dgm:pt>
    <dgm:pt modelId="{563C0685-365B-4A94-85B8-C4EEEF91BBD9}">
      <dgm:prSet/>
      <dgm:spPr/>
      <dgm:t>
        <a:bodyPr/>
        <a:lstStyle/>
        <a:p>
          <a:pPr>
            <a:buSzPts val="1000"/>
            <a:buFont typeface="Symbol" panose="05050102010706020507" pitchFamily="18" charset="2"/>
            <a:buChar char=""/>
          </a:pPr>
          <a:r>
            <a:rPr lang="de-AT"/>
            <a:t>§ 216 Zuhälterei</a:t>
          </a:r>
        </a:p>
      </dgm:t>
    </dgm:pt>
    <dgm:pt modelId="{8043B3A5-41FF-4914-A0B1-CDADA31C6E92}" type="parTrans" cxnId="{69DA77F9-7F20-4E81-A7D5-F83149611F4B}">
      <dgm:prSet/>
      <dgm:spPr/>
      <dgm:t>
        <a:bodyPr/>
        <a:lstStyle/>
        <a:p>
          <a:endParaRPr lang="de-AT"/>
        </a:p>
      </dgm:t>
    </dgm:pt>
    <dgm:pt modelId="{CE6800D4-2483-4BE7-8583-D28F400C730F}" type="sibTrans" cxnId="{69DA77F9-7F20-4E81-A7D5-F83149611F4B}">
      <dgm:prSet/>
      <dgm:spPr/>
      <dgm:t>
        <a:bodyPr/>
        <a:lstStyle/>
        <a:p>
          <a:endParaRPr lang="de-AT"/>
        </a:p>
      </dgm:t>
    </dgm:pt>
    <dgm:pt modelId="{8DEA96E2-1AB9-4B25-8ED7-DE5F07574E9D}">
      <dgm:prSet/>
      <dgm:spPr/>
      <dgm:t>
        <a:bodyPr/>
        <a:lstStyle/>
        <a:p>
          <a:pPr>
            <a:buSzPts val="1000"/>
            <a:buFont typeface="Symbol" panose="05050102010706020507" pitchFamily="18" charset="2"/>
            <a:buChar char=""/>
          </a:pPr>
          <a:r>
            <a:rPr lang="de-AT"/>
            <a:t>§ 218 Sexuelle Belästigung und öffentliche geschlechtliche Handlungen</a:t>
          </a:r>
        </a:p>
      </dgm:t>
    </dgm:pt>
    <dgm:pt modelId="{D588F94A-7F7D-4134-9778-D5A9FEA0A627}" type="parTrans" cxnId="{D07DBFF2-5535-49BF-BD36-F387466B0FCC}">
      <dgm:prSet/>
      <dgm:spPr/>
      <dgm:t>
        <a:bodyPr/>
        <a:lstStyle/>
        <a:p>
          <a:endParaRPr lang="de-AT"/>
        </a:p>
      </dgm:t>
    </dgm:pt>
    <dgm:pt modelId="{5CCB0E28-F9F6-4409-96A6-9BBB86CDB1F0}" type="sibTrans" cxnId="{D07DBFF2-5535-49BF-BD36-F387466B0FCC}">
      <dgm:prSet/>
      <dgm:spPr/>
      <dgm:t>
        <a:bodyPr/>
        <a:lstStyle/>
        <a:p>
          <a:endParaRPr lang="de-AT"/>
        </a:p>
      </dgm:t>
    </dgm:pt>
    <dgm:pt modelId="{163DFB51-A7B4-4E8A-A2D6-AE14DF0AC87F}" type="pres">
      <dgm:prSet presAssocID="{B82D763A-4CA2-4A46-BA3C-927F70CD12DD}" presName="vert0" presStyleCnt="0">
        <dgm:presLayoutVars>
          <dgm:dir/>
          <dgm:animOne val="branch"/>
          <dgm:animLvl val="lvl"/>
        </dgm:presLayoutVars>
      </dgm:prSet>
      <dgm:spPr/>
    </dgm:pt>
    <dgm:pt modelId="{168C5291-9502-44CC-A3C1-A295287F2094}" type="pres">
      <dgm:prSet presAssocID="{A823FA7B-6BF5-4D3B-889B-06C7C9A36B94}" presName="thickLine" presStyleLbl="alignNode1" presStyleIdx="0" presStyleCnt="18"/>
      <dgm:spPr/>
    </dgm:pt>
    <dgm:pt modelId="{BFE7B1BA-DBFA-4249-9826-64945362E9A3}" type="pres">
      <dgm:prSet presAssocID="{A823FA7B-6BF5-4D3B-889B-06C7C9A36B94}" presName="horz1" presStyleCnt="0"/>
      <dgm:spPr/>
    </dgm:pt>
    <dgm:pt modelId="{1A94EF17-DFE0-45BA-A7FC-97072FAA5D4B}" type="pres">
      <dgm:prSet presAssocID="{A823FA7B-6BF5-4D3B-889B-06C7C9A36B94}" presName="tx1" presStyleLbl="revTx" presStyleIdx="0" presStyleCnt="18"/>
      <dgm:spPr/>
    </dgm:pt>
    <dgm:pt modelId="{4A6753AD-BB0C-490C-9E08-C87DE6F884BF}" type="pres">
      <dgm:prSet presAssocID="{A823FA7B-6BF5-4D3B-889B-06C7C9A36B94}" presName="vert1" presStyleCnt="0"/>
      <dgm:spPr/>
    </dgm:pt>
    <dgm:pt modelId="{E9DBDB80-244D-4053-B54C-F4ADD92C599C}" type="pres">
      <dgm:prSet presAssocID="{5B083736-953B-450F-905E-4CE7887CC14E}" presName="thickLine" presStyleLbl="alignNode1" presStyleIdx="1" presStyleCnt="18"/>
      <dgm:spPr/>
    </dgm:pt>
    <dgm:pt modelId="{16D40447-F92E-4609-AF0B-8C99F00B5583}" type="pres">
      <dgm:prSet presAssocID="{5B083736-953B-450F-905E-4CE7887CC14E}" presName="horz1" presStyleCnt="0"/>
      <dgm:spPr/>
    </dgm:pt>
    <dgm:pt modelId="{D6CE0CBF-C054-4F80-9725-24EDEDF26D0C}" type="pres">
      <dgm:prSet presAssocID="{5B083736-953B-450F-905E-4CE7887CC14E}" presName="tx1" presStyleLbl="revTx" presStyleIdx="1" presStyleCnt="18"/>
      <dgm:spPr/>
    </dgm:pt>
    <dgm:pt modelId="{65CF1E56-F420-42CF-9FC9-65927D6E67A2}" type="pres">
      <dgm:prSet presAssocID="{5B083736-953B-450F-905E-4CE7887CC14E}" presName="vert1" presStyleCnt="0"/>
      <dgm:spPr/>
    </dgm:pt>
    <dgm:pt modelId="{17FB6D01-9A44-49E4-BF8C-FF9EC6292ED7}" type="pres">
      <dgm:prSet presAssocID="{3B5D1104-B0C3-4A4F-86C9-1FF3653E80E5}" presName="thickLine" presStyleLbl="alignNode1" presStyleIdx="2" presStyleCnt="18"/>
      <dgm:spPr/>
    </dgm:pt>
    <dgm:pt modelId="{330BCA37-3DE6-4EC4-A21F-E7F4D49DF4E1}" type="pres">
      <dgm:prSet presAssocID="{3B5D1104-B0C3-4A4F-86C9-1FF3653E80E5}" presName="horz1" presStyleCnt="0"/>
      <dgm:spPr/>
    </dgm:pt>
    <dgm:pt modelId="{9B613603-FEB3-436C-9C3C-78AF72F07D40}" type="pres">
      <dgm:prSet presAssocID="{3B5D1104-B0C3-4A4F-86C9-1FF3653E80E5}" presName="tx1" presStyleLbl="revTx" presStyleIdx="2" presStyleCnt="18"/>
      <dgm:spPr/>
    </dgm:pt>
    <dgm:pt modelId="{26682F34-6252-4B0C-9606-FAE37020FA74}" type="pres">
      <dgm:prSet presAssocID="{3B5D1104-B0C3-4A4F-86C9-1FF3653E80E5}" presName="vert1" presStyleCnt="0"/>
      <dgm:spPr/>
    </dgm:pt>
    <dgm:pt modelId="{DF77A549-1A3E-45A4-8FFC-D47634594157}" type="pres">
      <dgm:prSet presAssocID="{E463D434-CCFF-4479-8382-EFA09545D102}" presName="thickLine" presStyleLbl="alignNode1" presStyleIdx="3" presStyleCnt="18"/>
      <dgm:spPr/>
    </dgm:pt>
    <dgm:pt modelId="{A5E9CB7A-AF55-4851-B9AF-FD27DD67F23A}" type="pres">
      <dgm:prSet presAssocID="{E463D434-CCFF-4479-8382-EFA09545D102}" presName="horz1" presStyleCnt="0"/>
      <dgm:spPr/>
    </dgm:pt>
    <dgm:pt modelId="{D4B3EE90-C650-4F69-BC7B-F55149625EA4}" type="pres">
      <dgm:prSet presAssocID="{E463D434-CCFF-4479-8382-EFA09545D102}" presName="tx1" presStyleLbl="revTx" presStyleIdx="3" presStyleCnt="18"/>
      <dgm:spPr/>
    </dgm:pt>
    <dgm:pt modelId="{F7FF8058-8EB1-4345-AB6D-22B7379E6084}" type="pres">
      <dgm:prSet presAssocID="{E463D434-CCFF-4479-8382-EFA09545D102}" presName="vert1" presStyleCnt="0"/>
      <dgm:spPr/>
    </dgm:pt>
    <dgm:pt modelId="{6C13ACC1-BBE8-4F51-A065-F137FB291025}" type="pres">
      <dgm:prSet presAssocID="{D9D23D5B-6B2F-4059-ABFA-E3A847C99972}" presName="thickLine" presStyleLbl="alignNode1" presStyleIdx="4" presStyleCnt="18"/>
      <dgm:spPr/>
    </dgm:pt>
    <dgm:pt modelId="{D0BCFFBA-9A5D-425F-9950-AB06F30EF659}" type="pres">
      <dgm:prSet presAssocID="{D9D23D5B-6B2F-4059-ABFA-E3A847C99972}" presName="horz1" presStyleCnt="0"/>
      <dgm:spPr/>
    </dgm:pt>
    <dgm:pt modelId="{F466A3AD-93A7-45A1-AB36-B70BC0D46910}" type="pres">
      <dgm:prSet presAssocID="{D9D23D5B-6B2F-4059-ABFA-E3A847C99972}" presName="tx1" presStyleLbl="revTx" presStyleIdx="4" presStyleCnt="18"/>
      <dgm:spPr/>
    </dgm:pt>
    <dgm:pt modelId="{1CEF3904-1164-4750-8A9D-FF5F86B47DA5}" type="pres">
      <dgm:prSet presAssocID="{D9D23D5B-6B2F-4059-ABFA-E3A847C99972}" presName="vert1" presStyleCnt="0"/>
      <dgm:spPr/>
    </dgm:pt>
    <dgm:pt modelId="{CA9750FF-EC7D-453A-8EB9-463E5095A138}" type="pres">
      <dgm:prSet presAssocID="{FFE2D15B-8683-4B46-B1AB-382593C581D3}" presName="thickLine" presStyleLbl="alignNode1" presStyleIdx="5" presStyleCnt="18"/>
      <dgm:spPr/>
    </dgm:pt>
    <dgm:pt modelId="{8995F721-5205-42C7-AE39-861382DE993F}" type="pres">
      <dgm:prSet presAssocID="{FFE2D15B-8683-4B46-B1AB-382593C581D3}" presName="horz1" presStyleCnt="0"/>
      <dgm:spPr/>
    </dgm:pt>
    <dgm:pt modelId="{FFA23B96-BFAE-4FFF-A5FD-C2D98AF46E3F}" type="pres">
      <dgm:prSet presAssocID="{FFE2D15B-8683-4B46-B1AB-382593C581D3}" presName="tx1" presStyleLbl="revTx" presStyleIdx="5" presStyleCnt="18"/>
      <dgm:spPr/>
    </dgm:pt>
    <dgm:pt modelId="{0EEA9A4F-5BCC-4D83-B680-EC5E15C277E6}" type="pres">
      <dgm:prSet presAssocID="{FFE2D15B-8683-4B46-B1AB-382593C581D3}" presName="vert1" presStyleCnt="0"/>
      <dgm:spPr/>
    </dgm:pt>
    <dgm:pt modelId="{93C6682E-C547-48B0-A0B0-AC8CBD6C0A74}" type="pres">
      <dgm:prSet presAssocID="{75ED1F6F-E472-44DE-AAF2-1B2C80073122}" presName="thickLine" presStyleLbl="alignNode1" presStyleIdx="6" presStyleCnt="18"/>
      <dgm:spPr/>
    </dgm:pt>
    <dgm:pt modelId="{8875560A-944D-485F-84D9-8B1C06E21025}" type="pres">
      <dgm:prSet presAssocID="{75ED1F6F-E472-44DE-AAF2-1B2C80073122}" presName="horz1" presStyleCnt="0"/>
      <dgm:spPr/>
    </dgm:pt>
    <dgm:pt modelId="{23596886-314A-4434-B8F2-2D696802773F}" type="pres">
      <dgm:prSet presAssocID="{75ED1F6F-E472-44DE-AAF2-1B2C80073122}" presName="tx1" presStyleLbl="revTx" presStyleIdx="6" presStyleCnt="18"/>
      <dgm:spPr/>
    </dgm:pt>
    <dgm:pt modelId="{7EC5706E-AAB4-426B-98D9-F00CB4326963}" type="pres">
      <dgm:prSet presAssocID="{75ED1F6F-E472-44DE-AAF2-1B2C80073122}" presName="vert1" presStyleCnt="0"/>
      <dgm:spPr/>
    </dgm:pt>
    <dgm:pt modelId="{CA88967D-FFC6-4A28-87B8-1274F6E1B879}" type="pres">
      <dgm:prSet presAssocID="{49D93321-D739-4E17-9D96-CB7BF17761CF}" presName="thickLine" presStyleLbl="alignNode1" presStyleIdx="7" presStyleCnt="18"/>
      <dgm:spPr/>
    </dgm:pt>
    <dgm:pt modelId="{C08CAC64-F135-4454-9BC1-31F4A0CCC040}" type="pres">
      <dgm:prSet presAssocID="{49D93321-D739-4E17-9D96-CB7BF17761CF}" presName="horz1" presStyleCnt="0"/>
      <dgm:spPr/>
    </dgm:pt>
    <dgm:pt modelId="{E1D0C9A0-ADF0-4C64-AD32-C48AEBDD0AD5}" type="pres">
      <dgm:prSet presAssocID="{49D93321-D739-4E17-9D96-CB7BF17761CF}" presName="tx1" presStyleLbl="revTx" presStyleIdx="7" presStyleCnt="18"/>
      <dgm:spPr/>
    </dgm:pt>
    <dgm:pt modelId="{5C338C1A-8880-438B-A1C3-F8C2E9470252}" type="pres">
      <dgm:prSet presAssocID="{49D93321-D739-4E17-9D96-CB7BF17761CF}" presName="vert1" presStyleCnt="0"/>
      <dgm:spPr/>
    </dgm:pt>
    <dgm:pt modelId="{B991E22F-1138-46B7-B8D0-501875A19B29}" type="pres">
      <dgm:prSet presAssocID="{0CCB88F1-E4E1-4AF7-A5D1-67A0527E600D}" presName="thickLine" presStyleLbl="alignNode1" presStyleIdx="8" presStyleCnt="18"/>
      <dgm:spPr/>
    </dgm:pt>
    <dgm:pt modelId="{ECCAF346-0064-45B1-A677-F67F2CF20D3B}" type="pres">
      <dgm:prSet presAssocID="{0CCB88F1-E4E1-4AF7-A5D1-67A0527E600D}" presName="horz1" presStyleCnt="0"/>
      <dgm:spPr/>
    </dgm:pt>
    <dgm:pt modelId="{F7C26354-705F-414F-956C-32A9043E1290}" type="pres">
      <dgm:prSet presAssocID="{0CCB88F1-E4E1-4AF7-A5D1-67A0527E600D}" presName="tx1" presStyleLbl="revTx" presStyleIdx="8" presStyleCnt="18"/>
      <dgm:spPr/>
    </dgm:pt>
    <dgm:pt modelId="{5111D4D9-CC76-47EA-9483-40CBD0D2E063}" type="pres">
      <dgm:prSet presAssocID="{0CCB88F1-E4E1-4AF7-A5D1-67A0527E600D}" presName="vert1" presStyleCnt="0"/>
      <dgm:spPr/>
    </dgm:pt>
    <dgm:pt modelId="{16E9B9E7-50CF-4F01-A6C4-BB86EE21FF3E}" type="pres">
      <dgm:prSet presAssocID="{5DDE5FEE-7476-4EAC-8084-523A66A218AE}" presName="thickLine" presStyleLbl="alignNode1" presStyleIdx="9" presStyleCnt="18"/>
      <dgm:spPr/>
    </dgm:pt>
    <dgm:pt modelId="{EDE31689-F8B3-42F8-BEFB-7D26A165F5D3}" type="pres">
      <dgm:prSet presAssocID="{5DDE5FEE-7476-4EAC-8084-523A66A218AE}" presName="horz1" presStyleCnt="0"/>
      <dgm:spPr/>
    </dgm:pt>
    <dgm:pt modelId="{A97038CF-AD33-4489-A96E-B296F299DBC8}" type="pres">
      <dgm:prSet presAssocID="{5DDE5FEE-7476-4EAC-8084-523A66A218AE}" presName="tx1" presStyleLbl="revTx" presStyleIdx="9" presStyleCnt="18"/>
      <dgm:spPr/>
    </dgm:pt>
    <dgm:pt modelId="{D1FD085F-64DA-4A58-AA57-D26EB0834996}" type="pres">
      <dgm:prSet presAssocID="{5DDE5FEE-7476-4EAC-8084-523A66A218AE}" presName="vert1" presStyleCnt="0"/>
      <dgm:spPr/>
    </dgm:pt>
    <dgm:pt modelId="{9BD6397D-35E7-4350-B8C6-5C144ED86F51}" type="pres">
      <dgm:prSet presAssocID="{C98029E1-C543-4EFA-8EA0-68A7CA7113C3}" presName="thickLine" presStyleLbl="alignNode1" presStyleIdx="10" presStyleCnt="18"/>
      <dgm:spPr/>
    </dgm:pt>
    <dgm:pt modelId="{9735587E-8E38-457E-B7C1-4DD5C8AD21CE}" type="pres">
      <dgm:prSet presAssocID="{C98029E1-C543-4EFA-8EA0-68A7CA7113C3}" presName="horz1" presStyleCnt="0"/>
      <dgm:spPr/>
    </dgm:pt>
    <dgm:pt modelId="{F529C854-F404-4009-8E5E-1767431AD2D1}" type="pres">
      <dgm:prSet presAssocID="{C98029E1-C543-4EFA-8EA0-68A7CA7113C3}" presName="tx1" presStyleLbl="revTx" presStyleIdx="10" presStyleCnt="18"/>
      <dgm:spPr/>
    </dgm:pt>
    <dgm:pt modelId="{12D728FC-4299-425C-9261-36E2E20DA4CD}" type="pres">
      <dgm:prSet presAssocID="{C98029E1-C543-4EFA-8EA0-68A7CA7113C3}" presName="vert1" presStyleCnt="0"/>
      <dgm:spPr/>
    </dgm:pt>
    <dgm:pt modelId="{BCB14EC3-E7E7-4CFF-8576-D32F5F4BFB3C}" type="pres">
      <dgm:prSet presAssocID="{CFF02BA5-9507-40F4-A5FD-95A2E6B02ADE}" presName="thickLine" presStyleLbl="alignNode1" presStyleIdx="11" presStyleCnt="18"/>
      <dgm:spPr/>
    </dgm:pt>
    <dgm:pt modelId="{B81A95E0-28A0-4F77-A22A-562409DC8F33}" type="pres">
      <dgm:prSet presAssocID="{CFF02BA5-9507-40F4-A5FD-95A2E6B02ADE}" presName="horz1" presStyleCnt="0"/>
      <dgm:spPr/>
    </dgm:pt>
    <dgm:pt modelId="{B516E885-D8CF-4258-914C-7E474E533DA5}" type="pres">
      <dgm:prSet presAssocID="{CFF02BA5-9507-40F4-A5FD-95A2E6B02ADE}" presName="tx1" presStyleLbl="revTx" presStyleIdx="11" presStyleCnt="18"/>
      <dgm:spPr/>
    </dgm:pt>
    <dgm:pt modelId="{230E83F6-3315-4538-9EEC-3112109196B9}" type="pres">
      <dgm:prSet presAssocID="{CFF02BA5-9507-40F4-A5FD-95A2E6B02ADE}" presName="vert1" presStyleCnt="0"/>
      <dgm:spPr/>
    </dgm:pt>
    <dgm:pt modelId="{BCD49526-CF8A-4B15-90C2-A78BC56CB3E9}" type="pres">
      <dgm:prSet presAssocID="{7BD193DC-42B7-4059-B735-0409C702086C}" presName="thickLine" presStyleLbl="alignNode1" presStyleIdx="12" presStyleCnt="18"/>
      <dgm:spPr/>
    </dgm:pt>
    <dgm:pt modelId="{8DFEB809-A6CF-4A87-BC8B-0CFFC50D5A09}" type="pres">
      <dgm:prSet presAssocID="{7BD193DC-42B7-4059-B735-0409C702086C}" presName="horz1" presStyleCnt="0"/>
      <dgm:spPr/>
    </dgm:pt>
    <dgm:pt modelId="{89F4EC57-662C-4C6C-AEA3-42EC19A7EF80}" type="pres">
      <dgm:prSet presAssocID="{7BD193DC-42B7-4059-B735-0409C702086C}" presName="tx1" presStyleLbl="revTx" presStyleIdx="12" presStyleCnt="18"/>
      <dgm:spPr/>
    </dgm:pt>
    <dgm:pt modelId="{C2027E3A-C89B-4591-AAFC-0CDA9138D2CA}" type="pres">
      <dgm:prSet presAssocID="{7BD193DC-42B7-4059-B735-0409C702086C}" presName="vert1" presStyleCnt="0"/>
      <dgm:spPr/>
    </dgm:pt>
    <dgm:pt modelId="{D3A5F258-6DE9-4893-94FA-CEF46D08F8C0}" type="pres">
      <dgm:prSet presAssocID="{693F403F-34B9-4D9C-896E-2EED9948D75D}" presName="thickLine" presStyleLbl="alignNode1" presStyleIdx="13" presStyleCnt="18"/>
      <dgm:spPr/>
    </dgm:pt>
    <dgm:pt modelId="{0349B973-E808-4570-978B-B611872F4794}" type="pres">
      <dgm:prSet presAssocID="{693F403F-34B9-4D9C-896E-2EED9948D75D}" presName="horz1" presStyleCnt="0"/>
      <dgm:spPr/>
    </dgm:pt>
    <dgm:pt modelId="{7EF3A08F-6AD0-4B0F-B8B3-5C9C1EAB223D}" type="pres">
      <dgm:prSet presAssocID="{693F403F-34B9-4D9C-896E-2EED9948D75D}" presName="tx1" presStyleLbl="revTx" presStyleIdx="13" presStyleCnt="18"/>
      <dgm:spPr/>
    </dgm:pt>
    <dgm:pt modelId="{C9800E29-FFB1-462F-991D-74FE3CEFCDD3}" type="pres">
      <dgm:prSet presAssocID="{693F403F-34B9-4D9C-896E-2EED9948D75D}" presName="vert1" presStyleCnt="0"/>
      <dgm:spPr/>
    </dgm:pt>
    <dgm:pt modelId="{F3DF50F6-4496-4C63-87BB-B235AEE45080}" type="pres">
      <dgm:prSet presAssocID="{EAA04E18-24E0-4588-A272-AC74AD3FFC56}" presName="thickLine" presStyleLbl="alignNode1" presStyleIdx="14" presStyleCnt="18"/>
      <dgm:spPr/>
    </dgm:pt>
    <dgm:pt modelId="{493D25B1-C34B-4509-92BF-44E46CDDC988}" type="pres">
      <dgm:prSet presAssocID="{EAA04E18-24E0-4588-A272-AC74AD3FFC56}" presName="horz1" presStyleCnt="0"/>
      <dgm:spPr/>
    </dgm:pt>
    <dgm:pt modelId="{224EF47B-F2E3-4E0C-90AF-BFAEDFBD7BFA}" type="pres">
      <dgm:prSet presAssocID="{EAA04E18-24E0-4588-A272-AC74AD3FFC56}" presName="tx1" presStyleLbl="revTx" presStyleIdx="14" presStyleCnt="18"/>
      <dgm:spPr/>
    </dgm:pt>
    <dgm:pt modelId="{6593DE5A-1B24-49C6-91B7-0971F471A92B}" type="pres">
      <dgm:prSet presAssocID="{EAA04E18-24E0-4588-A272-AC74AD3FFC56}" presName="vert1" presStyleCnt="0"/>
      <dgm:spPr/>
    </dgm:pt>
    <dgm:pt modelId="{DEF4540B-74F9-4730-BFD6-B594A2E68382}" type="pres">
      <dgm:prSet presAssocID="{B4D68B12-0BF4-4778-8B6A-262CCDE5C0A1}" presName="thickLine" presStyleLbl="alignNode1" presStyleIdx="15" presStyleCnt="18"/>
      <dgm:spPr/>
    </dgm:pt>
    <dgm:pt modelId="{D5B17F49-0710-492B-82CE-500BFAC8EDDE}" type="pres">
      <dgm:prSet presAssocID="{B4D68B12-0BF4-4778-8B6A-262CCDE5C0A1}" presName="horz1" presStyleCnt="0"/>
      <dgm:spPr/>
    </dgm:pt>
    <dgm:pt modelId="{2BE5C90F-C963-46A3-ACAA-8763029167BD}" type="pres">
      <dgm:prSet presAssocID="{B4D68B12-0BF4-4778-8B6A-262CCDE5C0A1}" presName="tx1" presStyleLbl="revTx" presStyleIdx="15" presStyleCnt="18"/>
      <dgm:spPr/>
    </dgm:pt>
    <dgm:pt modelId="{8A866174-DFBC-4DD2-A4C8-E560E59AF544}" type="pres">
      <dgm:prSet presAssocID="{B4D68B12-0BF4-4778-8B6A-262CCDE5C0A1}" presName="vert1" presStyleCnt="0"/>
      <dgm:spPr/>
    </dgm:pt>
    <dgm:pt modelId="{DE93BDB6-60F4-496B-8FA0-A65029677F7B}" type="pres">
      <dgm:prSet presAssocID="{563C0685-365B-4A94-85B8-C4EEEF91BBD9}" presName="thickLine" presStyleLbl="alignNode1" presStyleIdx="16" presStyleCnt="18"/>
      <dgm:spPr/>
    </dgm:pt>
    <dgm:pt modelId="{C3599DEE-FE1A-4756-BE25-3DB4A6C03689}" type="pres">
      <dgm:prSet presAssocID="{563C0685-365B-4A94-85B8-C4EEEF91BBD9}" presName="horz1" presStyleCnt="0"/>
      <dgm:spPr/>
    </dgm:pt>
    <dgm:pt modelId="{122293B5-C2B2-48F0-A213-3F5009F96E11}" type="pres">
      <dgm:prSet presAssocID="{563C0685-365B-4A94-85B8-C4EEEF91BBD9}" presName="tx1" presStyleLbl="revTx" presStyleIdx="16" presStyleCnt="18"/>
      <dgm:spPr/>
    </dgm:pt>
    <dgm:pt modelId="{D3B7E611-8197-49E7-8BF7-9C153609E3A9}" type="pres">
      <dgm:prSet presAssocID="{563C0685-365B-4A94-85B8-C4EEEF91BBD9}" presName="vert1" presStyleCnt="0"/>
      <dgm:spPr/>
    </dgm:pt>
    <dgm:pt modelId="{2749C659-ADEB-4185-858B-D8BFD237532D}" type="pres">
      <dgm:prSet presAssocID="{8DEA96E2-1AB9-4B25-8ED7-DE5F07574E9D}" presName="thickLine" presStyleLbl="alignNode1" presStyleIdx="17" presStyleCnt="18"/>
      <dgm:spPr/>
    </dgm:pt>
    <dgm:pt modelId="{BFCF9A35-C7FB-41F4-AE38-21AC56AC62A1}" type="pres">
      <dgm:prSet presAssocID="{8DEA96E2-1AB9-4B25-8ED7-DE5F07574E9D}" presName="horz1" presStyleCnt="0"/>
      <dgm:spPr/>
    </dgm:pt>
    <dgm:pt modelId="{472DA707-E7A9-4241-9BA6-9929DF25B47A}" type="pres">
      <dgm:prSet presAssocID="{8DEA96E2-1AB9-4B25-8ED7-DE5F07574E9D}" presName="tx1" presStyleLbl="revTx" presStyleIdx="17" presStyleCnt="18"/>
      <dgm:spPr/>
    </dgm:pt>
    <dgm:pt modelId="{5EB9C4F5-650C-4813-B0E9-7B894B1AF1B2}" type="pres">
      <dgm:prSet presAssocID="{8DEA96E2-1AB9-4B25-8ED7-DE5F07574E9D}" presName="vert1" presStyleCnt="0"/>
      <dgm:spPr/>
    </dgm:pt>
  </dgm:ptLst>
  <dgm:cxnLst>
    <dgm:cxn modelId="{C967660B-DF92-410B-85B5-85343FF05A2F}" type="presOf" srcId="{0CCB88F1-E4E1-4AF7-A5D1-67A0527E600D}" destId="{F7C26354-705F-414F-956C-32A9043E1290}" srcOrd="0" destOrd="0" presId="urn:microsoft.com/office/officeart/2008/layout/LinedList"/>
    <dgm:cxn modelId="{F47C6014-F518-4702-BF9E-3E8D4F88F9DA}" type="presOf" srcId="{CFF02BA5-9507-40F4-A5FD-95A2E6B02ADE}" destId="{B516E885-D8CF-4258-914C-7E474E533DA5}" srcOrd="0" destOrd="0" presId="urn:microsoft.com/office/officeart/2008/layout/LinedList"/>
    <dgm:cxn modelId="{CE889216-3B76-4F19-A665-D20E0BB1431C}" type="presOf" srcId="{B4D68B12-0BF4-4778-8B6A-262CCDE5C0A1}" destId="{2BE5C90F-C963-46A3-ACAA-8763029167BD}" srcOrd="0" destOrd="0" presId="urn:microsoft.com/office/officeart/2008/layout/LinedList"/>
    <dgm:cxn modelId="{8164A01F-B384-4D61-B4EE-DE2B5103ED18}" type="presOf" srcId="{5DDE5FEE-7476-4EAC-8084-523A66A218AE}" destId="{A97038CF-AD33-4489-A96E-B296F299DBC8}" srcOrd="0" destOrd="0" presId="urn:microsoft.com/office/officeart/2008/layout/LinedList"/>
    <dgm:cxn modelId="{CC658B23-F838-409F-B24E-D011EF12C8E6}" srcId="{B82D763A-4CA2-4A46-BA3C-927F70CD12DD}" destId="{CFF02BA5-9507-40F4-A5FD-95A2E6B02ADE}" srcOrd="11" destOrd="0" parTransId="{308A6A05-1233-4806-A820-CBB5A5B54E29}" sibTransId="{E3F07B31-6F5A-40AB-8706-AB1DBF614E44}"/>
    <dgm:cxn modelId="{6AA75839-BC8B-46CD-953D-EEA612ED8FAA}" type="presOf" srcId="{5B083736-953B-450F-905E-4CE7887CC14E}" destId="{D6CE0CBF-C054-4F80-9725-24EDEDF26D0C}" srcOrd="0" destOrd="0" presId="urn:microsoft.com/office/officeart/2008/layout/LinedList"/>
    <dgm:cxn modelId="{FDA0D640-BF58-4CA7-BA4A-2E51B729FA11}" srcId="{B82D763A-4CA2-4A46-BA3C-927F70CD12DD}" destId="{B4D68B12-0BF4-4778-8B6A-262CCDE5C0A1}" srcOrd="15" destOrd="0" parTransId="{F46B38BD-E43E-445D-B184-97D740A2374E}" sibTransId="{C7E74413-8CB0-4955-9C6D-FB602C89ECCF}"/>
    <dgm:cxn modelId="{B47F2065-4AB4-4D38-8E39-D8F7D28D1E77}" srcId="{B82D763A-4CA2-4A46-BA3C-927F70CD12DD}" destId="{3B5D1104-B0C3-4A4F-86C9-1FF3653E80E5}" srcOrd="2" destOrd="0" parTransId="{300DDFDA-2B78-4FC6-B808-ECC4F420A45C}" sibTransId="{B6117796-608B-44EC-9333-069D0243B9EC}"/>
    <dgm:cxn modelId="{CD145149-29C6-4C2C-80A2-E8BCD9A3E91A}" type="presOf" srcId="{75ED1F6F-E472-44DE-AAF2-1B2C80073122}" destId="{23596886-314A-4434-B8F2-2D696802773F}" srcOrd="0" destOrd="0" presId="urn:microsoft.com/office/officeart/2008/layout/LinedList"/>
    <dgm:cxn modelId="{86AE734B-7E45-4239-9349-7BC7D823C9AA}" srcId="{B82D763A-4CA2-4A46-BA3C-927F70CD12DD}" destId="{FFE2D15B-8683-4B46-B1AB-382593C581D3}" srcOrd="5" destOrd="0" parTransId="{69B10199-35E5-4ADC-BF70-2B1AB997D00C}" sibTransId="{58ADB011-E400-4E23-87CE-C7F473590CBA}"/>
    <dgm:cxn modelId="{EF4A604E-7C55-49AC-A152-EAC007FB3BCF}" type="presOf" srcId="{693F403F-34B9-4D9C-896E-2EED9948D75D}" destId="{7EF3A08F-6AD0-4B0F-B8B3-5C9C1EAB223D}" srcOrd="0" destOrd="0" presId="urn:microsoft.com/office/officeart/2008/layout/LinedList"/>
    <dgm:cxn modelId="{E206106F-4176-4DDD-98EF-1268194617C4}" type="presOf" srcId="{A823FA7B-6BF5-4D3B-889B-06C7C9A36B94}" destId="{1A94EF17-DFE0-45BA-A7FC-97072FAA5D4B}" srcOrd="0" destOrd="0" presId="urn:microsoft.com/office/officeart/2008/layout/LinedList"/>
    <dgm:cxn modelId="{6A5F134F-72DE-4F46-A853-D9B7F83A0DBA}" srcId="{B82D763A-4CA2-4A46-BA3C-927F70CD12DD}" destId="{C98029E1-C543-4EFA-8EA0-68A7CA7113C3}" srcOrd="10" destOrd="0" parTransId="{82054F23-F1F3-4698-823A-7E65EB9797EE}" sibTransId="{BF857BAF-8ABC-40F1-BE93-F816684621C2}"/>
    <dgm:cxn modelId="{A38F134F-B44B-43E9-9C5B-567D789C2F21}" srcId="{B82D763A-4CA2-4A46-BA3C-927F70CD12DD}" destId="{EAA04E18-24E0-4588-A272-AC74AD3FFC56}" srcOrd="14" destOrd="0" parTransId="{1494C253-8C50-4541-8126-B1789D0E61A0}" sibTransId="{83E893F5-E0BF-4791-8E36-53D48CE2FCFE}"/>
    <dgm:cxn modelId="{C6CB1177-6AB9-48CC-9F54-DE395D2E3EAD}" srcId="{B82D763A-4CA2-4A46-BA3C-927F70CD12DD}" destId="{49D93321-D739-4E17-9D96-CB7BF17761CF}" srcOrd="7" destOrd="0" parTransId="{D4AFFD1F-2F94-49B7-BBB4-86378D109AC6}" sibTransId="{0DACC1F5-4C0C-412E-A57D-8FFDC46856E2}"/>
    <dgm:cxn modelId="{10E8AA59-8B4C-482D-A921-E72DA117AB0B}" type="presOf" srcId="{49D93321-D739-4E17-9D96-CB7BF17761CF}" destId="{E1D0C9A0-ADF0-4C64-AD32-C48AEBDD0AD5}" srcOrd="0" destOrd="0" presId="urn:microsoft.com/office/officeart/2008/layout/LinedList"/>
    <dgm:cxn modelId="{877DA37E-1EF0-44A7-9708-C778B5331309}" srcId="{B82D763A-4CA2-4A46-BA3C-927F70CD12DD}" destId="{5DDE5FEE-7476-4EAC-8084-523A66A218AE}" srcOrd="9" destOrd="0" parTransId="{41DC5479-0CDB-4377-9702-776F398D499A}" sibTransId="{46C1E347-FEFD-4277-96C9-993D7B9A921E}"/>
    <dgm:cxn modelId="{1E65F184-0B8C-4760-9908-AC48F00F6C02}" srcId="{B82D763A-4CA2-4A46-BA3C-927F70CD12DD}" destId="{75ED1F6F-E472-44DE-AAF2-1B2C80073122}" srcOrd="6" destOrd="0" parTransId="{5A9A2CC3-8766-4CB1-B1B1-45F0F134256C}" sibTransId="{A17027AE-A28E-49C0-BEF1-79853DB994A4}"/>
    <dgm:cxn modelId="{0A148687-8265-4C88-AD8F-F842EC6D3089}" type="presOf" srcId="{C98029E1-C543-4EFA-8EA0-68A7CA7113C3}" destId="{F529C854-F404-4009-8E5E-1767431AD2D1}" srcOrd="0" destOrd="0" presId="urn:microsoft.com/office/officeart/2008/layout/LinedList"/>
    <dgm:cxn modelId="{1D3E638E-3670-4590-AB1D-4F3FB7228FA6}" type="presOf" srcId="{8DEA96E2-1AB9-4B25-8ED7-DE5F07574E9D}" destId="{472DA707-E7A9-4241-9BA6-9929DF25B47A}" srcOrd="0" destOrd="0" presId="urn:microsoft.com/office/officeart/2008/layout/LinedList"/>
    <dgm:cxn modelId="{A9BA43BE-CB34-44B8-BEB7-269AC110D1AB}" type="presOf" srcId="{FFE2D15B-8683-4B46-B1AB-382593C581D3}" destId="{FFA23B96-BFAE-4FFF-A5FD-C2D98AF46E3F}" srcOrd="0" destOrd="0" presId="urn:microsoft.com/office/officeart/2008/layout/LinedList"/>
    <dgm:cxn modelId="{899033CD-970B-43EE-B373-AC8CA675C39D}" type="presOf" srcId="{EAA04E18-24E0-4588-A272-AC74AD3FFC56}" destId="{224EF47B-F2E3-4E0C-90AF-BFAEDFBD7BFA}" srcOrd="0" destOrd="0" presId="urn:microsoft.com/office/officeart/2008/layout/LinedList"/>
    <dgm:cxn modelId="{1C866BCD-EE36-46D8-9B7D-7C5D4E93BABD}" srcId="{B82D763A-4CA2-4A46-BA3C-927F70CD12DD}" destId="{0CCB88F1-E4E1-4AF7-A5D1-67A0527E600D}" srcOrd="8" destOrd="0" parTransId="{23277E8D-D4B7-4D86-B4C9-C2728EC55304}" sibTransId="{2B04B11F-9131-466C-AA2F-1A01476F6306}"/>
    <dgm:cxn modelId="{EBB8F3CE-E769-4835-BE5E-214E9E77A05A}" srcId="{B82D763A-4CA2-4A46-BA3C-927F70CD12DD}" destId="{D9D23D5B-6B2F-4059-ABFA-E3A847C99972}" srcOrd="4" destOrd="0" parTransId="{11BBA003-B0BF-40AE-9924-7ABFCCF1763F}" sibTransId="{AD70DDE9-846B-4658-8C6C-7F23A88B5670}"/>
    <dgm:cxn modelId="{875F43D2-1836-4EE0-8D29-5A1D41FDBB85}" srcId="{B82D763A-4CA2-4A46-BA3C-927F70CD12DD}" destId="{E463D434-CCFF-4479-8382-EFA09545D102}" srcOrd="3" destOrd="0" parTransId="{AFEFB21B-42A1-4CF4-8EB5-8493B7EC1F18}" sibTransId="{6824EDE1-8F51-4BDD-A426-6FC6D79D03F0}"/>
    <dgm:cxn modelId="{2DE0A0DA-46CE-473B-A015-3AEACF5E4387}" srcId="{B82D763A-4CA2-4A46-BA3C-927F70CD12DD}" destId="{A823FA7B-6BF5-4D3B-889B-06C7C9A36B94}" srcOrd="0" destOrd="0" parTransId="{93268A10-CD6F-44B5-8A0B-535C4BCE7E2A}" sibTransId="{F3690E18-6A4B-4C68-BF2D-C68998BBF0BF}"/>
    <dgm:cxn modelId="{440404DC-FC4B-483C-8B5A-26CCD24D05AA}" srcId="{B82D763A-4CA2-4A46-BA3C-927F70CD12DD}" destId="{5B083736-953B-450F-905E-4CE7887CC14E}" srcOrd="1" destOrd="0" parTransId="{F4476D2F-D335-4A6A-94B8-E0EFD9E3802E}" sibTransId="{7A74D69C-97E0-4DE2-8B2F-796B45AA57F3}"/>
    <dgm:cxn modelId="{9CFB1FDC-6711-4C86-A01E-B1D09764A299}" srcId="{B82D763A-4CA2-4A46-BA3C-927F70CD12DD}" destId="{693F403F-34B9-4D9C-896E-2EED9948D75D}" srcOrd="13" destOrd="0" parTransId="{FF3B98EF-2205-4E1B-9D46-EDA277CA7472}" sibTransId="{8076CE10-09D1-420B-838D-4F50FC3AD460}"/>
    <dgm:cxn modelId="{841E57DC-6EA5-4785-8479-ADD44BFE2AF0}" type="presOf" srcId="{7BD193DC-42B7-4059-B735-0409C702086C}" destId="{89F4EC57-662C-4C6C-AEA3-42EC19A7EF80}" srcOrd="0" destOrd="0" presId="urn:microsoft.com/office/officeart/2008/layout/LinedList"/>
    <dgm:cxn modelId="{330FE9DD-AF21-46D2-91A0-48D93D662FA3}" type="presOf" srcId="{B82D763A-4CA2-4A46-BA3C-927F70CD12DD}" destId="{163DFB51-A7B4-4E8A-A2D6-AE14DF0AC87F}" srcOrd="0" destOrd="0" presId="urn:microsoft.com/office/officeart/2008/layout/LinedList"/>
    <dgm:cxn modelId="{DA3CF0EA-877F-4855-A47F-868ADAF978B0}" type="presOf" srcId="{D9D23D5B-6B2F-4059-ABFA-E3A847C99972}" destId="{F466A3AD-93A7-45A1-AB36-B70BC0D46910}" srcOrd="0" destOrd="0" presId="urn:microsoft.com/office/officeart/2008/layout/LinedList"/>
    <dgm:cxn modelId="{3506BCEB-0242-442A-8B66-B98415E22091}" srcId="{B82D763A-4CA2-4A46-BA3C-927F70CD12DD}" destId="{7BD193DC-42B7-4059-B735-0409C702086C}" srcOrd="12" destOrd="0" parTransId="{092AE524-43F2-42B5-B2E9-26982C62C65A}" sibTransId="{99D591DA-16BB-419B-9289-4F5E1BECABF3}"/>
    <dgm:cxn modelId="{D07DBFF2-5535-49BF-BD36-F387466B0FCC}" srcId="{B82D763A-4CA2-4A46-BA3C-927F70CD12DD}" destId="{8DEA96E2-1AB9-4B25-8ED7-DE5F07574E9D}" srcOrd="17" destOrd="0" parTransId="{D588F94A-7F7D-4134-9778-D5A9FEA0A627}" sibTransId="{5CCB0E28-F9F6-4409-96A6-9BBB86CDB1F0}"/>
    <dgm:cxn modelId="{E81AD6F4-E90C-4F99-BF5C-6F1581A67C5D}" type="presOf" srcId="{E463D434-CCFF-4479-8382-EFA09545D102}" destId="{D4B3EE90-C650-4F69-BC7B-F55149625EA4}" srcOrd="0" destOrd="0" presId="urn:microsoft.com/office/officeart/2008/layout/LinedList"/>
    <dgm:cxn modelId="{DB7ABBF8-6A0B-4FCD-AEB0-5EFB9ADE1775}" type="presOf" srcId="{3B5D1104-B0C3-4A4F-86C9-1FF3653E80E5}" destId="{9B613603-FEB3-436C-9C3C-78AF72F07D40}" srcOrd="0" destOrd="0" presId="urn:microsoft.com/office/officeart/2008/layout/LinedList"/>
    <dgm:cxn modelId="{98F064F9-A379-4539-A899-E8C6153ADD7E}" type="presOf" srcId="{563C0685-365B-4A94-85B8-C4EEEF91BBD9}" destId="{122293B5-C2B2-48F0-A213-3F5009F96E11}" srcOrd="0" destOrd="0" presId="urn:microsoft.com/office/officeart/2008/layout/LinedList"/>
    <dgm:cxn modelId="{69DA77F9-7F20-4E81-A7D5-F83149611F4B}" srcId="{B82D763A-4CA2-4A46-BA3C-927F70CD12DD}" destId="{563C0685-365B-4A94-85B8-C4EEEF91BBD9}" srcOrd="16" destOrd="0" parTransId="{8043B3A5-41FF-4914-A0B1-CDADA31C6E92}" sibTransId="{CE6800D4-2483-4BE7-8583-D28F400C730F}"/>
    <dgm:cxn modelId="{15ED7920-B1A1-4237-B865-913FA6816BEF}" type="presParOf" srcId="{163DFB51-A7B4-4E8A-A2D6-AE14DF0AC87F}" destId="{168C5291-9502-44CC-A3C1-A295287F2094}" srcOrd="0" destOrd="0" presId="urn:microsoft.com/office/officeart/2008/layout/LinedList"/>
    <dgm:cxn modelId="{7C5284BD-9C60-4EDF-9840-03496652DAFA}" type="presParOf" srcId="{163DFB51-A7B4-4E8A-A2D6-AE14DF0AC87F}" destId="{BFE7B1BA-DBFA-4249-9826-64945362E9A3}" srcOrd="1" destOrd="0" presId="urn:microsoft.com/office/officeart/2008/layout/LinedList"/>
    <dgm:cxn modelId="{C5ED4B89-04D3-49B9-AC30-9C41F196334F}" type="presParOf" srcId="{BFE7B1BA-DBFA-4249-9826-64945362E9A3}" destId="{1A94EF17-DFE0-45BA-A7FC-97072FAA5D4B}" srcOrd="0" destOrd="0" presId="urn:microsoft.com/office/officeart/2008/layout/LinedList"/>
    <dgm:cxn modelId="{6497831B-3B64-46B1-9EA4-A7DD53DE5B81}" type="presParOf" srcId="{BFE7B1BA-DBFA-4249-9826-64945362E9A3}" destId="{4A6753AD-BB0C-490C-9E08-C87DE6F884BF}" srcOrd="1" destOrd="0" presId="urn:microsoft.com/office/officeart/2008/layout/LinedList"/>
    <dgm:cxn modelId="{7135252E-7167-4DEA-A66B-B96D4EC5442B}" type="presParOf" srcId="{163DFB51-A7B4-4E8A-A2D6-AE14DF0AC87F}" destId="{E9DBDB80-244D-4053-B54C-F4ADD92C599C}" srcOrd="2" destOrd="0" presId="urn:microsoft.com/office/officeart/2008/layout/LinedList"/>
    <dgm:cxn modelId="{4B4E7E77-797C-4328-858F-41F6E6D088CB}" type="presParOf" srcId="{163DFB51-A7B4-4E8A-A2D6-AE14DF0AC87F}" destId="{16D40447-F92E-4609-AF0B-8C99F00B5583}" srcOrd="3" destOrd="0" presId="urn:microsoft.com/office/officeart/2008/layout/LinedList"/>
    <dgm:cxn modelId="{D258A7A3-F0AB-4D6F-B735-C814538A43E5}" type="presParOf" srcId="{16D40447-F92E-4609-AF0B-8C99F00B5583}" destId="{D6CE0CBF-C054-4F80-9725-24EDEDF26D0C}" srcOrd="0" destOrd="0" presId="urn:microsoft.com/office/officeart/2008/layout/LinedList"/>
    <dgm:cxn modelId="{F090A6E3-7604-4E20-B334-49CA3E301B35}" type="presParOf" srcId="{16D40447-F92E-4609-AF0B-8C99F00B5583}" destId="{65CF1E56-F420-42CF-9FC9-65927D6E67A2}" srcOrd="1" destOrd="0" presId="urn:microsoft.com/office/officeart/2008/layout/LinedList"/>
    <dgm:cxn modelId="{C4C5533D-DB52-42C0-867D-C89FE5385041}" type="presParOf" srcId="{163DFB51-A7B4-4E8A-A2D6-AE14DF0AC87F}" destId="{17FB6D01-9A44-49E4-BF8C-FF9EC6292ED7}" srcOrd="4" destOrd="0" presId="urn:microsoft.com/office/officeart/2008/layout/LinedList"/>
    <dgm:cxn modelId="{34961E2B-F1C9-44DF-93B6-A0E88A97E155}" type="presParOf" srcId="{163DFB51-A7B4-4E8A-A2D6-AE14DF0AC87F}" destId="{330BCA37-3DE6-4EC4-A21F-E7F4D49DF4E1}" srcOrd="5" destOrd="0" presId="urn:microsoft.com/office/officeart/2008/layout/LinedList"/>
    <dgm:cxn modelId="{CC46DD9E-6D48-467B-B581-2DFD25C361C7}" type="presParOf" srcId="{330BCA37-3DE6-4EC4-A21F-E7F4D49DF4E1}" destId="{9B613603-FEB3-436C-9C3C-78AF72F07D40}" srcOrd="0" destOrd="0" presId="urn:microsoft.com/office/officeart/2008/layout/LinedList"/>
    <dgm:cxn modelId="{3B65BEFD-5AB4-4531-9B60-05E16259AA8E}" type="presParOf" srcId="{330BCA37-3DE6-4EC4-A21F-E7F4D49DF4E1}" destId="{26682F34-6252-4B0C-9606-FAE37020FA74}" srcOrd="1" destOrd="0" presId="urn:microsoft.com/office/officeart/2008/layout/LinedList"/>
    <dgm:cxn modelId="{3386DE5E-623F-4A64-A9D0-DF931223B45B}" type="presParOf" srcId="{163DFB51-A7B4-4E8A-A2D6-AE14DF0AC87F}" destId="{DF77A549-1A3E-45A4-8FFC-D47634594157}" srcOrd="6" destOrd="0" presId="urn:microsoft.com/office/officeart/2008/layout/LinedList"/>
    <dgm:cxn modelId="{9DD13414-AF2D-493C-8CC0-E1122AD8F5BE}" type="presParOf" srcId="{163DFB51-A7B4-4E8A-A2D6-AE14DF0AC87F}" destId="{A5E9CB7A-AF55-4851-B9AF-FD27DD67F23A}" srcOrd="7" destOrd="0" presId="urn:microsoft.com/office/officeart/2008/layout/LinedList"/>
    <dgm:cxn modelId="{30446CA7-BD44-4621-9380-525D1C81B641}" type="presParOf" srcId="{A5E9CB7A-AF55-4851-B9AF-FD27DD67F23A}" destId="{D4B3EE90-C650-4F69-BC7B-F55149625EA4}" srcOrd="0" destOrd="0" presId="urn:microsoft.com/office/officeart/2008/layout/LinedList"/>
    <dgm:cxn modelId="{69FAE4CE-22DC-46CB-916F-1897C7A7C96F}" type="presParOf" srcId="{A5E9CB7A-AF55-4851-B9AF-FD27DD67F23A}" destId="{F7FF8058-8EB1-4345-AB6D-22B7379E6084}" srcOrd="1" destOrd="0" presId="urn:microsoft.com/office/officeart/2008/layout/LinedList"/>
    <dgm:cxn modelId="{A45B21F5-0EF0-46C4-8BE3-D3007DB79D10}" type="presParOf" srcId="{163DFB51-A7B4-4E8A-A2D6-AE14DF0AC87F}" destId="{6C13ACC1-BBE8-4F51-A065-F137FB291025}" srcOrd="8" destOrd="0" presId="urn:microsoft.com/office/officeart/2008/layout/LinedList"/>
    <dgm:cxn modelId="{98AEF050-0B58-4DFC-B851-494EE590800E}" type="presParOf" srcId="{163DFB51-A7B4-4E8A-A2D6-AE14DF0AC87F}" destId="{D0BCFFBA-9A5D-425F-9950-AB06F30EF659}" srcOrd="9" destOrd="0" presId="urn:microsoft.com/office/officeart/2008/layout/LinedList"/>
    <dgm:cxn modelId="{0A83E384-32E7-4EDD-A93F-B3EB6D54B725}" type="presParOf" srcId="{D0BCFFBA-9A5D-425F-9950-AB06F30EF659}" destId="{F466A3AD-93A7-45A1-AB36-B70BC0D46910}" srcOrd="0" destOrd="0" presId="urn:microsoft.com/office/officeart/2008/layout/LinedList"/>
    <dgm:cxn modelId="{A2D435D3-7672-4F08-B175-CBB0B71A3BFF}" type="presParOf" srcId="{D0BCFFBA-9A5D-425F-9950-AB06F30EF659}" destId="{1CEF3904-1164-4750-8A9D-FF5F86B47DA5}" srcOrd="1" destOrd="0" presId="urn:microsoft.com/office/officeart/2008/layout/LinedList"/>
    <dgm:cxn modelId="{82D4BFF0-DFB8-4F78-8C5D-BDDBDC6E3F3B}" type="presParOf" srcId="{163DFB51-A7B4-4E8A-A2D6-AE14DF0AC87F}" destId="{CA9750FF-EC7D-453A-8EB9-463E5095A138}" srcOrd="10" destOrd="0" presId="urn:microsoft.com/office/officeart/2008/layout/LinedList"/>
    <dgm:cxn modelId="{DF6A485B-204E-4F11-82D4-4A64CE1859F1}" type="presParOf" srcId="{163DFB51-A7B4-4E8A-A2D6-AE14DF0AC87F}" destId="{8995F721-5205-42C7-AE39-861382DE993F}" srcOrd="11" destOrd="0" presId="urn:microsoft.com/office/officeart/2008/layout/LinedList"/>
    <dgm:cxn modelId="{4C31839F-F1B6-4FEB-8D76-37907E1DEE16}" type="presParOf" srcId="{8995F721-5205-42C7-AE39-861382DE993F}" destId="{FFA23B96-BFAE-4FFF-A5FD-C2D98AF46E3F}" srcOrd="0" destOrd="0" presId="urn:microsoft.com/office/officeart/2008/layout/LinedList"/>
    <dgm:cxn modelId="{F4B9024E-653F-4B12-81D3-A48F3FC38155}" type="presParOf" srcId="{8995F721-5205-42C7-AE39-861382DE993F}" destId="{0EEA9A4F-5BCC-4D83-B680-EC5E15C277E6}" srcOrd="1" destOrd="0" presId="urn:microsoft.com/office/officeart/2008/layout/LinedList"/>
    <dgm:cxn modelId="{D5D79782-2248-4886-ABE8-CB39DFFEA5CD}" type="presParOf" srcId="{163DFB51-A7B4-4E8A-A2D6-AE14DF0AC87F}" destId="{93C6682E-C547-48B0-A0B0-AC8CBD6C0A74}" srcOrd="12" destOrd="0" presId="urn:microsoft.com/office/officeart/2008/layout/LinedList"/>
    <dgm:cxn modelId="{DA4FA099-0E40-4FCD-BD43-805C6EDC79E7}" type="presParOf" srcId="{163DFB51-A7B4-4E8A-A2D6-AE14DF0AC87F}" destId="{8875560A-944D-485F-84D9-8B1C06E21025}" srcOrd="13" destOrd="0" presId="urn:microsoft.com/office/officeart/2008/layout/LinedList"/>
    <dgm:cxn modelId="{22D2D693-7A60-4E97-9F3D-2A48B6219708}" type="presParOf" srcId="{8875560A-944D-485F-84D9-8B1C06E21025}" destId="{23596886-314A-4434-B8F2-2D696802773F}" srcOrd="0" destOrd="0" presId="urn:microsoft.com/office/officeart/2008/layout/LinedList"/>
    <dgm:cxn modelId="{83597870-7AB8-4F1C-B6DB-1409FDDBDC2E}" type="presParOf" srcId="{8875560A-944D-485F-84D9-8B1C06E21025}" destId="{7EC5706E-AAB4-426B-98D9-F00CB4326963}" srcOrd="1" destOrd="0" presId="urn:microsoft.com/office/officeart/2008/layout/LinedList"/>
    <dgm:cxn modelId="{8EC6DF41-182B-418E-BC8A-207DCA4AADCA}" type="presParOf" srcId="{163DFB51-A7B4-4E8A-A2D6-AE14DF0AC87F}" destId="{CA88967D-FFC6-4A28-87B8-1274F6E1B879}" srcOrd="14" destOrd="0" presId="urn:microsoft.com/office/officeart/2008/layout/LinedList"/>
    <dgm:cxn modelId="{F6D2FF2C-2345-4646-B7CA-B82AE3ED3878}" type="presParOf" srcId="{163DFB51-A7B4-4E8A-A2D6-AE14DF0AC87F}" destId="{C08CAC64-F135-4454-9BC1-31F4A0CCC040}" srcOrd="15" destOrd="0" presId="urn:microsoft.com/office/officeart/2008/layout/LinedList"/>
    <dgm:cxn modelId="{5ABA2D8A-44B3-49F1-8610-E7F19DE75CA8}" type="presParOf" srcId="{C08CAC64-F135-4454-9BC1-31F4A0CCC040}" destId="{E1D0C9A0-ADF0-4C64-AD32-C48AEBDD0AD5}" srcOrd="0" destOrd="0" presId="urn:microsoft.com/office/officeart/2008/layout/LinedList"/>
    <dgm:cxn modelId="{BD39E0E5-4774-4EB8-997E-6B755134801E}" type="presParOf" srcId="{C08CAC64-F135-4454-9BC1-31F4A0CCC040}" destId="{5C338C1A-8880-438B-A1C3-F8C2E9470252}" srcOrd="1" destOrd="0" presId="urn:microsoft.com/office/officeart/2008/layout/LinedList"/>
    <dgm:cxn modelId="{F75A41D2-0AE0-471B-9498-7E7B910DEA0B}" type="presParOf" srcId="{163DFB51-A7B4-4E8A-A2D6-AE14DF0AC87F}" destId="{B991E22F-1138-46B7-B8D0-501875A19B29}" srcOrd="16" destOrd="0" presId="urn:microsoft.com/office/officeart/2008/layout/LinedList"/>
    <dgm:cxn modelId="{5F465B05-0047-4B25-A683-01DC9F08A038}" type="presParOf" srcId="{163DFB51-A7B4-4E8A-A2D6-AE14DF0AC87F}" destId="{ECCAF346-0064-45B1-A677-F67F2CF20D3B}" srcOrd="17" destOrd="0" presId="urn:microsoft.com/office/officeart/2008/layout/LinedList"/>
    <dgm:cxn modelId="{AE1D7893-10C4-495C-82FE-31777F3C8262}" type="presParOf" srcId="{ECCAF346-0064-45B1-A677-F67F2CF20D3B}" destId="{F7C26354-705F-414F-956C-32A9043E1290}" srcOrd="0" destOrd="0" presId="urn:microsoft.com/office/officeart/2008/layout/LinedList"/>
    <dgm:cxn modelId="{7510EE3A-FFEF-4D0B-95C3-C572202C4EA4}" type="presParOf" srcId="{ECCAF346-0064-45B1-A677-F67F2CF20D3B}" destId="{5111D4D9-CC76-47EA-9483-40CBD0D2E063}" srcOrd="1" destOrd="0" presId="urn:microsoft.com/office/officeart/2008/layout/LinedList"/>
    <dgm:cxn modelId="{BC504D60-CE40-4484-AF51-B57EBC34D29D}" type="presParOf" srcId="{163DFB51-A7B4-4E8A-A2D6-AE14DF0AC87F}" destId="{16E9B9E7-50CF-4F01-A6C4-BB86EE21FF3E}" srcOrd="18" destOrd="0" presId="urn:microsoft.com/office/officeart/2008/layout/LinedList"/>
    <dgm:cxn modelId="{ED71ADF8-7D65-4A51-B6DE-589D8662FD87}" type="presParOf" srcId="{163DFB51-A7B4-4E8A-A2D6-AE14DF0AC87F}" destId="{EDE31689-F8B3-42F8-BEFB-7D26A165F5D3}" srcOrd="19" destOrd="0" presId="urn:microsoft.com/office/officeart/2008/layout/LinedList"/>
    <dgm:cxn modelId="{10705C5F-AC5D-4294-BAE0-82076F870989}" type="presParOf" srcId="{EDE31689-F8B3-42F8-BEFB-7D26A165F5D3}" destId="{A97038CF-AD33-4489-A96E-B296F299DBC8}" srcOrd="0" destOrd="0" presId="urn:microsoft.com/office/officeart/2008/layout/LinedList"/>
    <dgm:cxn modelId="{1A232BA4-51FE-42F1-899A-8BFCE3153F96}" type="presParOf" srcId="{EDE31689-F8B3-42F8-BEFB-7D26A165F5D3}" destId="{D1FD085F-64DA-4A58-AA57-D26EB0834996}" srcOrd="1" destOrd="0" presId="urn:microsoft.com/office/officeart/2008/layout/LinedList"/>
    <dgm:cxn modelId="{2CE39535-24E2-42AB-9835-3B7730B3A78A}" type="presParOf" srcId="{163DFB51-A7B4-4E8A-A2D6-AE14DF0AC87F}" destId="{9BD6397D-35E7-4350-B8C6-5C144ED86F51}" srcOrd="20" destOrd="0" presId="urn:microsoft.com/office/officeart/2008/layout/LinedList"/>
    <dgm:cxn modelId="{D8E2E304-6F59-4B85-B41E-4E17A3405E44}" type="presParOf" srcId="{163DFB51-A7B4-4E8A-A2D6-AE14DF0AC87F}" destId="{9735587E-8E38-457E-B7C1-4DD5C8AD21CE}" srcOrd="21" destOrd="0" presId="urn:microsoft.com/office/officeart/2008/layout/LinedList"/>
    <dgm:cxn modelId="{E7663B5B-3F1D-4D2D-8B6D-63B0F1074444}" type="presParOf" srcId="{9735587E-8E38-457E-B7C1-4DD5C8AD21CE}" destId="{F529C854-F404-4009-8E5E-1767431AD2D1}" srcOrd="0" destOrd="0" presId="urn:microsoft.com/office/officeart/2008/layout/LinedList"/>
    <dgm:cxn modelId="{7C25AB35-94F2-4163-9D04-6904D91D44BD}" type="presParOf" srcId="{9735587E-8E38-457E-B7C1-4DD5C8AD21CE}" destId="{12D728FC-4299-425C-9261-36E2E20DA4CD}" srcOrd="1" destOrd="0" presId="urn:microsoft.com/office/officeart/2008/layout/LinedList"/>
    <dgm:cxn modelId="{C6F7C9E0-D023-444D-BDD2-77DD5474F144}" type="presParOf" srcId="{163DFB51-A7B4-4E8A-A2D6-AE14DF0AC87F}" destId="{BCB14EC3-E7E7-4CFF-8576-D32F5F4BFB3C}" srcOrd="22" destOrd="0" presId="urn:microsoft.com/office/officeart/2008/layout/LinedList"/>
    <dgm:cxn modelId="{E6E3531E-7029-4A95-90CF-5317F0B4C06E}" type="presParOf" srcId="{163DFB51-A7B4-4E8A-A2D6-AE14DF0AC87F}" destId="{B81A95E0-28A0-4F77-A22A-562409DC8F33}" srcOrd="23" destOrd="0" presId="urn:microsoft.com/office/officeart/2008/layout/LinedList"/>
    <dgm:cxn modelId="{BF44F943-19F1-4B26-BA5E-538F44FBD5AD}" type="presParOf" srcId="{B81A95E0-28A0-4F77-A22A-562409DC8F33}" destId="{B516E885-D8CF-4258-914C-7E474E533DA5}" srcOrd="0" destOrd="0" presId="urn:microsoft.com/office/officeart/2008/layout/LinedList"/>
    <dgm:cxn modelId="{D023CD61-3DA1-4F56-8CE2-B6D41B6C5B6E}" type="presParOf" srcId="{B81A95E0-28A0-4F77-A22A-562409DC8F33}" destId="{230E83F6-3315-4538-9EEC-3112109196B9}" srcOrd="1" destOrd="0" presId="urn:microsoft.com/office/officeart/2008/layout/LinedList"/>
    <dgm:cxn modelId="{FADBBDE6-558E-491A-B81C-563A2CC1981C}" type="presParOf" srcId="{163DFB51-A7B4-4E8A-A2D6-AE14DF0AC87F}" destId="{BCD49526-CF8A-4B15-90C2-A78BC56CB3E9}" srcOrd="24" destOrd="0" presId="urn:microsoft.com/office/officeart/2008/layout/LinedList"/>
    <dgm:cxn modelId="{529D2DBE-AA8B-4E94-B0E3-EFEC83BAA240}" type="presParOf" srcId="{163DFB51-A7B4-4E8A-A2D6-AE14DF0AC87F}" destId="{8DFEB809-A6CF-4A87-BC8B-0CFFC50D5A09}" srcOrd="25" destOrd="0" presId="urn:microsoft.com/office/officeart/2008/layout/LinedList"/>
    <dgm:cxn modelId="{F0187E40-9EA7-4271-9AA2-3B18766DAD76}" type="presParOf" srcId="{8DFEB809-A6CF-4A87-BC8B-0CFFC50D5A09}" destId="{89F4EC57-662C-4C6C-AEA3-42EC19A7EF80}" srcOrd="0" destOrd="0" presId="urn:microsoft.com/office/officeart/2008/layout/LinedList"/>
    <dgm:cxn modelId="{AF497077-D078-480A-B021-DA13CFF645D0}" type="presParOf" srcId="{8DFEB809-A6CF-4A87-BC8B-0CFFC50D5A09}" destId="{C2027E3A-C89B-4591-AAFC-0CDA9138D2CA}" srcOrd="1" destOrd="0" presId="urn:microsoft.com/office/officeart/2008/layout/LinedList"/>
    <dgm:cxn modelId="{F20303FD-9606-49C6-99C6-5C00971988F1}" type="presParOf" srcId="{163DFB51-A7B4-4E8A-A2D6-AE14DF0AC87F}" destId="{D3A5F258-6DE9-4893-94FA-CEF46D08F8C0}" srcOrd="26" destOrd="0" presId="urn:microsoft.com/office/officeart/2008/layout/LinedList"/>
    <dgm:cxn modelId="{90611F0D-8304-4B65-8F81-21326CF6E552}" type="presParOf" srcId="{163DFB51-A7B4-4E8A-A2D6-AE14DF0AC87F}" destId="{0349B973-E808-4570-978B-B611872F4794}" srcOrd="27" destOrd="0" presId="urn:microsoft.com/office/officeart/2008/layout/LinedList"/>
    <dgm:cxn modelId="{30E946F2-E9E9-4D14-8DC1-A9A23DBC593D}" type="presParOf" srcId="{0349B973-E808-4570-978B-B611872F4794}" destId="{7EF3A08F-6AD0-4B0F-B8B3-5C9C1EAB223D}" srcOrd="0" destOrd="0" presId="urn:microsoft.com/office/officeart/2008/layout/LinedList"/>
    <dgm:cxn modelId="{957E5226-E388-470E-9FB8-AEAF06BE483F}" type="presParOf" srcId="{0349B973-E808-4570-978B-B611872F4794}" destId="{C9800E29-FFB1-462F-991D-74FE3CEFCDD3}" srcOrd="1" destOrd="0" presId="urn:microsoft.com/office/officeart/2008/layout/LinedList"/>
    <dgm:cxn modelId="{B2DAF539-88B7-4C83-9C36-2AB62A5A7677}" type="presParOf" srcId="{163DFB51-A7B4-4E8A-A2D6-AE14DF0AC87F}" destId="{F3DF50F6-4496-4C63-87BB-B235AEE45080}" srcOrd="28" destOrd="0" presId="urn:microsoft.com/office/officeart/2008/layout/LinedList"/>
    <dgm:cxn modelId="{4565507B-6B02-46B8-9B96-8114820172CB}" type="presParOf" srcId="{163DFB51-A7B4-4E8A-A2D6-AE14DF0AC87F}" destId="{493D25B1-C34B-4509-92BF-44E46CDDC988}" srcOrd="29" destOrd="0" presId="urn:microsoft.com/office/officeart/2008/layout/LinedList"/>
    <dgm:cxn modelId="{8FB2FD76-7AF8-4114-85B8-D04853D6D00E}" type="presParOf" srcId="{493D25B1-C34B-4509-92BF-44E46CDDC988}" destId="{224EF47B-F2E3-4E0C-90AF-BFAEDFBD7BFA}" srcOrd="0" destOrd="0" presId="urn:microsoft.com/office/officeart/2008/layout/LinedList"/>
    <dgm:cxn modelId="{3595DC46-45A8-4832-A7CD-5C08568A854A}" type="presParOf" srcId="{493D25B1-C34B-4509-92BF-44E46CDDC988}" destId="{6593DE5A-1B24-49C6-91B7-0971F471A92B}" srcOrd="1" destOrd="0" presId="urn:microsoft.com/office/officeart/2008/layout/LinedList"/>
    <dgm:cxn modelId="{A5606EE6-A29E-4E24-84C9-A18980C5EF8B}" type="presParOf" srcId="{163DFB51-A7B4-4E8A-A2D6-AE14DF0AC87F}" destId="{DEF4540B-74F9-4730-BFD6-B594A2E68382}" srcOrd="30" destOrd="0" presId="urn:microsoft.com/office/officeart/2008/layout/LinedList"/>
    <dgm:cxn modelId="{AB41A12D-C4FF-46DA-A864-C66B54A1749A}" type="presParOf" srcId="{163DFB51-A7B4-4E8A-A2D6-AE14DF0AC87F}" destId="{D5B17F49-0710-492B-82CE-500BFAC8EDDE}" srcOrd="31" destOrd="0" presId="urn:microsoft.com/office/officeart/2008/layout/LinedList"/>
    <dgm:cxn modelId="{971CF158-EDB7-4EBE-8AE8-3B57F0FBB8E7}" type="presParOf" srcId="{D5B17F49-0710-492B-82CE-500BFAC8EDDE}" destId="{2BE5C90F-C963-46A3-ACAA-8763029167BD}" srcOrd="0" destOrd="0" presId="urn:microsoft.com/office/officeart/2008/layout/LinedList"/>
    <dgm:cxn modelId="{C94CE34C-5C32-47E6-A210-2A8C40792FCF}" type="presParOf" srcId="{D5B17F49-0710-492B-82CE-500BFAC8EDDE}" destId="{8A866174-DFBC-4DD2-A4C8-E560E59AF544}" srcOrd="1" destOrd="0" presId="urn:microsoft.com/office/officeart/2008/layout/LinedList"/>
    <dgm:cxn modelId="{346E9729-213F-4485-AD44-B7A6AEBA1C62}" type="presParOf" srcId="{163DFB51-A7B4-4E8A-A2D6-AE14DF0AC87F}" destId="{DE93BDB6-60F4-496B-8FA0-A65029677F7B}" srcOrd="32" destOrd="0" presId="urn:microsoft.com/office/officeart/2008/layout/LinedList"/>
    <dgm:cxn modelId="{8F82B8FA-2616-4DCD-B4DE-069F649295F8}" type="presParOf" srcId="{163DFB51-A7B4-4E8A-A2D6-AE14DF0AC87F}" destId="{C3599DEE-FE1A-4756-BE25-3DB4A6C03689}" srcOrd="33" destOrd="0" presId="urn:microsoft.com/office/officeart/2008/layout/LinedList"/>
    <dgm:cxn modelId="{23B7BAD6-8085-42C1-A43F-CB057A2BE59C}" type="presParOf" srcId="{C3599DEE-FE1A-4756-BE25-3DB4A6C03689}" destId="{122293B5-C2B2-48F0-A213-3F5009F96E11}" srcOrd="0" destOrd="0" presId="urn:microsoft.com/office/officeart/2008/layout/LinedList"/>
    <dgm:cxn modelId="{B52D5549-B5C6-4CBE-8842-DA1EC52043A1}" type="presParOf" srcId="{C3599DEE-FE1A-4756-BE25-3DB4A6C03689}" destId="{D3B7E611-8197-49E7-8BF7-9C153609E3A9}" srcOrd="1" destOrd="0" presId="urn:microsoft.com/office/officeart/2008/layout/LinedList"/>
    <dgm:cxn modelId="{84A9D012-4F6A-414D-BC41-4B2FE9B8C2E7}" type="presParOf" srcId="{163DFB51-A7B4-4E8A-A2D6-AE14DF0AC87F}" destId="{2749C659-ADEB-4185-858B-D8BFD237532D}" srcOrd="34" destOrd="0" presId="urn:microsoft.com/office/officeart/2008/layout/LinedList"/>
    <dgm:cxn modelId="{E0E5120C-BFAB-4F51-9EE6-B892D4671651}" type="presParOf" srcId="{163DFB51-A7B4-4E8A-A2D6-AE14DF0AC87F}" destId="{BFCF9A35-C7FB-41F4-AE38-21AC56AC62A1}" srcOrd="35" destOrd="0" presId="urn:microsoft.com/office/officeart/2008/layout/LinedList"/>
    <dgm:cxn modelId="{E7775F7B-28E6-473C-A083-9EF5EBC67957}" type="presParOf" srcId="{BFCF9A35-C7FB-41F4-AE38-21AC56AC62A1}" destId="{472DA707-E7A9-4241-9BA6-9929DF25B47A}" srcOrd="0" destOrd="0" presId="urn:microsoft.com/office/officeart/2008/layout/LinedList"/>
    <dgm:cxn modelId="{CAC0A838-5C64-4E5E-AE51-EDEB4CF99314}" type="presParOf" srcId="{BFCF9A35-C7FB-41F4-AE38-21AC56AC62A1}" destId="{5EB9C4F5-650C-4813-B0E9-7B894B1AF1B2}" srcOrd="1" destOrd="0" presId="urn:microsoft.com/office/officeart/2008/layout/LinedList"/>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86211AE0-B8C5-4087-9BA2-C253D016E9B9}" type="doc">
      <dgm:prSet loTypeId="urn:microsoft.com/office/officeart/2005/8/layout/hierarchy2" loCatId="hierarchy" qsTypeId="urn:microsoft.com/office/officeart/2005/8/quickstyle/simple1" qsCatId="simple" csTypeId="urn:microsoft.com/office/officeart/2005/8/colors/accent2_4" csCatId="accent2" phldr="1"/>
      <dgm:spPr/>
      <dgm:t>
        <a:bodyPr/>
        <a:lstStyle/>
        <a:p>
          <a:endParaRPr lang="de-AT"/>
        </a:p>
      </dgm:t>
    </dgm:pt>
    <dgm:pt modelId="{36B8161D-2BA4-4739-BAF4-7CE692C67D81}">
      <dgm:prSet phldrT="[Text]" custT="1"/>
      <dgm:spPr/>
      <dgm:t>
        <a:bodyPr/>
        <a:lstStyle/>
        <a:p>
          <a:r>
            <a:rPr lang="de-AT" sz="1200" b="1">
              <a:latin typeface="Aptos" panose="020B0004020202020204" pitchFamily="34" charset="0"/>
            </a:rPr>
            <a:t>Meldung und Dokumentation</a:t>
          </a:r>
        </a:p>
      </dgm:t>
    </dgm:pt>
    <dgm:pt modelId="{22B16FF9-D78B-4ED5-A134-05E600F5DA0F}" type="parTrans" cxnId="{DFDCA04A-B378-4BE7-A01C-12DB5A670E0C}">
      <dgm:prSet/>
      <dgm:spPr/>
      <dgm:t>
        <a:bodyPr/>
        <a:lstStyle/>
        <a:p>
          <a:endParaRPr lang="de-AT">
            <a:latin typeface="Aptos" panose="020B0004020202020204" pitchFamily="34" charset="0"/>
          </a:endParaRPr>
        </a:p>
      </dgm:t>
    </dgm:pt>
    <dgm:pt modelId="{921EDB21-1F16-446D-9AE9-7C664B3936FF}" type="sibTrans" cxnId="{DFDCA04A-B378-4BE7-A01C-12DB5A670E0C}">
      <dgm:prSet/>
      <dgm:spPr/>
      <dgm:t>
        <a:bodyPr/>
        <a:lstStyle/>
        <a:p>
          <a:endParaRPr lang="de-AT">
            <a:latin typeface="Aptos" panose="020B0004020202020204" pitchFamily="34" charset="0"/>
          </a:endParaRPr>
        </a:p>
      </dgm:t>
    </dgm:pt>
    <dgm:pt modelId="{0841CFC3-48F8-4235-AFAD-88E8785D8ABE}">
      <dgm:prSet phldrT="[Text]" custT="1"/>
      <dgm:spPr/>
      <dgm:t>
        <a:bodyPr/>
        <a:lstStyle/>
        <a:p>
          <a:r>
            <a:rPr lang="de-AT" sz="1100">
              <a:latin typeface="Aptos" panose="020B0004020202020204" pitchFamily="34" charset="0"/>
            </a:rPr>
            <a:t>Interne Meldung</a:t>
          </a:r>
        </a:p>
      </dgm:t>
    </dgm:pt>
    <dgm:pt modelId="{4769D8E6-C05D-4A14-A896-512C7FC01B0A}" type="parTrans" cxnId="{1D3192F5-03F9-49FF-83BA-6D57D706655C}">
      <dgm:prSet/>
      <dgm:spPr/>
      <dgm:t>
        <a:bodyPr/>
        <a:lstStyle/>
        <a:p>
          <a:endParaRPr lang="de-AT">
            <a:latin typeface="Aptos" panose="020B0004020202020204" pitchFamily="34" charset="0"/>
          </a:endParaRPr>
        </a:p>
      </dgm:t>
    </dgm:pt>
    <dgm:pt modelId="{D453CC9E-56E9-4FA0-8DEE-7BFBE7876FC2}" type="sibTrans" cxnId="{1D3192F5-03F9-49FF-83BA-6D57D706655C}">
      <dgm:prSet/>
      <dgm:spPr/>
      <dgm:t>
        <a:bodyPr/>
        <a:lstStyle/>
        <a:p>
          <a:endParaRPr lang="de-AT">
            <a:latin typeface="Aptos" panose="020B0004020202020204" pitchFamily="34" charset="0"/>
          </a:endParaRPr>
        </a:p>
      </dgm:t>
    </dgm:pt>
    <dgm:pt modelId="{1E197382-3729-40A5-9792-37BAED6A8C66}">
      <dgm:prSet phldrT="[Text]" custT="1"/>
      <dgm:spPr/>
      <dgm:t>
        <a:bodyPr/>
        <a:lstStyle/>
        <a:p>
          <a:r>
            <a:rPr lang="de-AT" sz="1000">
              <a:latin typeface="Aptos" panose="020B0004020202020204" pitchFamily="34" charset="0"/>
            </a:rPr>
            <a:t>Der Vorfall muss umgehend an die zuständige Schul- oder Vereinsleitung sowie an das Personalwesen gemeldet werden.</a:t>
          </a:r>
        </a:p>
      </dgm:t>
    </dgm:pt>
    <dgm:pt modelId="{499ACF52-12B9-4648-8886-BF1A8C9377CF}" type="parTrans" cxnId="{36554B41-0A9B-4930-AE73-152BC6C07703}">
      <dgm:prSet/>
      <dgm:spPr/>
      <dgm:t>
        <a:bodyPr/>
        <a:lstStyle/>
        <a:p>
          <a:endParaRPr lang="de-AT">
            <a:latin typeface="Aptos" panose="020B0004020202020204" pitchFamily="34" charset="0"/>
          </a:endParaRPr>
        </a:p>
      </dgm:t>
    </dgm:pt>
    <dgm:pt modelId="{6447ACDB-1B37-4CB6-A409-B7EBC7D3C3CA}" type="sibTrans" cxnId="{36554B41-0A9B-4930-AE73-152BC6C07703}">
      <dgm:prSet/>
      <dgm:spPr/>
      <dgm:t>
        <a:bodyPr/>
        <a:lstStyle/>
        <a:p>
          <a:endParaRPr lang="de-AT">
            <a:latin typeface="Aptos" panose="020B0004020202020204" pitchFamily="34" charset="0"/>
          </a:endParaRPr>
        </a:p>
      </dgm:t>
    </dgm:pt>
    <dgm:pt modelId="{3E069FB0-6FC8-41D6-9B29-75EC59F4A6C2}">
      <dgm:prSet phldrT="[Text]" custT="1"/>
      <dgm:spPr/>
      <dgm:t>
        <a:bodyPr/>
        <a:lstStyle/>
        <a:p>
          <a:r>
            <a:rPr lang="de-AT" sz="1100">
              <a:latin typeface="Aptos" panose="020B0004020202020204" pitchFamily="34" charset="0"/>
            </a:rPr>
            <a:t>Externe Meldung</a:t>
          </a:r>
        </a:p>
      </dgm:t>
    </dgm:pt>
    <dgm:pt modelId="{A8F643E9-1EBF-473B-A97F-BE4CAEA29548}" type="parTrans" cxnId="{E4362BC3-2684-49AD-B39C-5295DF583C10}">
      <dgm:prSet/>
      <dgm:spPr/>
      <dgm:t>
        <a:bodyPr/>
        <a:lstStyle/>
        <a:p>
          <a:endParaRPr lang="de-AT">
            <a:latin typeface="Aptos" panose="020B0004020202020204" pitchFamily="34" charset="0"/>
          </a:endParaRPr>
        </a:p>
      </dgm:t>
    </dgm:pt>
    <dgm:pt modelId="{7A0B2EEF-F98D-4CE7-9C55-9B0CCE5B11C3}" type="sibTrans" cxnId="{E4362BC3-2684-49AD-B39C-5295DF583C10}">
      <dgm:prSet/>
      <dgm:spPr/>
      <dgm:t>
        <a:bodyPr/>
        <a:lstStyle/>
        <a:p>
          <a:endParaRPr lang="de-AT">
            <a:latin typeface="Aptos" panose="020B0004020202020204" pitchFamily="34" charset="0"/>
          </a:endParaRPr>
        </a:p>
      </dgm:t>
    </dgm:pt>
    <dgm:pt modelId="{C9AB16E0-EF71-4FB6-A206-055322C9979E}">
      <dgm:prSet phldrT="[Text]" custT="1"/>
      <dgm:spPr/>
      <dgm:t>
        <a:bodyPr/>
        <a:lstStyle/>
        <a:p>
          <a:pPr>
            <a:buSzPts val="1000"/>
            <a:buFont typeface="Symbol" panose="05050102010706020507" pitchFamily="18" charset="2"/>
            <a:buChar char=""/>
          </a:pPr>
          <a:r>
            <a:rPr lang="de-AT" sz="1000">
              <a:latin typeface="Aptos" panose="020B0004020202020204" pitchFamily="34" charset="0"/>
            </a:rPr>
            <a:t>Alle relevanten Informationen zum Vorfall sollten sorgfältig und umfassend dokumentiert werden, einschließlich Datum, Uhrzeit, beteiligte Personen und getroffene Maßnahmen. </a:t>
          </a:r>
        </a:p>
      </dgm:t>
    </dgm:pt>
    <dgm:pt modelId="{A55C6088-ADCE-4760-A66D-D058CF01BD45}" type="parTrans" cxnId="{C01E267D-BDFE-4B76-A7BA-1E63509A0307}">
      <dgm:prSet/>
      <dgm:spPr/>
      <dgm:t>
        <a:bodyPr/>
        <a:lstStyle/>
        <a:p>
          <a:endParaRPr lang="de-AT">
            <a:latin typeface="Aptos" panose="020B0004020202020204" pitchFamily="34" charset="0"/>
          </a:endParaRPr>
        </a:p>
      </dgm:t>
    </dgm:pt>
    <dgm:pt modelId="{64A7C131-1847-45C7-9C6F-9DD4424F22A8}" type="sibTrans" cxnId="{C01E267D-BDFE-4B76-A7BA-1E63509A0307}">
      <dgm:prSet/>
      <dgm:spPr/>
      <dgm:t>
        <a:bodyPr/>
        <a:lstStyle/>
        <a:p>
          <a:endParaRPr lang="de-AT">
            <a:latin typeface="Aptos" panose="020B0004020202020204" pitchFamily="34" charset="0"/>
          </a:endParaRPr>
        </a:p>
      </dgm:t>
    </dgm:pt>
    <dgm:pt modelId="{3413B4AA-3E4D-4F60-9C28-5931240814FF}">
      <dgm:prSet phldrT="[Text]" custT="1"/>
      <dgm:spPr/>
      <dgm:t>
        <a:bodyPr/>
        <a:lstStyle/>
        <a:p>
          <a:r>
            <a:rPr lang="de-AT" sz="1100">
              <a:latin typeface="Aptos" panose="020B0004020202020204" pitchFamily="34" charset="0"/>
            </a:rPr>
            <a:t>Dokumentation</a:t>
          </a:r>
          <a:endParaRPr lang="de-AT" sz="900">
            <a:latin typeface="Aptos" panose="020B0004020202020204" pitchFamily="34" charset="0"/>
          </a:endParaRPr>
        </a:p>
      </dgm:t>
    </dgm:pt>
    <dgm:pt modelId="{DAF22BF8-B550-4FD2-9548-CEBA76DF7948}" type="parTrans" cxnId="{2B115F45-DB62-46BF-8DDD-AED16F9165BB}">
      <dgm:prSet/>
      <dgm:spPr/>
      <dgm:t>
        <a:bodyPr/>
        <a:lstStyle/>
        <a:p>
          <a:endParaRPr lang="de-AT">
            <a:latin typeface="Aptos" panose="020B0004020202020204" pitchFamily="34" charset="0"/>
          </a:endParaRPr>
        </a:p>
      </dgm:t>
    </dgm:pt>
    <dgm:pt modelId="{73C33AD5-0077-43AA-8C73-C52416B9976C}" type="sibTrans" cxnId="{2B115F45-DB62-46BF-8DDD-AED16F9165BB}">
      <dgm:prSet/>
      <dgm:spPr/>
      <dgm:t>
        <a:bodyPr/>
        <a:lstStyle/>
        <a:p>
          <a:endParaRPr lang="de-AT">
            <a:latin typeface="Aptos" panose="020B0004020202020204" pitchFamily="34" charset="0"/>
          </a:endParaRPr>
        </a:p>
      </dgm:t>
    </dgm:pt>
    <dgm:pt modelId="{ECADD90B-66C6-4F99-A0BB-379E583CCB68}">
      <dgm:prSet phldrT="[Text]" custT="1"/>
      <dgm:spPr/>
      <dgm:t>
        <a:bodyPr/>
        <a:lstStyle/>
        <a:p>
          <a:r>
            <a:rPr lang="de-AT" sz="1000">
              <a:latin typeface="Aptos" panose="020B0004020202020204" pitchFamily="34" charset="0"/>
            </a:rPr>
            <a:t>Abhängig von der Schwere des Vorfalls sind auch rechtliche Schritte zu prüfen und gegebenenfalls die zuständigen Behörden (Polizei, Jugendamt) einzuschalten. (Siehe Vorlagen -Verhaltensleitfaden)</a:t>
          </a:r>
        </a:p>
      </dgm:t>
    </dgm:pt>
    <dgm:pt modelId="{15926CAF-3C80-4AD7-B2DB-877008DE886E}" type="parTrans" cxnId="{343F143D-15BB-452A-BE5B-4483900A1300}">
      <dgm:prSet/>
      <dgm:spPr/>
      <dgm:t>
        <a:bodyPr/>
        <a:lstStyle/>
        <a:p>
          <a:endParaRPr lang="de-AT">
            <a:latin typeface="Aptos" panose="020B0004020202020204" pitchFamily="34" charset="0"/>
          </a:endParaRPr>
        </a:p>
      </dgm:t>
    </dgm:pt>
    <dgm:pt modelId="{106C74AD-D6C0-472E-8D2C-B0A5F120360C}" type="sibTrans" cxnId="{343F143D-15BB-452A-BE5B-4483900A1300}">
      <dgm:prSet/>
      <dgm:spPr/>
      <dgm:t>
        <a:bodyPr/>
        <a:lstStyle/>
        <a:p>
          <a:endParaRPr lang="de-AT">
            <a:latin typeface="Aptos" panose="020B0004020202020204" pitchFamily="34" charset="0"/>
          </a:endParaRPr>
        </a:p>
      </dgm:t>
    </dgm:pt>
    <dgm:pt modelId="{7458292E-2D90-4785-B6FC-AE1ADDF3697C}" type="pres">
      <dgm:prSet presAssocID="{86211AE0-B8C5-4087-9BA2-C253D016E9B9}" presName="diagram" presStyleCnt="0">
        <dgm:presLayoutVars>
          <dgm:chPref val="1"/>
          <dgm:dir/>
          <dgm:animOne val="branch"/>
          <dgm:animLvl val="lvl"/>
          <dgm:resizeHandles val="exact"/>
        </dgm:presLayoutVars>
      </dgm:prSet>
      <dgm:spPr/>
    </dgm:pt>
    <dgm:pt modelId="{4909B116-EB85-406A-984B-4FA3BB998770}" type="pres">
      <dgm:prSet presAssocID="{36B8161D-2BA4-4739-BAF4-7CE692C67D81}" presName="root1" presStyleCnt="0"/>
      <dgm:spPr/>
    </dgm:pt>
    <dgm:pt modelId="{51FC9496-3365-4B8B-AF5D-4130058B7F65}" type="pres">
      <dgm:prSet presAssocID="{36B8161D-2BA4-4739-BAF4-7CE692C67D81}" presName="LevelOneTextNode" presStyleLbl="node0" presStyleIdx="0" presStyleCnt="1">
        <dgm:presLayoutVars>
          <dgm:chPref val="3"/>
        </dgm:presLayoutVars>
      </dgm:prSet>
      <dgm:spPr/>
    </dgm:pt>
    <dgm:pt modelId="{DF935A6A-542E-46BF-BD67-187385CC8F79}" type="pres">
      <dgm:prSet presAssocID="{36B8161D-2BA4-4739-BAF4-7CE692C67D81}" presName="level2hierChild" presStyleCnt="0"/>
      <dgm:spPr/>
    </dgm:pt>
    <dgm:pt modelId="{DA29563B-890F-4048-B453-C14FFC4C2FAD}" type="pres">
      <dgm:prSet presAssocID="{4769D8E6-C05D-4A14-A896-512C7FC01B0A}" presName="conn2-1" presStyleLbl="parChTrans1D2" presStyleIdx="0" presStyleCnt="3"/>
      <dgm:spPr/>
    </dgm:pt>
    <dgm:pt modelId="{CA021A48-F0DC-44AE-8146-90F7E941FCB6}" type="pres">
      <dgm:prSet presAssocID="{4769D8E6-C05D-4A14-A896-512C7FC01B0A}" presName="connTx" presStyleLbl="parChTrans1D2" presStyleIdx="0" presStyleCnt="3"/>
      <dgm:spPr/>
    </dgm:pt>
    <dgm:pt modelId="{F4D0CB5E-BB21-479D-9E75-4102D1DB0357}" type="pres">
      <dgm:prSet presAssocID="{0841CFC3-48F8-4235-AFAD-88E8785D8ABE}" presName="root2" presStyleCnt="0"/>
      <dgm:spPr/>
    </dgm:pt>
    <dgm:pt modelId="{2379AB5E-BBA1-426D-81CD-AE99DCEA1B33}" type="pres">
      <dgm:prSet presAssocID="{0841CFC3-48F8-4235-AFAD-88E8785D8ABE}" presName="LevelTwoTextNode" presStyleLbl="node2" presStyleIdx="0" presStyleCnt="3">
        <dgm:presLayoutVars>
          <dgm:chPref val="3"/>
        </dgm:presLayoutVars>
      </dgm:prSet>
      <dgm:spPr/>
    </dgm:pt>
    <dgm:pt modelId="{B7905568-BF7E-477A-B3E8-94A61DB90485}" type="pres">
      <dgm:prSet presAssocID="{0841CFC3-48F8-4235-AFAD-88E8785D8ABE}" presName="level3hierChild" presStyleCnt="0"/>
      <dgm:spPr/>
    </dgm:pt>
    <dgm:pt modelId="{2B0E1383-B957-4D84-B68A-43A97AC22E29}" type="pres">
      <dgm:prSet presAssocID="{499ACF52-12B9-4648-8886-BF1A8C9377CF}" presName="conn2-1" presStyleLbl="parChTrans1D3" presStyleIdx="0" presStyleCnt="3"/>
      <dgm:spPr/>
    </dgm:pt>
    <dgm:pt modelId="{CA49F6B2-08F7-4ECE-B389-0F8DA9FCA794}" type="pres">
      <dgm:prSet presAssocID="{499ACF52-12B9-4648-8886-BF1A8C9377CF}" presName="connTx" presStyleLbl="parChTrans1D3" presStyleIdx="0" presStyleCnt="3"/>
      <dgm:spPr/>
    </dgm:pt>
    <dgm:pt modelId="{DE8B58E4-4EFB-4637-A3C7-79E0FBB6F1FF}" type="pres">
      <dgm:prSet presAssocID="{1E197382-3729-40A5-9792-37BAED6A8C66}" presName="root2" presStyleCnt="0"/>
      <dgm:spPr/>
    </dgm:pt>
    <dgm:pt modelId="{54216B19-15C6-41DA-ACFF-32AAB60369FE}" type="pres">
      <dgm:prSet presAssocID="{1E197382-3729-40A5-9792-37BAED6A8C66}" presName="LevelTwoTextNode" presStyleLbl="node3" presStyleIdx="0" presStyleCnt="3" custScaleX="127048" custScaleY="167799">
        <dgm:presLayoutVars>
          <dgm:chPref val="3"/>
        </dgm:presLayoutVars>
      </dgm:prSet>
      <dgm:spPr/>
    </dgm:pt>
    <dgm:pt modelId="{6D5A0840-518F-498F-90F4-178688506B7D}" type="pres">
      <dgm:prSet presAssocID="{1E197382-3729-40A5-9792-37BAED6A8C66}" presName="level3hierChild" presStyleCnt="0"/>
      <dgm:spPr/>
    </dgm:pt>
    <dgm:pt modelId="{82863ECD-AA77-487C-B45A-81BA34E1B18E}" type="pres">
      <dgm:prSet presAssocID="{A8F643E9-1EBF-473B-A97F-BE4CAEA29548}" presName="conn2-1" presStyleLbl="parChTrans1D2" presStyleIdx="1" presStyleCnt="3"/>
      <dgm:spPr/>
    </dgm:pt>
    <dgm:pt modelId="{D44EAF92-EFA6-411F-A599-512C19A5584F}" type="pres">
      <dgm:prSet presAssocID="{A8F643E9-1EBF-473B-A97F-BE4CAEA29548}" presName="connTx" presStyleLbl="parChTrans1D2" presStyleIdx="1" presStyleCnt="3"/>
      <dgm:spPr/>
    </dgm:pt>
    <dgm:pt modelId="{96EB0563-9EA7-4F2B-ACE9-79F14939B18D}" type="pres">
      <dgm:prSet presAssocID="{3E069FB0-6FC8-41D6-9B29-75EC59F4A6C2}" presName="root2" presStyleCnt="0"/>
      <dgm:spPr/>
    </dgm:pt>
    <dgm:pt modelId="{461ADE19-1C3F-4C71-ABE0-F1AE66086780}" type="pres">
      <dgm:prSet presAssocID="{3E069FB0-6FC8-41D6-9B29-75EC59F4A6C2}" presName="LevelTwoTextNode" presStyleLbl="node2" presStyleIdx="1" presStyleCnt="3">
        <dgm:presLayoutVars>
          <dgm:chPref val="3"/>
        </dgm:presLayoutVars>
      </dgm:prSet>
      <dgm:spPr/>
    </dgm:pt>
    <dgm:pt modelId="{D1C77EE7-A080-40E7-85A5-B81825C8BC97}" type="pres">
      <dgm:prSet presAssocID="{3E069FB0-6FC8-41D6-9B29-75EC59F4A6C2}" presName="level3hierChild" presStyleCnt="0"/>
      <dgm:spPr/>
    </dgm:pt>
    <dgm:pt modelId="{D64DE041-CD0F-4B3A-A317-63BDC9DDC318}" type="pres">
      <dgm:prSet presAssocID="{15926CAF-3C80-4AD7-B2DB-877008DE886E}" presName="conn2-1" presStyleLbl="parChTrans1D3" presStyleIdx="1" presStyleCnt="3"/>
      <dgm:spPr/>
    </dgm:pt>
    <dgm:pt modelId="{EF8B4856-7FAA-4BD3-BCD3-B21C964BC8A1}" type="pres">
      <dgm:prSet presAssocID="{15926CAF-3C80-4AD7-B2DB-877008DE886E}" presName="connTx" presStyleLbl="parChTrans1D3" presStyleIdx="1" presStyleCnt="3"/>
      <dgm:spPr/>
    </dgm:pt>
    <dgm:pt modelId="{A45E373E-42A2-486F-9F0F-02DDE0464C67}" type="pres">
      <dgm:prSet presAssocID="{ECADD90B-66C6-4F99-A0BB-379E583CCB68}" presName="root2" presStyleCnt="0"/>
      <dgm:spPr/>
    </dgm:pt>
    <dgm:pt modelId="{3158114F-2C66-4D95-902D-2035A74F483B}" type="pres">
      <dgm:prSet presAssocID="{ECADD90B-66C6-4F99-A0BB-379E583CCB68}" presName="LevelTwoTextNode" presStyleLbl="node3" presStyleIdx="1" presStyleCnt="3" custScaleX="127048" custScaleY="167799">
        <dgm:presLayoutVars>
          <dgm:chPref val="3"/>
        </dgm:presLayoutVars>
      </dgm:prSet>
      <dgm:spPr/>
    </dgm:pt>
    <dgm:pt modelId="{8DD5E401-8C7F-4B29-AD01-ED5E0D1409BC}" type="pres">
      <dgm:prSet presAssocID="{ECADD90B-66C6-4F99-A0BB-379E583CCB68}" presName="level3hierChild" presStyleCnt="0"/>
      <dgm:spPr/>
    </dgm:pt>
    <dgm:pt modelId="{C0BF3042-8169-460F-BD83-779C021CF699}" type="pres">
      <dgm:prSet presAssocID="{DAF22BF8-B550-4FD2-9548-CEBA76DF7948}" presName="conn2-1" presStyleLbl="parChTrans1D2" presStyleIdx="2" presStyleCnt="3"/>
      <dgm:spPr/>
    </dgm:pt>
    <dgm:pt modelId="{F29714DD-8B91-4522-B9AD-082262DC9CF2}" type="pres">
      <dgm:prSet presAssocID="{DAF22BF8-B550-4FD2-9548-CEBA76DF7948}" presName="connTx" presStyleLbl="parChTrans1D2" presStyleIdx="2" presStyleCnt="3"/>
      <dgm:spPr/>
    </dgm:pt>
    <dgm:pt modelId="{3ED495B7-56BB-4695-A42D-2974A65E05D6}" type="pres">
      <dgm:prSet presAssocID="{3413B4AA-3E4D-4F60-9C28-5931240814FF}" presName="root2" presStyleCnt="0"/>
      <dgm:spPr/>
    </dgm:pt>
    <dgm:pt modelId="{0DFCEC81-2D77-4078-940A-80CF4ED54033}" type="pres">
      <dgm:prSet presAssocID="{3413B4AA-3E4D-4F60-9C28-5931240814FF}" presName="LevelTwoTextNode" presStyleLbl="node2" presStyleIdx="2" presStyleCnt="3">
        <dgm:presLayoutVars>
          <dgm:chPref val="3"/>
        </dgm:presLayoutVars>
      </dgm:prSet>
      <dgm:spPr/>
    </dgm:pt>
    <dgm:pt modelId="{663EFBCA-814E-4010-8279-ECAE1BFB1D3B}" type="pres">
      <dgm:prSet presAssocID="{3413B4AA-3E4D-4F60-9C28-5931240814FF}" presName="level3hierChild" presStyleCnt="0"/>
      <dgm:spPr/>
    </dgm:pt>
    <dgm:pt modelId="{C0AFDE38-1ABA-4CAE-A3C2-139E9A8A3B2F}" type="pres">
      <dgm:prSet presAssocID="{A55C6088-ADCE-4760-A66D-D058CF01BD45}" presName="conn2-1" presStyleLbl="parChTrans1D3" presStyleIdx="2" presStyleCnt="3"/>
      <dgm:spPr/>
    </dgm:pt>
    <dgm:pt modelId="{5161FD82-18D5-4B50-880C-A6D888EC3DD2}" type="pres">
      <dgm:prSet presAssocID="{A55C6088-ADCE-4760-A66D-D058CF01BD45}" presName="connTx" presStyleLbl="parChTrans1D3" presStyleIdx="2" presStyleCnt="3"/>
      <dgm:spPr/>
    </dgm:pt>
    <dgm:pt modelId="{98CAB0DF-F876-4412-864F-1DEBE1447EE9}" type="pres">
      <dgm:prSet presAssocID="{C9AB16E0-EF71-4FB6-A206-055322C9979E}" presName="root2" presStyleCnt="0"/>
      <dgm:spPr/>
    </dgm:pt>
    <dgm:pt modelId="{720D8D20-A24B-4B69-ADB3-5A5EF8081940}" type="pres">
      <dgm:prSet presAssocID="{C9AB16E0-EF71-4FB6-A206-055322C9979E}" presName="LevelTwoTextNode" presStyleLbl="node3" presStyleIdx="2" presStyleCnt="3" custScaleX="131662" custScaleY="205478">
        <dgm:presLayoutVars>
          <dgm:chPref val="3"/>
        </dgm:presLayoutVars>
      </dgm:prSet>
      <dgm:spPr/>
    </dgm:pt>
    <dgm:pt modelId="{3DAD42EB-C848-4FD7-8FE5-9C4BEF9FA967}" type="pres">
      <dgm:prSet presAssocID="{C9AB16E0-EF71-4FB6-A206-055322C9979E}" presName="level3hierChild" presStyleCnt="0"/>
      <dgm:spPr/>
    </dgm:pt>
  </dgm:ptLst>
  <dgm:cxnLst>
    <dgm:cxn modelId="{79B35804-F8BF-4D41-936E-D615EACD143F}" type="presOf" srcId="{4769D8E6-C05D-4A14-A896-512C7FC01B0A}" destId="{CA021A48-F0DC-44AE-8146-90F7E941FCB6}" srcOrd="1" destOrd="0" presId="urn:microsoft.com/office/officeart/2005/8/layout/hierarchy2"/>
    <dgm:cxn modelId="{8DE92108-6A48-40DB-85F3-109C5270DF7D}" type="presOf" srcId="{4769D8E6-C05D-4A14-A896-512C7FC01B0A}" destId="{DA29563B-890F-4048-B453-C14FFC4C2FAD}" srcOrd="0" destOrd="0" presId="urn:microsoft.com/office/officeart/2005/8/layout/hierarchy2"/>
    <dgm:cxn modelId="{E98B8D19-2D61-4C19-897E-1BD04FA49F67}" type="presOf" srcId="{A8F643E9-1EBF-473B-A97F-BE4CAEA29548}" destId="{82863ECD-AA77-487C-B45A-81BA34E1B18E}" srcOrd="0" destOrd="0" presId="urn:microsoft.com/office/officeart/2005/8/layout/hierarchy2"/>
    <dgm:cxn modelId="{1C2A5C21-C134-4661-907A-2214A6BFE008}" type="presOf" srcId="{1E197382-3729-40A5-9792-37BAED6A8C66}" destId="{54216B19-15C6-41DA-ACFF-32AAB60369FE}" srcOrd="0" destOrd="0" presId="urn:microsoft.com/office/officeart/2005/8/layout/hierarchy2"/>
    <dgm:cxn modelId="{8BB3A625-4AE2-4BA0-91FA-BAB9150D9D35}" type="presOf" srcId="{15926CAF-3C80-4AD7-B2DB-877008DE886E}" destId="{EF8B4856-7FAA-4BD3-BCD3-B21C964BC8A1}" srcOrd="1" destOrd="0" presId="urn:microsoft.com/office/officeart/2005/8/layout/hierarchy2"/>
    <dgm:cxn modelId="{F9AE5E30-01D4-4156-ABFE-6A94265A70C8}" type="presOf" srcId="{15926CAF-3C80-4AD7-B2DB-877008DE886E}" destId="{D64DE041-CD0F-4B3A-A317-63BDC9DDC318}" srcOrd="0" destOrd="0" presId="urn:microsoft.com/office/officeart/2005/8/layout/hierarchy2"/>
    <dgm:cxn modelId="{343F143D-15BB-452A-BE5B-4483900A1300}" srcId="{3E069FB0-6FC8-41D6-9B29-75EC59F4A6C2}" destId="{ECADD90B-66C6-4F99-A0BB-379E583CCB68}" srcOrd="0" destOrd="0" parTransId="{15926CAF-3C80-4AD7-B2DB-877008DE886E}" sibTransId="{106C74AD-D6C0-472E-8D2C-B0A5F120360C}"/>
    <dgm:cxn modelId="{CE84285C-04F0-4898-8CC9-026FA48830B7}" type="presOf" srcId="{C9AB16E0-EF71-4FB6-A206-055322C9979E}" destId="{720D8D20-A24B-4B69-ADB3-5A5EF8081940}" srcOrd="0" destOrd="0" presId="urn:microsoft.com/office/officeart/2005/8/layout/hierarchy2"/>
    <dgm:cxn modelId="{21F3145E-1693-4487-94B6-593850609134}" type="presOf" srcId="{DAF22BF8-B550-4FD2-9548-CEBA76DF7948}" destId="{C0BF3042-8169-460F-BD83-779C021CF699}" srcOrd="0" destOrd="0" presId="urn:microsoft.com/office/officeart/2005/8/layout/hierarchy2"/>
    <dgm:cxn modelId="{36554B41-0A9B-4930-AE73-152BC6C07703}" srcId="{0841CFC3-48F8-4235-AFAD-88E8785D8ABE}" destId="{1E197382-3729-40A5-9792-37BAED6A8C66}" srcOrd="0" destOrd="0" parTransId="{499ACF52-12B9-4648-8886-BF1A8C9377CF}" sibTransId="{6447ACDB-1B37-4CB6-A409-B7EBC7D3C3CA}"/>
    <dgm:cxn modelId="{2B115F45-DB62-46BF-8DDD-AED16F9165BB}" srcId="{36B8161D-2BA4-4739-BAF4-7CE692C67D81}" destId="{3413B4AA-3E4D-4F60-9C28-5931240814FF}" srcOrd="2" destOrd="0" parTransId="{DAF22BF8-B550-4FD2-9548-CEBA76DF7948}" sibTransId="{73C33AD5-0077-43AA-8C73-C52416B9976C}"/>
    <dgm:cxn modelId="{DFDCA04A-B378-4BE7-A01C-12DB5A670E0C}" srcId="{86211AE0-B8C5-4087-9BA2-C253D016E9B9}" destId="{36B8161D-2BA4-4739-BAF4-7CE692C67D81}" srcOrd="0" destOrd="0" parTransId="{22B16FF9-D78B-4ED5-A134-05E600F5DA0F}" sibTransId="{921EDB21-1F16-446D-9AE9-7C664B3936FF}"/>
    <dgm:cxn modelId="{EDC8A66D-448F-430B-ADAF-62368FFB7B6B}" type="presOf" srcId="{A55C6088-ADCE-4760-A66D-D058CF01BD45}" destId="{5161FD82-18D5-4B50-880C-A6D888EC3DD2}" srcOrd="1" destOrd="0" presId="urn:microsoft.com/office/officeart/2005/8/layout/hierarchy2"/>
    <dgm:cxn modelId="{73E9D252-F5F5-4FB6-B945-3BCB3141C372}" type="presOf" srcId="{A8F643E9-1EBF-473B-A97F-BE4CAEA29548}" destId="{D44EAF92-EFA6-411F-A599-512C19A5584F}" srcOrd="1" destOrd="0" presId="urn:microsoft.com/office/officeart/2005/8/layout/hierarchy2"/>
    <dgm:cxn modelId="{C01E267D-BDFE-4B76-A7BA-1E63509A0307}" srcId="{3413B4AA-3E4D-4F60-9C28-5931240814FF}" destId="{C9AB16E0-EF71-4FB6-A206-055322C9979E}" srcOrd="0" destOrd="0" parTransId="{A55C6088-ADCE-4760-A66D-D058CF01BD45}" sibTransId="{64A7C131-1847-45C7-9C6F-9DD4424F22A8}"/>
    <dgm:cxn modelId="{E6C44A89-63D0-4769-A701-AFD7DB2DBF65}" type="presOf" srcId="{DAF22BF8-B550-4FD2-9548-CEBA76DF7948}" destId="{F29714DD-8B91-4522-B9AD-082262DC9CF2}" srcOrd="1" destOrd="0" presId="urn:microsoft.com/office/officeart/2005/8/layout/hierarchy2"/>
    <dgm:cxn modelId="{3093D399-5ECB-4240-8A66-6A43DA6250EF}" type="presOf" srcId="{36B8161D-2BA4-4739-BAF4-7CE692C67D81}" destId="{51FC9496-3365-4B8B-AF5D-4130058B7F65}" srcOrd="0" destOrd="0" presId="urn:microsoft.com/office/officeart/2005/8/layout/hierarchy2"/>
    <dgm:cxn modelId="{1B08C2B2-96C0-41D1-8A84-661149F70891}" type="presOf" srcId="{3E069FB0-6FC8-41D6-9B29-75EC59F4A6C2}" destId="{461ADE19-1C3F-4C71-ABE0-F1AE66086780}" srcOrd="0" destOrd="0" presId="urn:microsoft.com/office/officeart/2005/8/layout/hierarchy2"/>
    <dgm:cxn modelId="{16184AB6-3924-4114-89B2-0777EC3722FA}" type="presOf" srcId="{3413B4AA-3E4D-4F60-9C28-5931240814FF}" destId="{0DFCEC81-2D77-4078-940A-80CF4ED54033}" srcOrd="0" destOrd="0" presId="urn:microsoft.com/office/officeart/2005/8/layout/hierarchy2"/>
    <dgm:cxn modelId="{6AC5E7B6-6077-4907-B4E4-12518FD9A8E9}" type="presOf" srcId="{ECADD90B-66C6-4F99-A0BB-379E583CCB68}" destId="{3158114F-2C66-4D95-902D-2035A74F483B}" srcOrd="0" destOrd="0" presId="urn:microsoft.com/office/officeart/2005/8/layout/hierarchy2"/>
    <dgm:cxn modelId="{925E07B7-CFCC-4944-B1F6-5BA300BD8ADF}" type="presOf" srcId="{0841CFC3-48F8-4235-AFAD-88E8785D8ABE}" destId="{2379AB5E-BBA1-426D-81CD-AE99DCEA1B33}" srcOrd="0" destOrd="0" presId="urn:microsoft.com/office/officeart/2005/8/layout/hierarchy2"/>
    <dgm:cxn modelId="{74B719C1-3286-41B0-859E-74092EF6ECDE}" type="presOf" srcId="{499ACF52-12B9-4648-8886-BF1A8C9377CF}" destId="{2B0E1383-B957-4D84-B68A-43A97AC22E29}" srcOrd="0" destOrd="0" presId="urn:microsoft.com/office/officeart/2005/8/layout/hierarchy2"/>
    <dgm:cxn modelId="{E4362BC3-2684-49AD-B39C-5295DF583C10}" srcId="{36B8161D-2BA4-4739-BAF4-7CE692C67D81}" destId="{3E069FB0-6FC8-41D6-9B29-75EC59F4A6C2}" srcOrd="1" destOrd="0" parTransId="{A8F643E9-1EBF-473B-A97F-BE4CAEA29548}" sibTransId="{7A0B2EEF-F98D-4CE7-9C55-9B0CCE5B11C3}"/>
    <dgm:cxn modelId="{39AFC3CD-CB42-4763-B79D-E6A2229C079C}" type="presOf" srcId="{86211AE0-B8C5-4087-9BA2-C253D016E9B9}" destId="{7458292E-2D90-4785-B6FC-AE1ADDF3697C}" srcOrd="0" destOrd="0" presId="urn:microsoft.com/office/officeart/2005/8/layout/hierarchy2"/>
    <dgm:cxn modelId="{2D5140DD-D62A-451B-A72A-CE606384DB76}" type="presOf" srcId="{499ACF52-12B9-4648-8886-BF1A8C9377CF}" destId="{CA49F6B2-08F7-4ECE-B389-0F8DA9FCA794}" srcOrd="1" destOrd="0" presId="urn:microsoft.com/office/officeart/2005/8/layout/hierarchy2"/>
    <dgm:cxn modelId="{87223AF1-C1E6-4023-B214-EBF8734F8DF1}" type="presOf" srcId="{A55C6088-ADCE-4760-A66D-D058CF01BD45}" destId="{C0AFDE38-1ABA-4CAE-A3C2-139E9A8A3B2F}" srcOrd="0" destOrd="0" presId="urn:microsoft.com/office/officeart/2005/8/layout/hierarchy2"/>
    <dgm:cxn modelId="{1D3192F5-03F9-49FF-83BA-6D57D706655C}" srcId="{36B8161D-2BA4-4739-BAF4-7CE692C67D81}" destId="{0841CFC3-48F8-4235-AFAD-88E8785D8ABE}" srcOrd="0" destOrd="0" parTransId="{4769D8E6-C05D-4A14-A896-512C7FC01B0A}" sibTransId="{D453CC9E-56E9-4FA0-8DEE-7BFBE7876FC2}"/>
    <dgm:cxn modelId="{1C51AE51-8D5F-4D1B-9CC3-E048343432D2}" type="presParOf" srcId="{7458292E-2D90-4785-B6FC-AE1ADDF3697C}" destId="{4909B116-EB85-406A-984B-4FA3BB998770}" srcOrd="0" destOrd="0" presId="urn:microsoft.com/office/officeart/2005/8/layout/hierarchy2"/>
    <dgm:cxn modelId="{734A3EFD-ABC2-4A0B-B4C1-3C7083309C3C}" type="presParOf" srcId="{4909B116-EB85-406A-984B-4FA3BB998770}" destId="{51FC9496-3365-4B8B-AF5D-4130058B7F65}" srcOrd="0" destOrd="0" presId="urn:microsoft.com/office/officeart/2005/8/layout/hierarchy2"/>
    <dgm:cxn modelId="{FE5452D0-6442-4DBF-9A74-34F7449EE828}" type="presParOf" srcId="{4909B116-EB85-406A-984B-4FA3BB998770}" destId="{DF935A6A-542E-46BF-BD67-187385CC8F79}" srcOrd="1" destOrd="0" presId="urn:microsoft.com/office/officeart/2005/8/layout/hierarchy2"/>
    <dgm:cxn modelId="{A2194BF6-8FCD-4C59-8C4E-D852DA07C830}" type="presParOf" srcId="{DF935A6A-542E-46BF-BD67-187385CC8F79}" destId="{DA29563B-890F-4048-B453-C14FFC4C2FAD}" srcOrd="0" destOrd="0" presId="urn:microsoft.com/office/officeart/2005/8/layout/hierarchy2"/>
    <dgm:cxn modelId="{BBCDEF6D-1E56-4CDC-AC19-340663ED348B}" type="presParOf" srcId="{DA29563B-890F-4048-B453-C14FFC4C2FAD}" destId="{CA021A48-F0DC-44AE-8146-90F7E941FCB6}" srcOrd="0" destOrd="0" presId="urn:microsoft.com/office/officeart/2005/8/layout/hierarchy2"/>
    <dgm:cxn modelId="{4A1A3D2A-27D1-4832-AAEB-E6EFBE5C1A47}" type="presParOf" srcId="{DF935A6A-542E-46BF-BD67-187385CC8F79}" destId="{F4D0CB5E-BB21-479D-9E75-4102D1DB0357}" srcOrd="1" destOrd="0" presId="urn:microsoft.com/office/officeart/2005/8/layout/hierarchy2"/>
    <dgm:cxn modelId="{53BCB24A-66C3-437C-A713-9386D05DC258}" type="presParOf" srcId="{F4D0CB5E-BB21-479D-9E75-4102D1DB0357}" destId="{2379AB5E-BBA1-426D-81CD-AE99DCEA1B33}" srcOrd="0" destOrd="0" presId="urn:microsoft.com/office/officeart/2005/8/layout/hierarchy2"/>
    <dgm:cxn modelId="{92F44129-8F8C-4922-97AE-2F74A1E403D8}" type="presParOf" srcId="{F4D0CB5E-BB21-479D-9E75-4102D1DB0357}" destId="{B7905568-BF7E-477A-B3E8-94A61DB90485}" srcOrd="1" destOrd="0" presId="urn:microsoft.com/office/officeart/2005/8/layout/hierarchy2"/>
    <dgm:cxn modelId="{A5E36041-6F81-4246-B5F4-69A66546E093}" type="presParOf" srcId="{B7905568-BF7E-477A-B3E8-94A61DB90485}" destId="{2B0E1383-B957-4D84-B68A-43A97AC22E29}" srcOrd="0" destOrd="0" presId="urn:microsoft.com/office/officeart/2005/8/layout/hierarchy2"/>
    <dgm:cxn modelId="{B78391AB-D057-41CF-A05E-02563CC65571}" type="presParOf" srcId="{2B0E1383-B957-4D84-B68A-43A97AC22E29}" destId="{CA49F6B2-08F7-4ECE-B389-0F8DA9FCA794}" srcOrd="0" destOrd="0" presId="urn:microsoft.com/office/officeart/2005/8/layout/hierarchy2"/>
    <dgm:cxn modelId="{81563849-7A91-4C85-82B2-E8F204D2FA15}" type="presParOf" srcId="{B7905568-BF7E-477A-B3E8-94A61DB90485}" destId="{DE8B58E4-4EFB-4637-A3C7-79E0FBB6F1FF}" srcOrd="1" destOrd="0" presId="urn:microsoft.com/office/officeart/2005/8/layout/hierarchy2"/>
    <dgm:cxn modelId="{7CC44222-BB9A-477C-A1D6-FE1650A7DD20}" type="presParOf" srcId="{DE8B58E4-4EFB-4637-A3C7-79E0FBB6F1FF}" destId="{54216B19-15C6-41DA-ACFF-32AAB60369FE}" srcOrd="0" destOrd="0" presId="urn:microsoft.com/office/officeart/2005/8/layout/hierarchy2"/>
    <dgm:cxn modelId="{D20E1F58-9E28-4FC8-99C7-D1AF8F281D41}" type="presParOf" srcId="{DE8B58E4-4EFB-4637-A3C7-79E0FBB6F1FF}" destId="{6D5A0840-518F-498F-90F4-178688506B7D}" srcOrd="1" destOrd="0" presId="urn:microsoft.com/office/officeart/2005/8/layout/hierarchy2"/>
    <dgm:cxn modelId="{695335F0-2D7A-4016-B5C2-4DC6E5CD7D80}" type="presParOf" srcId="{DF935A6A-542E-46BF-BD67-187385CC8F79}" destId="{82863ECD-AA77-487C-B45A-81BA34E1B18E}" srcOrd="2" destOrd="0" presId="urn:microsoft.com/office/officeart/2005/8/layout/hierarchy2"/>
    <dgm:cxn modelId="{EA70DD6B-B93F-480B-B05D-8668AA1530EB}" type="presParOf" srcId="{82863ECD-AA77-487C-B45A-81BA34E1B18E}" destId="{D44EAF92-EFA6-411F-A599-512C19A5584F}" srcOrd="0" destOrd="0" presId="urn:microsoft.com/office/officeart/2005/8/layout/hierarchy2"/>
    <dgm:cxn modelId="{F8165F12-9369-4D3F-B375-BC71E8BD7C81}" type="presParOf" srcId="{DF935A6A-542E-46BF-BD67-187385CC8F79}" destId="{96EB0563-9EA7-4F2B-ACE9-79F14939B18D}" srcOrd="3" destOrd="0" presId="urn:microsoft.com/office/officeart/2005/8/layout/hierarchy2"/>
    <dgm:cxn modelId="{224535EC-3A55-4DB6-BE0D-F93020B0E90C}" type="presParOf" srcId="{96EB0563-9EA7-4F2B-ACE9-79F14939B18D}" destId="{461ADE19-1C3F-4C71-ABE0-F1AE66086780}" srcOrd="0" destOrd="0" presId="urn:microsoft.com/office/officeart/2005/8/layout/hierarchy2"/>
    <dgm:cxn modelId="{5C5E360A-227B-43B3-AAF2-C76CAD14D1CA}" type="presParOf" srcId="{96EB0563-9EA7-4F2B-ACE9-79F14939B18D}" destId="{D1C77EE7-A080-40E7-85A5-B81825C8BC97}" srcOrd="1" destOrd="0" presId="urn:microsoft.com/office/officeart/2005/8/layout/hierarchy2"/>
    <dgm:cxn modelId="{FB2DF32E-DD93-46C6-BD34-D13B84AFBC45}" type="presParOf" srcId="{D1C77EE7-A080-40E7-85A5-B81825C8BC97}" destId="{D64DE041-CD0F-4B3A-A317-63BDC9DDC318}" srcOrd="0" destOrd="0" presId="urn:microsoft.com/office/officeart/2005/8/layout/hierarchy2"/>
    <dgm:cxn modelId="{B1DF51B0-E5E6-4CE0-A7C1-21AAA5CE71D4}" type="presParOf" srcId="{D64DE041-CD0F-4B3A-A317-63BDC9DDC318}" destId="{EF8B4856-7FAA-4BD3-BCD3-B21C964BC8A1}" srcOrd="0" destOrd="0" presId="urn:microsoft.com/office/officeart/2005/8/layout/hierarchy2"/>
    <dgm:cxn modelId="{87A26AB6-8C73-4B38-AD27-5EB40F81EEBC}" type="presParOf" srcId="{D1C77EE7-A080-40E7-85A5-B81825C8BC97}" destId="{A45E373E-42A2-486F-9F0F-02DDE0464C67}" srcOrd="1" destOrd="0" presId="urn:microsoft.com/office/officeart/2005/8/layout/hierarchy2"/>
    <dgm:cxn modelId="{F68CA9D7-6B20-41DD-BDCB-56D077C1170D}" type="presParOf" srcId="{A45E373E-42A2-486F-9F0F-02DDE0464C67}" destId="{3158114F-2C66-4D95-902D-2035A74F483B}" srcOrd="0" destOrd="0" presId="urn:microsoft.com/office/officeart/2005/8/layout/hierarchy2"/>
    <dgm:cxn modelId="{EDD2C378-F0BA-4100-AB19-AA520188A2F9}" type="presParOf" srcId="{A45E373E-42A2-486F-9F0F-02DDE0464C67}" destId="{8DD5E401-8C7F-4B29-AD01-ED5E0D1409BC}" srcOrd="1" destOrd="0" presId="urn:microsoft.com/office/officeart/2005/8/layout/hierarchy2"/>
    <dgm:cxn modelId="{E28A18ED-1FE2-4431-A632-76EB4515CEAD}" type="presParOf" srcId="{DF935A6A-542E-46BF-BD67-187385CC8F79}" destId="{C0BF3042-8169-460F-BD83-779C021CF699}" srcOrd="4" destOrd="0" presId="urn:microsoft.com/office/officeart/2005/8/layout/hierarchy2"/>
    <dgm:cxn modelId="{B8CEB884-1036-438F-B9DB-FAF3082C46F1}" type="presParOf" srcId="{C0BF3042-8169-460F-BD83-779C021CF699}" destId="{F29714DD-8B91-4522-B9AD-082262DC9CF2}" srcOrd="0" destOrd="0" presId="urn:microsoft.com/office/officeart/2005/8/layout/hierarchy2"/>
    <dgm:cxn modelId="{C3C06E2D-37DF-48D4-9D64-2987D9960F2B}" type="presParOf" srcId="{DF935A6A-542E-46BF-BD67-187385CC8F79}" destId="{3ED495B7-56BB-4695-A42D-2974A65E05D6}" srcOrd="5" destOrd="0" presId="urn:microsoft.com/office/officeart/2005/8/layout/hierarchy2"/>
    <dgm:cxn modelId="{A882C6A4-56A7-4427-AD88-4A0C591C0A84}" type="presParOf" srcId="{3ED495B7-56BB-4695-A42D-2974A65E05D6}" destId="{0DFCEC81-2D77-4078-940A-80CF4ED54033}" srcOrd="0" destOrd="0" presId="urn:microsoft.com/office/officeart/2005/8/layout/hierarchy2"/>
    <dgm:cxn modelId="{6625A053-A6A9-42E7-B088-44D7D129D9FB}" type="presParOf" srcId="{3ED495B7-56BB-4695-A42D-2974A65E05D6}" destId="{663EFBCA-814E-4010-8279-ECAE1BFB1D3B}" srcOrd="1" destOrd="0" presId="urn:microsoft.com/office/officeart/2005/8/layout/hierarchy2"/>
    <dgm:cxn modelId="{1ECBC9DA-2C1A-44C7-A441-8F73C61EB076}" type="presParOf" srcId="{663EFBCA-814E-4010-8279-ECAE1BFB1D3B}" destId="{C0AFDE38-1ABA-4CAE-A3C2-139E9A8A3B2F}" srcOrd="0" destOrd="0" presId="urn:microsoft.com/office/officeart/2005/8/layout/hierarchy2"/>
    <dgm:cxn modelId="{7A98CE6C-5210-40E0-B67B-9B43E2380988}" type="presParOf" srcId="{C0AFDE38-1ABA-4CAE-A3C2-139E9A8A3B2F}" destId="{5161FD82-18D5-4B50-880C-A6D888EC3DD2}" srcOrd="0" destOrd="0" presId="urn:microsoft.com/office/officeart/2005/8/layout/hierarchy2"/>
    <dgm:cxn modelId="{9DC6F7DC-7EFE-4958-8509-139B3BAFEF48}" type="presParOf" srcId="{663EFBCA-814E-4010-8279-ECAE1BFB1D3B}" destId="{98CAB0DF-F876-4412-864F-1DEBE1447EE9}" srcOrd="1" destOrd="0" presId="urn:microsoft.com/office/officeart/2005/8/layout/hierarchy2"/>
    <dgm:cxn modelId="{DC65868F-775B-4A22-BC66-CEF73DACCA9E}" type="presParOf" srcId="{98CAB0DF-F876-4412-864F-1DEBE1447EE9}" destId="{720D8D20-A24B-4B69-ADB3-5A5EF8081940}" srcOrd="0" destOrd="0" presId="urn:microsoft.com/office/officeart/2005/8/layout/hierarchy2"/>
    <dgm:cxn modelId="{B7D17F93-4A5C-487F-93EC-72890F54BFC4}" type="presParOf" srcId="{98CAB0DF-F876-4412-864F-1DEBE1447EE9}" destId="{3DAD42EB-C848-4FD7-8FE5-9C4BEF9FA967}" srcOrd="1" destOrd="0" presId="urn:microsoft.com/office/officeart/2005/8/layout/hierarchy2"/>
  </dgm:cxnLst>
  <dgm:bg/>
  <dgm:whole/>
  <dgm:extLst>
    <a:ext uri="http://schemas.microsoft.com/office/drawing/2008/diagram">
      <dsp:dataModelExt xmlns:dsp="http://schemas.microsoft.com/office/drawing/2008/diagram" relId="rId4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D990B5-5EB2-46AB-AD8D-75FBAA0955D5}">
      <dsp:nvSpPr>
        <dsp:cNvPr id="0" name=""/>
        <dsp:cNvSpPr/>
      </dsp:nvSpPr>
      <dsp:spPr>
        <a:xfrm rot="5400000">
          <a:off x="3899253" y="-1597500"/>
          <a:ext cx="608639" cy="3956304"/>
        </a:xfrm>
        <a:prstGeom prst="round2SameRect">
          <a:avLst/>
        </a:prstGeom>
        <a:solidFill>
          <a:schemeClr val="accent2">
            <a:alpha val="90000"/>
            <a:tint val="40000"/>
            <a:hueOff val="0"/>
            <a:satOff val="0"/>
            <a:lumOff val="0"/>
            <a:alphaOff val="0"/>
          </a:schemeClr>
        </a:solidFill>
        <a:ln w="12700" cap="flat" cmpd="sng" algn="ctr">
          <a:solidFill>
            <a:schemeClr val="accent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Font typeface="Symbol" panose="05050102010706020507" pitchFamily="18" charset="2"/>
            <a:buChar char=""/>
          </a:pPr>
          <a:r>
            <a:rPr lang="de-AT" sz="1000" kern="1200">
              <a:latin typeface="Aptos" panose="020B0004020202020204" pitchFamily="34" charset="0"/>
            </a:rPr>
            <a:t> z.B. sexistische Witze, abwertende oder anzügliche Bemerkungen, Beleidigungen aufgrund des Geschlechts und/oder der sexuellen Orientierung, aber auch ungewollte und unangebrachte Komplimente </a:t>
          </a:r>
        </a:p>
      </dsp:txBody>
      <dsp:txXfrm rot="-5400000">
        <a:off x="2225421" y="106043"/>
        <a:ext cx="3926593" cy="549217"/>
      </dsp:txXfrm>
    </dsp:sp>
    <dsp:sp modelId="{F0D16F75-7158-4B41-BA60-A297FA8031B7}">
      <dsp:nvSpPr>
        <dsp:cNvPr id="0" name=""/>
        <dsp:cNvSpPr/>
      </dsp:nvSpPr>
      <dsp:spPr>
        <a:xfrm>
          <a:off x="10721" y="0"/>
          <a:ext cx="2225421" cy="760798"/>
        </a:xfrm>
        <a:prstGeom prst="round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30480" rIns="60960" bIns="30480" numCol="1" spcCol="1270" anchor="ctr" anchorCtr="0">
          <a:noAutofit/>
        </a:bodyPr>
        <a:lstStyle/>
        <a:p>
          <a:pPr marL="0" lvl="0" indent="0" algn="ctr" defTabSz="711200">
            <a:lnSpc>
              <a:spcPct val="90000"/>
            </a:lnSpc>
            <a:spcBef>
              <a:spcPct val="0"/>
            </a:spcBef>
            <a:spcAft>
              <a:spcPct val="35000"/>
            </a:spcAft>
            <a:buNone/>
          </a:pPr>
          <a:r>
            <a:rPr lang="de-AT" sz="1600" b="1" kern="1200">
              <a:latin typeface="Aptos" panose="020B0004020202020204" pitchFamily="34" charset="0"/>
            </a:rPr>
            <a:t>Worte</a:t>
          </a:r>
        </a:p>
      </dsp:txBody>
      <dsp:txXfrm>
        <a:off x="47860" y="37139"/>
        <a:ext cx="2151143" cy="686520"/>
      </dsp:txXfrm>
    </dsp:sp>
    <dsp:sp modelId="{CF6AE618-9C8D-4053-9139-2EA89EE94956}">
      <dsp:nvSpPr>
        <dsp:cNvPr id="0" name=""/>
        <dsp:cNvSpPr/>
      </dsp:nvSpPr>
      <dsp:spPr>
        <a:xfrm rot="5400000">
          <a:off x="3899253" y="-798661"/>
          <a:ext cx="608639" cy="3956304"/>
        </a:xfrm>
        <a:prstGeom prst="round2SameRect">
          <a:avLst/>
        </a:prstGeom>
        <a:solidFill>
          <a:schemeClr val="accent2">
            <a:alpha val="90000"/>
            <a:tint val="40000"/>
            <a:hueOff val="0"/>
            <a:satOff val="0"/>
            <a:lumOff val="0"/>
            <a:alphaOff val="0"/>
          </a:schemeClr>
        </a:solidFill>
        <a:ln w="12700" cap="flat" cmpd="sng" algn="ctr">
          <a:solidFill>
            <a:schemeClr val="accent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de-AT" sz="1000" kern="1200">
              <a:latin typeface="Aptos" panose="020B0004020202020204" pitchFamily="34" charset="0"/>
            </a:rPr>
            <a:t> z.B. Zeigen pornographischer Darstellungen </a:t>
          </a:r>
        </a:p>
      </dsp:txBody>
      <dsp:txXfrm rot="-5400000">
        <a:off x="2225421" y="904882"/>
        <a:ext cx="3926593" cy="549217"/>
      </dsp:txXfrm>
    </dsp:sp>
    <dsp:sp modelId="{12674EBF-18ED-4BD9-9756-112D49C79D6F}">
      <dsp:nvSpPr>
        <dsp:cNvPr id="0" name=""/>
        <dsp:cNvSpPr/>
      </dsp:nvSpPr>
      <dsp:spPr>
        <a:xfrm>
          <a:off x="0" y="799090"/>
          <a:ext cx="2225421" cy="760798"/>
        </a:xfrm>
        <a:prstGeom prst="round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30480" rIns="60960" bIns="30480" numCol="1" spcCol="1270" anchor="ctr" anchorCtr="0">
          <a:noAutofit/>
        </a:bodyPr>
        <a:lstStyle/>
        <a:p>
          <a:pPr marL="0" lvl="0" indent="0" algn="ctr" defTabSz="711200">
            <a:lnSpc>
              <a:spcPct val="90000"/>
            </a:lnSpc>
            <a:spcBef>
              <a:spcPct val="0"/>
            </a:spcBef>
            <a:spcAft>
              <a:spcPct val="35000"/>
            </a:spcAft>
            <a:buNone/>
          </a:pPr>
          <a:r>
            <a:rPr lang="de-AT" sz="1600" b="1" kern="1200">
              <a:latin typeface="Aptos" panose="020B0004020202020204" pitchFamily="34" charset="0"/>
            </a:rPr>
            <a:t>Bilder</a:t>
          </a:r>
          <a:endParaRPr lang="de-AT" sz="1600" kern="1200">
            <a:latin typeface="Aptos" panose="020B0004020202020204" pitchFamily="34" charset="0"/>
          </a:endParaRPr>
        </a:p>
      </dsp:txBody>
      <dsp:txXfrm>
        <a:off x="37139" y="836229"/>
        <a:ext cx="2151143" cy="686520"/>
      </dsp:txXfrm>
    </dsp:sp>
    <dsp:sp modelId="{A3C6231B-4D8B-4857-92D5-8FEAAD5C9CB7}">
      <dsp:nvSpPr>
        <dsp:cNvPr id="0" name=""/>
        <dsp:cNvSpPr/>
      </dsp:nvSpPr>
      <dsp:spPr>
        <a:xfrm rot="5400000">
          <a:off x="3899253" y="177"/>
          <a:ext cx="608639" cy="3956304"/>
        </a:xfrm>
        <a:prstGeom prst="round2SameRect">
          <a:avLst/>
        </a:prstGeom>
        <a:solidFill>
          <a:schemeClr val="accent2">
            <a:alpha val="90000"/>
            <a:tint val="40000"/>
            <a:hueOff val="0"/>
            <a:satOff val="0"/>
            <a:lumOff val="0"/>
            <a:alphaOff val="0"/>
          </a:schemeClr>
        </a:solidFill>
        <a:ln w="12700" cap="flat" cmpd="sng" algn="ctr">
          <a:solidFill>
            <a:schemeClr val="accent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de-AT" sz="1000" kern="1200">
              <a:latin typeface="Aptos" panose="020B0004020202020204" pitchFamily="34" charset="0"/>
            </a:rPr>
            <a:t> z.B. obszöne und anzügliche Andeutungen </a:t>
          </a:r>
        </a:p>
      </dsp:txBody>
      <dsp:txXfrm rot="-5400000">
        <a:off x="2225421" y="1703721"/>
        <a:ext cx="3926593" cy="549217"/>
      </dsp:txXfrm>
    </dsp:sp>
    <dsp:sp modelId="{92B1DC7D-F752-40C1-87DE-268539F45FFF}">
      <dsp:nvSpPr>
        <dsp:cNvPr id="0" name=""/>
        <dsp:cNvSpPr/>
      </dsp:nvSpPr>
      <dsp:spPr>
        <a:xfrm>
          <a:off x="0" y="1597929"/>
          <a:ext cx="2225421" cy="760798"/>
        </a:xfrm>
        <a:prstGeom prst="round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30480" rIns="60960" bIns="30480" numCol="1" spcCol="1270" anchor="ctr" anchorCtr="0">
          <a:noAutofit/>
        </a:bodyPr>
        <a:lstStyle/>
        <a:p>
          <a:pPr marL="0" lvl="0" indent="0" algn="ctr" defTabSz="711200">
            <a:lnSpc>
              <a:spcPct val="90000"/>
            </a:lnSpc>
            <a:spcBef>
              <a:spcPct val="0"/>
            </a:spcBef>
            <a:spcAft>
              <a:spcPct val="35000"/>
            </a:spcAft>
            <a:buNone/>
          </a:pPr>
          <a:r>
            <a:rPr lang="de-AT" sz="1600" b="1" kern="1200">
              <a:latin typeface="Aptos" panose="020B0004020202020204" pitchFamily="34" charset="0"/>
            </a:rPr>
            <a:t>Gesten</a:t>
          </a:r>
          <a:endParaRPr lang="de-AT" sz="1600" kern="1200">
            <a:latin typeface="Aptos" panose="020B0004020202020204" pitchFamily="34" charset="0"/>
          </a:endParaRPr>
        </a:p>
      </dsp:txBody>
      <dsp:txXfrm>
        <a:off x="37139" y="1635068"/>
        <a:ext cx="2151143" cy="686520"/>
      </dsp:txXfrm>
    </dsp:sp>
    <dsp:sp modelId="{FC4E0206-97AD-4241-9A7A-77FE2326670D}">
      <dsp:nvSpPr>
        <dsp:cNvPr id="0" name=""/>
        <dsp:cNvSpPr/>
      </dsp:nvSpPr>
      <dsp:spPr>
        <a:xfrm rot="5400000">
          <a:off x="3899253" y="799016"/>
          <a:ext cx="608639" cy="3956304"/>
        </a:xfrm>
        <a:prstGeom prst="round2SameRect">
          <a:avLst/>
        </a:prstGeom>
        <a:solidFill>
          <a:schemeClr val="accent2">
            <a:alpha val="90000"/>
            <a:tint val="40000"/>
            <a:hueOff val="0"/>
            <a:satOff val="0"/>
            <a:lumOff val="0"/>
            <a:alphaOff val="0"/>
          </a:schemeClr>
        </a:solidFill>
        <a:ln w="12700" cap="flat" cmpd="sng" algn="ctr">
          <a:solidFill>
            <a:schemeClr val="accent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de-AT" sz="1000" kern="1200">
              <a:latin typeface="Aptos" panose="020B0004020202020204" pitchFamily="34" charset="0"/>
            </a:rPr>
            <a:t> mit und ohne direkten Körperkontakt, z.B. Andeutungen oder Durchführung unerwünschter Berührungen intimer Körperbereiche </a:t>
          </a:r>
          <a:endParaRPr lang="de-AT" sz="1000" b="1" kern="1200">
            <a:latin typeface="Aptos" panose="020B0004020202020204" pitchFamily="34" charset="0"/>
          </a:endParaRPr>
        </a:p>
      </dsp:txBody>
      <dsp:txXfrm rot="-5400000">
        <a:off x="2225421" y="2502560"/>
        <a:ext cx="3926593" cy="549217"/>
      </dsp:txXfrm>
    </dsp:sp>
    <dsp:sp modelId="{F5D2517F-58ED-4E36-922E-AF1F7E1EA7D9}">
      <dsp:nvSpPr>
        <dsp:cNvPr id="0" name=""/>
        <dsp:cNvSpPr/>
      </dsp:nvSpPr>
      <dsp:spPr>
        <a:xfrm>
          <a:off x="0" y="2396768"/>
          <a:ext cx="2225421" cy="760798"/>
        </a:xfrm>
        <a:prstGeom prst="round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30480" rIns="60960" bIns="30480" numCol="1" spcCol="1270" anchor="ctr" anchorCtr="0">
          <a:noAutofit/>
        </a:bodyPr>
        <a:lstStyle/>
        <a:p>
          <a:pPr marL="0" lvl="0" indent="0" algn="ctr" defTabSz="711200">
            <a:lnSpc>
              <a:spcPct val="90000"/>
            </a:lnSpc>
            <a:spcBef>
              <a:spcPct val="0"/>
            </a:spcBef>
            <a:spcAft>
              <a:spcPct val="35000"/>
            </a:spcAft>
            <a:buNone/>
          </a:pPr>
          <a:r>
            <a:rPr lang="de-AT" sz="1600" b="1" kern="1200">
              <a:latin typeface="Aptos" panose="020B0004020202020204" pitchFamily="34" charset="0"/>
            </a:rPr>
            <a:t>Handlungen</a:t>
          </a:r>
        </a:p>
      </dsp:txBody>
      <dsp:txXfrm>
        <a:off x="37139" y="2433907"/>
        <a:ext cx="2151143" cy="686520"/>
      </dsp:txXfrm>
    </dsp:sp>
    <dsp:sp modelId="{42E5BE8A-E662-4D3B-A21B-66696666DAA7}">
      <dsp:nvSpPr>
        <dsp:cNvPr id="0" name=""/>
        <dsp:cNvSpPr/>
      </dsp:nvSpPr>
      <dsp:spPr>
        <a:xfrm rot="5400000">
          <a:off x="3899253" y="1597854"/>
          <a:ext cx="608639" cy="3956304"/>
        </a:xfrm>
        <a:prstGeom prst="round2SameRect">
          <a:avLst/>
        </a:prstGeom>
        <a:solidFill>
          <a:schemeClr val="accent2">
            <a:alpha val="90000"/>
            <a:tint val="40000"/>
            <a:hueOff val="0"/>
            <a:satOff val="0"/>
            <a:lumOff val="0"/>
            <a:alphaOff val="0"/>
          </a:schemeClr>
        </a:solidFill>
        <a:ln w="12700" cap="flat" cmpd="sng" algn="ctr">
          <a:solidFill>
            <a:schemeClr val="accent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de-AT" sz="1000" kern="1200">
              <a:latin typeface="Aptos" panose="020B0004020202020204" pitchFamily="34" charset="0"/>
            </a:rPr>
            <a:t> z.B. Zeigen von intimen Körperteilen</a:t>
          </a:r>
          <a:endParaRPr lang="de-AT" sz="1000" b="1" kern="1200">
            <a:latin typeface="Aptos" panose="020B0004020202020204" pitchFamily="34" charset="0"/>
          </a:endParaRPr>
        </a:p>
      </dsp:txBody>
      <dsp:txXfrm rot="-5400000">
        <a:off x="2225421" y="3301398"/>
        <a:ext cx="3926593" cy="549217"/>
      </dsp:txXfrm>
    </dsp:sp>
    <dsp:sp modelId="{FC42259A-BB1B-4C9A-8F0F-A6E67E02DC2F}">
      <dsp:nvSpPr>
        <dsp:cNvPr id="0" name=""/>
        <dsp:cNvSpPr/>
      </dsp:nvSpPr>
      <dsp:spPr>
        <a:xfrm>
          <a:off x="0" y="3195607"/>
          <a:ext cx="2225421" cy="760798"/>
        </a:xfrm>
        <a:prstGeom prst="round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30480" rIns="60960" bIns="30480" numCol="1" spcCol="1270" anchor="ctr" anchorCtr="0">
          <a:noAutofit/>
        </a:bodyPr>
        <a:lstStyle/>
        <a:p>
          <a:pPr marL="0" lvl="0" indent="0" algn="ctr" defTabSz="711200">
            <a:lnSpc>
              <a:spcPct val="90000"/>
            </a:lnSpc>
            <a:spcBef>
              <a:spcPct val="0"/>
            </a:spcBef>
            <a:spcAft>
              <a:spcPct val="35000"/>
            </a:spcAft>
            <a:buNone/>
          </a:pPr>
          <a:r>
            <a:rPr lang="de-AT" sz="1600" b="1" kern="1200">
              <a:latin typeface="Aptos" panose="020B0004020202020204" pitchFamily="34" charset="0"/>
            </a:rPr>
            <a:t>Exhibitionismus</a:t>
          </a:r>
        </a:p>
      </dsp:txBody>
      <dsp:txXfrm>
        <a:off x="37139" y="3232746"/>
        <a:ext cx="2151143" cy="686520"/>
      </dsp:txXfrm>
    </dsp:sp>
    <dsp:sp modelId="{18B2E50C-082A-4166-BA83-37B9109C8569}">
      <dsp:nvSpPr>
        <dsp:cNvPr id="0" name=""/>
        <dsp:cNvSpPr/>
      </dsp:nvSpPr>
      <dsp:spPr>
        <a:xfrm rot="5400000">
          <a:off x="3899253" y="2396693"/>
          <a:ext cx="608639" cy="3956304"/>
        </a:xfrm>
        <a:prstGeom prst="round2SameRect">
          <a:avLst/>
        </a:prstGeom>
        <a:solidFill>
          <a:schemeClr val="accent2">
            <a:alpha val="90000"/>
            <a:tint val="40000"/>
            <a:hueOff val="0"/>
            <a:satOff val="0"/>
            <a:lumOff val="0"/>
            <a:alphaOff val="0"/>
          </a:schemeClr>
        </a:solidFill>
        <a:ln w="12700" cap="flat" cmpd="sng" algn="ctr">
          <a:solidFill>
            <a:schemeClr val="accent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de-AT" sz="1000" kern="1200">
              <a:latin typeface="Aptos" panose="020B0004020202020204" pitchFamily="34" charset="0"/>
            </a:rPr>
            <a:t> z.B. Zuschauen beim Umkleiden oder Duschen </a:t>
          </a:r>
          <a:endParaRPr lang="de-AT" sz="1000" b="1" kern="1200">
            <a:latin typeface="Aptos" panose="020B0004020202020204" pitchFamily="34" charset="0"/>
          </a:endParaRPr>
        </a:p>
      </dsp:txBody>
      <dsp:txXfrm rot="-5400000">
        <a:off x="2225421" y="4100237"/>
        <a:ext cx="3926593" cy="549217"/>
      </dsp:txXfrm>
    </dsp:sp>
    <dsp:sp modelId="{71926E2B-42D0-4819-9562-B8A2DEF87764}">
      <dsp:nvSpPr>
        <dsp:cNvPr id="0" name=""/>
        <dsp:cNvSpPr/>
      </dsp:nvSpPr>
      <dsp:spPr>
        <a:xfrm>
          <a:off x="0" y="3994446"/>
          <a:ext cx="2225421" cy="760798"/>
        </a:xfrm>
        <a:prstGeom prst="round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30480" rIns="60960" bIns="30480" numCol="1" spcCol="1270" anchor="ctr" anchorCtr="0">
          <a:noAutofit/>
        </a:bodyPr>
        <a:lstStyle/>
        <a:p>
          <a:pPr marL="0" lvl="0" indent="0" algn="ctr" defTabSz="711200">
            <a:lnSpc>
              <a:spcPct val="90000"/>
            </a:lnSpc>
            <a:spcBef>
              <a:spcPct val="0"/>
            </a:spcBef>
            <a:spcAft>
              <a:spcPct val="35000"/>
            </a:spcAft>
            <a:buNone/>
          </a:pPr>
          <a:r>
            <a:rPr lang="de-AT" sz="1600" b="1" kern="1200">
              <a:latin typeface="Aptos" panose="020B0004020202020204" pitchFamily="34" charset="0"/>
            </a:rPr>
            <a:t>Voyeurismus</a:t>
          </a:r>
        </a:p>
      </dsp:txBody>
      <dsp:txXfrm>
        <a:off x="37139" y="4031585"/>
        <a:ext cx="2151143" cy="686520"/>
      </dsp:txXfrm>
    </dsp:sp>
    <dsp:sp modelId="{5A3A3FD8-A40D-4DD0-8A84-8D9C10CF2652}">
      <dsp:nvSpPr>
        <dsp:cNvPr id="0" name=""/>
        <dsp:cNvSpPr/>
      </dsp:nvSpPr>
      <dsp:spPr>
        <a:xfrm rot="5400000">
          <a:off x="3899253" y="3195532"/>
          <a:ext cx="608639" cy="3956304"/>
        </a:xfrm>
        <a:prstGeom prst="round2SameRect">
          <a:avLst/>
        </a:prstGeom>
        <a:solidFill>
          <a:schemeClr val="accent2">
            <a:alpha val="90000"/>
            <a:tint val="40000"/>
            <a:hueOff val="0"/>
            <a:satOff val="0"/>
            <a:lumOff val="0"/>
            <a:alphaOff val="0"/>
          </a:schemeClr>
        </a:solidFill>
        <a:ln w="12700" cap="flat" cmpd="sng" algn="ctr">
          <a:solidFill>
            <a:schemeClr val="accent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de-AT" sz="1000" kern="1200">
              <a:latin typeface="Aptos" panose="020B0004020202020204" pitchFamily="34" charset="0"/>
            </a:rPr>
            <a:t> z.B. Einladungen oder Geschenke, vor allem an einzelne Personen</a:t>
          </a:r>
        </a:p>
      </dsp:txBody>
      <dsp:txXfrm rot="-5400000">
        <a:off x="2225421" y="4899076"/>
        <a:ext cx="3926593" cy="549217"/>
      </dsp:txXfrm>
    </dsp:sp>
    <dsp:sp modelId="{951535F2-782C-4675-A2A6-33476F8E9E86}">
      <dsp:nvSpPr>
        <dsp:cNvPr id="0" name=""/>
        <dsp:cNvSpPr/>
      </dsp:nvSpPr>
      <dsp:spPr>
        <a:xfrm>
          <a:off x="0" y="4793285"/>
          <a:ext cx="2225421" cy="760798"/>
        </a:xfrm>
        <a:prstGeom prst="round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30480" rIns="60960" bIns="30480" numCol="1" spcCol="1270" anchor="ctr" anchorCtr="0">
          <a:noAutofit/>
        </a:bodyPr>
        <a:lstStyle/>
        <a:p>
          <a:pPr marL="0" lvl="0" indent="0" algn="ctr" defTabSz="711200">
            <a:lnSpc>
              <a:spcPct val="90000"/>
            </a:lnSpc>
            <a:spcBef>
              <a:spcPct val="0"/>
            </a:spcBef>
            <a:spcAft>
              <a:spcPct val="35000"/>
            </a:spcAft>
            <a:buNone/>
          </a:pPr>
          <a:r>
            <a:rPr lang="de-AT" sz="1600" b="1" kern="1200">
              <a:latin typeface="Aptos" panose="020B0004020202020204" pitchFamily="34" charset="0"/>
            </a:rPr>
            <a:t>Ungewollte Angebote</a:t>
          </a:r>
          <a:endParaRPr lang="de-AT" sz="1600" kern="1200">
            <a:latin typeface="Aptos" panose="020B0004020202020204" pitchFamily="34" charset="0"/>
          </a:endParaRPr>
        </a:p>
      </dsp:txBody>
      <dsp:txXfrm>
        <a:off x="37139" y="4830424"/>
        <a:ext cx="2151143" cy="686520"/>
      </dsp:txXfrm>
    </dsp:sp>
    <dsp:sp modelId="{5EEA190F-8897-4727-B290-AC13D4DD98A8}">
      <dsp:nvSpPr>
        <dsp:cNvPr id="0" name=""/>
        <dsp:cNvSpPr/>
      </dsp:nvSpPr>
      <dsp:spPr>
        <a:xfrm rot="5400000">
          <a:off x="3899253" y="3994371"/>
          <a:ext cx="608639" cy="3956304"/>
        </a:xfrm>
        <a:prstGeom prst="round2SameRect">
          <a:avLst/>
        </a:prstGeom>
        <a:solidFill>
          <a:schemeClr val="accent2">
            <a:alpha val="90000"/>
            <a:tint val="40000"/>
            <a:hueOff val="0"/>
            <a:satOff val="0"/>
            <a:lumOff val="0"/>
            <a:alphaOff val="0"/>
          </a:schemeClr>
        </a:solidFill>
        <a:ln w="12700" cap="flat" cmpd="sng" algn="ctr">
          <a:solidFill>
            <a:schemeClr val="accent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Font typeface="Symbol" panose="05050102010706020507" pitchFamily="18" charset="2"/>
            <a:buChar char=""/>
          </a:pPr>
          <a:r>
            <a:rPr lang="de-AT" sz="1000" kern="1200">
              <a:latin typeface="Aptos" panose="020B0004020202020204" pitchFamily="34" charset="0"/>
            </a:rPr>
            <a:t> Austausch von intimen Aufnahmen oder Nachrichten z.B. beim Umziehen in der Kabine </a:t>
          </a:r>
        </a:p>
      </dsp:txBody>
      <dsp:txXfrm rot="-5400000">
        <a:off x="2225421" y="5697915"/>
        <a:ext cx="3926593" cy="549217"/>
      </dsp:txXfrm>
    </dsp:sp>
    <dsp:sp modelId="{E1CB5ED9-084F-450D-A54C-01E564D6B9E4}">
      <dsp:nvSpPr>
        <dsp:cNvPr id="0" name=""/>
        <dsp:cNvSpPr/>
      </dsp:nvSpPr>
      <dsp:spPr>
        <a:xfrm>
          <a:off x="0" y="5592124"/>
          <a:ext cx="2225421" cy="760798"/>
        </a:xfrm>
        <a:prstGeom prst="round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30480" rIns="60960" bIns="30480" numCol="1" spcCol="1270" anchor="ctr" anchorCtr="0">
          <a:noAutofit/>
        </a:bodyPr>
        <a:lstStyle/>
        <a:p>
          <a:pPr marL="0" lvl="0" indent="0" algn="ctr" defTabSz="711200">
            <a:lnSpc>
              <a:spcPct val="90000"/>
            </a:lnSpc>
            <a:spcBef>
              <a:spcPct val="0"/>
            </a:spcBef>
            <a:spcAft>
              <a:spcPct val="35000"/>
            </a:spcAft>
            <a:buNone/>
          </a:pPr>
          <a:r>
            <a:rPr lang="de-AT" sz="1600" b="1" kern="1200">
              <a:latin typeface="Aptos" panose="020B0004020202020204" pitchFamily="34" charset="0"/>
            </a:rPr>
            <a:t>Sexting</a:t>
          </a:r>
          <a:endParaRPr lang="de-AT" sz="1600" kern="1200">
            <a:latin typeface="Aptos" panose="020B0004020202020204" pitchFamily="34" charset="0"/>
          </a:endParaRPr>
        </a:p>
      </dsp:txBody>
      <dsp:txXfrm>
        <a:off x="37139" y="5629263"/>
        <a:ext cx="2151143" cy="68652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B4AE6BE-F970-4BD9-8FEC-64B388B9F0AC}">
      <dsp:nvSpPr>
        <dsp:cNvPr id="0" name=""/>
        <dsp:cNvSpPr/>
      </dsp:nvSpPr>
      <dsp:spPr>
        <a:xfrm>
          <a:off x="2574193" y="5956249"/>
          <a:ext cx="458065" cy="91440"/>
        </a:xfrm>
        <a:custGeom>
          <a:avLst/>
          <a:gdLst/>
          <a:ahLst/>
          <a:cxnLst/>
          <a:rect l="0" t="0" r="0" b="0"/>
          <a:pathLst>
            <a:path>
              <a:moveTo>
                <a:pt x="0" y="49942"/>
              </a:moveTo>
              <a:lnTo>
                <a:pt x="229032" y="49942"/>
              </a:lnTo>
              <a:lnTo>
                <a:pt x="229032" y="45720"/>
              </a:lnTo>
              <a:lnTo>
                <a:pt x="458065" y="45720"/>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de-AT" sz="500" kern="1200"/>
        </a:p>
      </dsp:txBody>
      <dsp:txXfrm>
        <a:off x="2791773" y="5990517"/>
        <a:ext cx="22904" cy="22904"/>
      </dsp:txXfrm>
    </dsp:sp>
    <dsp:sp modelId="{D78F81D1-3BF2-4F32-BB0B-9E5DEDF740AB}">
      <dsp:nvSpPr>
        <dsp:cNvPr id="0" name=""/>
        <dsp:cNvSpPr/>
      </dsp:nvSpPr>
      <dsp:spPr>
        <a:xfrm>
          <a:off x="773543" y="3308957"/>
          <a:ext cx="474463" cy="2697234"/>
        </a:xfrm>
        <a:custGeom>
          <a:avLst/>
          <a:gdLst/>
          <a:ahLst/>
          <a:cxnLst/>
          <a:rect l="0" t="0" r="0" b="0"/>
          <a:pathLst>
            <a:path>
              <a:moveTo>
                <a:pt x="0" y="0"/>
              </a:moveTo>
              <a:lnTo>
                <a:pt x="237231" y="0"/>
              </a:lnTo>
              <a:lnTo>
                <a:pt x="237231" y="2697234"/>
              </a:lnTo>
              <a:lnTo>
                <a:pt x="474463" y="2697234"/>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de-AT" sz="900" kern="1200"/>
        </a:p>
      </dsp:txBody>
      <dsp:txXfrm>
        <a:off x="942308" y="4589108"/>
        <a:ext cx="136932" cy="136932"/>
      </dsp:txXfrm>
    </dsp:sp>
    <dsp:sp modelId="{A1A9A7D5-14C3-44F8-94F0-D9B83B7DE777}">
      <dsp:nvSpPr>
        <dsp:cNvPr id="0" name=""/>
        <dsp:cNvSpPr/>
      </dsp:nvSpPr>
      <dsp:spPr>
        <a:xfrm>
          <a:off x="2572270" y="4043583"/>
          <a:ext cx="459988" cy="91440"/>
        </a:xfrm>
        <a:custGeom>
          <a:avLst/>
          <a:gdLst/>
          <a:ahLst/>
          <a:cxnLst/>
          <a:rect l="0" t="0" r="0" b="0"/>
          <a:pathLst>
            <a:path>
              <a:moveTo>
                <a:pt x="0" y="45720"/>
              </a:moveTo>
              <a:lnTo>
                <a:pt x="229994" y="45720"/>
              </a:lnTo>
              <a:lnTo>
                <a:pt x="229994" y="46108"/>
              </a:lnTo>
              <a:lnTo>
                <a:pt x="459988" y="46108"/>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de-AT" sz="500" kern="1200"/>
        </a:p>
      </dsp:txBody>
      <dsp:txXfrm>
        <a:off x="2790765" y="4077803"/>
        <a:ext cx="22999" cy="22999"/>
      </dsp:txXfrm>
    </dsp:sp>
    <dsp:sp modelId="{1B6B5ECA-4084-4B3B-A9F2-B32170C21518}">
      <dsp:nvSpPr>
        <dsp:cNvPr id="0" name=""/>
        <dsp:cNvSpPr/>
      </dsp:nvSpPr>
      <dsp:spPr>
        <a:xfrm>
          <a:off x="773543" y="3308957"/>
          <a:ext cx="472541" cy="780345"/>
        </a:xfrm>
        <a:custGeom>
          <a:avLst/>
          <a:gdLst/>
          <a:ahLst/>
          <a:cxnLst/>
          <a:rect l="0" t="0" r="0" b="0"/>
          <a:pathLst>
            <a:path>
              <a:moveTo>
                <a:pt x="0" y="0"/>
              </a:moveTo>
              <a:lnTo>
                <a:pt x="236270" y="0"/>
              </a:lnTo>
              <a:lnTo>
                <a:pt x="236270" y="780345"/>
              </a:lnTo>
              <a:lnTo>
                <a:pt x="472541" y="780345"/>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de-AT" sz="500" kern="1200"/>
        </a:p>
      </dsp:txBody>
      <dsp:txXfrm>
        <a:off x="987007" y="3676323"/>
        <a:ext cx="45613" cy="45613"/>
      </dsp:txXfrm>
    </dsp:sp>
    <dsp:sp modelId="{8C0D574F-3FBE-49F4-AC4F-EECEFE1CB0F4}">
      <dsp:nvSpPr>
        <dsp:cNvPr id="0" name=""/>
        <dsp:cNvSpPr/>
      </dsp:nvSpPr>
      <dsp:spPr>
        <a:xfrm>
          <a:off x="2562937" y="2802180"/>
          <a:ext cx="469321" cy="91440"/>
        </a:xfrm>
        <a:custGeom>
          <a:avLst/>
          <a:gdLst/>
          <a:ahLst/>
          <a:cxnLst/>
          <a:rect l="0" t="0" r="0" b="0"/>
          <a:pathLst>
            <a:path>
              <a:moveTo>
                <a:pt x="0" y="45720"/>
              </a:moveTo>
              <a:lnTo>
                <a:pt x="234660" y="45720"/>
              </a:lnTo>
              <a:lnTo>
                <a:pt x="234660" y="46087"/>
              </a:lnTo>
              <a:lnTo>
                <a:pt x="469321" y="46087"/>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de-AT" sz="500" kern="1200"/>
        </a:p>
      </dsp:txBody>
      <dsp:txXfrm>
        <a:off x="2785865" y="2836167"/>
        <a:ext cx="23466" cy="23466"/>
      </dsp:txXfrm>
    </dsp:sp>
    <dsp:sp modelId="{E666B929-447F-4643-A7F7-D9290260E124}">
      <dsp:nvSpPr>
        <dsp:cNvPr id="0" name=""/>
        <dsp:cNvSpPr/>
      </dsp:nvSpPr>
      <dsp:spPr>
        <a:xfrm>
          <a:off x="773543" y="2847900"/>
          <a:ext cx="463207" cy="461057"/>
        </a:xfrm>
        <a:custGeom>
          <a:avLst/>
          <a:gdLst/>
          <a:ahLst/>
          <a:cxnLst/>
          <a:rect l="0" t="0" r="0" b="0"/>
          <a:pathLst>
            <a:path>
              <a:moveTo>
                <a:pt x="0" y="461057"/>
              </a:moveTo>
              <a:lnTo>
                <a:pt x="231603" y="461057"/>
              </a:lnTo>
              <a:lnTo>
                <a:pt x="231603" y="0"/>
              </a:lnTo>
              <a:lnTo>
                <a:pt x="463207" y="0"/>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de-AT" sz="500" kern="1200"/>
        </a:p>
      </dsp:txBody>
      <dsp:txXfrm>
        <a:off x="988808" y="3062089"/>
        <a:ext cx="32677" cy="32677"/>
      </dsp:txXfrm>
    </dsp:sp>
    <dsp:sp modelId="{EB3891F9-8D7B-4D1C-831D-C925B383BEC5}">
      <dsp:nvSpPr>
        <dsp:cNvPr id="0" name=""/>
        <dsp:cNvSpPr/>
      </dsp:nvSpPr>
      <dsp:spPr>
        <a:xfrm>
          <a:off x="2562937" y="1615161"/>
          <a:ext cx="469321" cy="91440"/>
        </a:xfrm>
        <a:custGeom>
          <a:avLst/>
          <a:gdLst/>
          <a:ahLst/>
          <a:cxnLst/>
          <a:rect l="0" t="0" r="0" b="0"/>
          <a:pathLst>
            <a:path>
              <a:moveTo>
                <a:pt x="0" y="45720"/>
              </a:moveTo>
              <a:lnTo>
                <a:pt x="234660" y="45720"/>
              </a:lnTo>
              <a:lnTo>
                <a:pt x="234660" y="46101"/>
              </a:lnTo>
              <a:lnTo>
                <a:pt x="469321" y="46101"/>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de-AT" sz="500" kern="1200"/>
        </a:p>
      </dsp:txBody>
      <dsp:txXfrm>
        <a:off x="2785865" y="1649148"/>
        <a:ext cx="23466" cy="23466"/>
      </dsp:txXfrm>
    </dsp:sp>
    <dsp:sp modelId="{572C41D3-C7E1-4F67-9D9A-9D18D186084F}">
      <dsp:nvSpPr>
        <dsp:cNvPr id="0" name=""/>
        <dsp:cNvSpPr/>
      </dsp:nvSpPr>
      <dsp:spPr>
        <a:xfrm>
          <a:off x="773543" y="1660881"/>
          <a:ext cx="463207" cy="1648076"/>
        </a:xfrm>
        <a:custGeom>
          <a:avLst/>
          <a:gdLst/>
          <a:ahLst/>
          <a:cxnLst/>
          <a:rect l="0" t="0" r="0" b="0"/>
          <a:pathLst>
            <a:path>
              <a:moveTo>
                <a:pt x="0" y="1648076"/>
              </a:moveTo>
              <a:lnTo>
                <a:pt x="231603" y="1648076"/>
              </a:lnTo>
              <a:lnTo>
                <a:pt x="231603" y="0"/>
              </a:lnTo>
              <a:lnTo>
                <a:pt x="463207" y="0"/>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de-AT" sz="600" kern="1200"/>
        </a:p>
      </dsp:txBody>
      <dsp:txXfrm>
        <a:off x="962348" y="2442121"/>
        <a:ext cx="85596" cy="85596"/>
      </dsp:txXfrm>
    </dsp:sp>
    <dsp:sp modelId="{55A70BB3-FA99-43E3-82E0-101FC2E7FE1C}">
      <dsp:nvSpPr>
        <dsp:cNvPr id="0" name=""/>
        <dsp:cNvSpPr/>
      </dsp:nvSpPr>
      <dsp:spPr>
        <a:xfrm>
          <a:off x="2562937" y="371766"/>
          <a:ext cx="469321" cy="188654"/>
        </a:xfrm>
        <a:custGeom>
          <a:avLst/>
          <a:gdLst/>
          <a:ahLst/>
          <a:cxnLst/>
          <a:rect l="0" t="0" r="0" b="0"/>
          <a:pathLst>
            <a:path>
              <a:moveTo>
                <a:pt x="0" y="0"/>
              </a:moveTo>
              <a:lnTo>
                <a:pt x="234660" y="0"/>
              </a:lnTo>
              <a:lnTo>
                <a:pt x="234660" y="188654"/>
              </a:lnTo>
              <a:lnTo>
                <a:pt x="469321" y="188654"/>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de-AT" sz="500" kern="1200"/>
        </a:p>
      </dsp:txBody>
      <dsp:txXfrm>
        <a:off x="2784952" y="453448"/>
        <a:ext cx="25290" cy="25290"/>
      </dsp:txXfrm>
    </dsp:sp>
    <dsp:sp modelId="{42D7051F-15EF-4C59-9011-777A6AEA5A68}">
      <dsp:nvSpPr>
        <dsp:cNvPr id="0" name=""/>
        <dsp:cNvSpPr/>
      </dsp:nvSpPr>
      <dsp:spPr>
        <a:xfrm>
          <a:off x="773543" y="371766"/>
          <a:ext cx="463207" cy="2937191"/>
        </a:xfrm>
        <a:custGeom>
          <a:avLst/>
          <a:gdLst/>
          <a:ahLst/>
          <a:cxnLst/>
          <a:rect l="0" t="0" r="0" b="0"/>
          <a:pathLst>
            <a:path>
              <a:moveTo>
                <a:pt x="0" y="2937191"/>
              </a:moveTo>
              <a:lnTo>
                <a:pt x="231603" y="2937191"/>
              </a:lnTo>
              <a:lnTo>
                <a:pt x="231603" y="0"/>
              </a:lnTo>
              <a:lnTo>
                <a:pt x="463207" y="0"/>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de-AT" sz="1000" kern="1200"/>
        </a:p>
      </dsp:txBody>
      <dsp:txXfrm>
        <a:off x="930809" y="1766024"/>
        <a:ext cx="148674" cy="148674"/>
      </dsp:txXfrm>
    </dsp:sp>
    <dsp:sp modelId="{0C945401-54FF-49B5-A77C-366A58BE638F}">
      <dsp:nvSpPr>
        <dsp:cNvPr id="0" name=""/>
        <dsp:cNvSpPr/>
      </dsp:nvSpPr>
      <dsp:spPr>
        <a:xfrm rot="16200000">
          <a:off x="-1437692" y="2955903"/>
          <a:ext cx="3716363" cy="706109"/>
        </a:xfrm>
        <a:prstGeom prst="rect">
          <a:avLst/>
        </a:prstGeom>
        <a:solidFill>
          <a:schemeClr val="accent2">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de-AT" sz="1050" b="1" kern="1200"/>
            <a:t>Gewaltformen</a:t>
          </a:r>
        </a:p>
      </dsp:txBody>
      <dsp:txXfrm>
        <a:off x="-1437692" y="2955903"/>
        <a:ext cx="3716363" cy="706109"/>
      </dsp:txXfrm>
    </dsp:sp>
    <dsp:sp modelId="{1205378C-F576-456D-841A-728DEE324794}">
      <dsp:nvSpPr>
        <dsp:cNvPr id="0" name=""/>
        <dsp:cNvSpPr/>
      </dsp:nvSpPr>
      <dsp:spPr>
        <a:xfrm>
          <a:off x="1236750" y="18711"/>
          <a:ext cx="1326186" cy="706109"/>
        </a:xfrm>
        <a:prstGeom prst="rect">
          <a:avLst/>
        </a:prstGeom>
        <a:solidFill>
          <a:schemeClr val="accent2">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de-AT" sz="1050" b="1" kern="1200"/>
            <a:t>Institutionelle Gewalt</a:t>
          </a:r>
          <a:endParaRPr lang="de-AT" sz="1050" kern="1200"/>
        </a:p>
      </dsp:txBody>
      <dsp:txXfrm>
        <a:off x="1236750" y="18711"/>
        <a:ext cx="1326186" cy="706109"/>
      </dsp:txXfrm>
    </dsp:sp>
    <dsp:sp modelId="{CBD5C9B1-88A7-4397-9052-694C6FFD188F}">
      <dsp:nvSpPr>
        <dsp:cNvPr id="0" name=""/>
        <dsp:cNvSpPr/>
      </dsp:nvSpPr>
      <dsp:spPr>
        <a:xfrm>
          <a:off x="3032259" y="0"/>
          <a:ext cx="2926220" cy="1120842"/>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de-AT" sz="1050" kern="1200"/>
            <a:t>Von institutioneller Gewalt spricht man, wenn eine Institution ihre Macht so ausübt, dass die in der Institution lebenden Menschen und ihre Bedürfnisse massiv eingeschränkt werden, z.B. während einer Gruppenstunde nicht trinken oder nicht auf die Toilette gehen dürfen.</a:t>
          </a:r>
        </a:p>
      </dsp:txBody>
      <dsp:txXfrm>
        <a:off x="3032259" y="0"/>
        <a:ext cx="2926220" cy="1120842"/>
      </dsp:txXfrm>
    </dsp:sp>
    <dsp:sp modelId="{F7AE4606-5DD0-43A5-880D-8358B6627794}">
      <dsp:nvSpPr>
        <dsp:cNvPr id="0" name=""/>
        <dsp:cNvSpPr/>
      </dsp:nvSpPr>
      <dsp:spPr>
        <a:xfrm>
          <a:off x="1236750" y="1307826"/>
          <a:ext cx="1326186" cy="706109"/>
        </a:xfrm>
        <a:prstGeom prst="rect">
          <a:avLst/>
        </a:prstGeom>
        <a:solidFill>
          <a:schemeClr val="accent2">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de-AT" sz="1050" b="1" kern="1200"/>
            <a:t>Körperliche Gewalt</a:t>
          </a:r>
          <a:endParaRPr lang="de-AT" sz="1050" kern="1200"/>
        </a:p>
      </dsp:txBody>
      <dsp:txXfrm>
        <a:off x="1236750" y="1307826"/>
        <a:ext cx="1326186" cy="706109"/>
      </dsp:txXfrm>
    </dsp:sp>
    <dsp:sp modelId="{86FB1442-6124-4AD4-947E-6C9C7AD45129}">
      <dsp:nvSpPr>
        <dsp:cNvPr id="0" name=""/>
        <dsp:cNvSpPr/>
      </dsp:nvSpPr>
      <dsp:spPr>
        <a:xfrm>
          <a:off x="3032259" y="1118677"/>
          <a:ext cx="2926220" cy="1085169"/>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de-AT" sz="1050" kern="1200"/>
            <a:t>Darunter versteht man die absichtliche Anwendung von körperlichem Zwang zum Nachteil von Kindern und Jugendlichen, unabhängig von der Intensität des Zwangs – sie reicht vom leichten Klaps über Schütteln und schweren Schlägen bis zur Anwendung von Stöcken und anderen Gegenständen.</a:t>
          </a:r>
        </a:p>
      </dsp:txBody>
      <dsp:txXfrm>
        <a:off x="3032259" y="1118677"/>
        <a:ext cx="2926220" cy="1085169"/>
      </dsp:txXfrm>
    </dsp:sp>
    <dsp:sp modelId="{107B8BA7-3827-4CF8-8230-E5FD0DDEF210}">
      <dsp:nvSpPr>
        <dsp:cNvPr id="0" name=""/>
        <dsp:cNvSpPr/>
      </dsp:nvSpPr>
      <dsp:spPr>
        <a:xfrm>
          <a:off x="1236750" y="2494845"/>
          <a:ext cx="1326186" cy="706109"/>
        </a:xfrm>
        <a:prstGeom prst="rect">
          <a:avLst/>
        </a:prstGeom>
        <a:solidFill>
          <a:schemeClr val="accent2">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de-AT" sz="1050" b="1" kern="1200"/>
            <a:t>Genderdimension von Gewalt und Ausbeutung</a:t>
          </a:r>
          <a:endParaRPr lang="de-AT" sz="1050" kern="1200"/>
        </a:p>
      </dsp:txBody>
      <dsp:txXfrm>
        <a:off x="1236750" y="2494845"/>
        <a:ext cx="1326186" cy="706109"/>
      </dsp:txXfrm>
    </dsp:sp>
    <dsp:sp modelId="{6DFA5525-CDBF-41E6-A96A-812F242B07C7}">
      <dsp:nvSpPr>
        <dsp:cNvPr id="0" name=""/>
        <dsp:cNvSpPr/>
      </dsp:nvSpPr>
      <dsp:spPr>
        <a:xfrm>
          <a:off x="3032259" y="2399037"/>
          <a:ext cx="2926220" cy="898460"/>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de-AT" sz="1050" kern="1200"/>
            <a:t>Kinder und Jugendliche erfahren Gewalt und Ausbeutung auch ihres Geschlechts bzw. ihrer Geschlechtswahl und sexuellen Orientierung wegen. Es bestehen häufig geschlechtsspezifische Abhängigkeitsverhältnisse.</a:t>
          </a:r>
        </a:p>
      </dsp:txBody>
      <dsp:txXfrm>
        <a:off x="3032259" y="2399037"/>
        <a:ext cx="2926220" cy="898460"/>
      </dsp:txXfrm>
    </dsp:sp>
    <dsp:sp modelId="{033CC5F2-7CED-4E0A-A7E8-573E9E5E40AD}">
      <dsp:nvSpPr>
        <dsp:cNvPr id="0" name=""/>
        <dsp:cNvSpPr/>
      </dsp:nvSpPr>
      <dsp:spPr>
        <a:xfrm>
          <a:off x="1246084" y="3736248"/>
          <a:ext cx="1326186" cy="706109"/>
        </a:xfrm>
        <a:prstGeom prst="rect">
          <a:avLst/>
        </a:prstGeom>
        <a:solidFill>
          <a:schemeClr val="accent2">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de-AT" sz="1050" b="1" kern="1200"/>
            <a:t>Vernachlässigung</a:t>
          </a:r>
          <a:endParaRPr lang="de-AT" sz="1050" kern="1200"/>
        </a:p>
      </dsp:txBody>
      <dsp:txXfrm>
        <a:off x="1246084" y="3736248"/>
        <a:ext cx="1326186" cy="706109"/>
      </dsp:txXfrm>
    </dsp:sp>
    <dsp:sp modelId="{EDB7A1BD-180F-4190-BF83-7B6DE02617B9}">
      <dsp:nvSpPr>
        <dsp:cNvPr id="0" name=""/>
        <dsp:cNvSpPr/>
      </dsp:nvSpPr>
      <dsp:spPr>
        <a:xfrm>
          <a:off x="3032259" y="3520663"/>
          <a:ext cx="2926220" cy="1138057"/>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de-AT" sz="1050" kern="1200"/>
            <a:t>Darunter versteht man die absichtliche Anwendung von körperlichem Zwang zum Nachteil von Kindern und Jugendlichen, unabhängig von der Intensität des Zwangs – sie reicht vom leichten Klaps über Schütteln und schweren Schlägen bis zur Anwendung von Stöcken und anderen Gegenständen.</a:t>
          </a:r>
          <a:r>
            <a:rPr lang="de-AT" sz="1050" b="1" kern="1200"/>
            <a:t> </a:t>
          </a:r>
          <a:endParaRPr lang="de-AT" sz="1050" kern="1200"/>
        </a:p>
      </dsp:txBody>
      <dsp:txXfrm>
        <a:off x="3032259" y="3520663"/>
        <a:ext cx="2926220" cy="1138057"/>
      </dsp:txXfrm>
    </dsp:sp>
    <dsp:sp modelId="{15DFFEA5-FA77-43E5-B3E0-FA31C48877BA}">
      <dsp:nvSpPr>
        <dsp:cNvPr id="0" name=""/>
        <dsp:cNvSpPr/>
      </dsp:nvSpPr>
      <dsp:spPr>
        <a:xfrm>
          <a:off x="1248006" y="5677935"/>
          <a:ext cx="1326186" cy="656511"/>
        </a:xfrm>
        <a:prstGeom prst="rect">
          <a:avLst/>
        </a:prstGeom>
        <a:solidFill>
          <a:schemeClr val="accent2">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de-AT" sz="1050" b="1" kern="1200"/>
            <a:t>Psychische Gewalt</a:t>
          </a:r>
          <a:endParaRPr lang="de-AT" sz="1050" kern="1200"/>
        </a:p>
      </dsp:txBody>
      <dsp:txXfrm>
        <a:off x="1248006" y="5677935"/>
        <a:ext cx="1326186" cy="656511"/>
      </dsp:txXfrm>
    </dsp:sp>
    <dsp:sp modelId="{BE789F5E-F971-4FE2-A088-0AC2A9D4689E}">
      <dsp:nvSpPr>
        <dsp:cNvPr id="0" name=""/>
        <dsp:cNvSpPr/>
      </dsp:nvSpPr>
      <dsp:spPr>
        <a:xfrm>
          <a:off x="3032259" y="4883361"/>
          <a:ext cx="2926220" cy="2237214"/>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de-AT" sz="1050" kern="1200"/>
            <a:t>Psychische Gewalt beschreibt Verhaltensweisen, die das seelische Wohlbefinden einer Person gezielt verletzen. Dazu gehören Drohungen, Beleidigungen, Manipulation, Mobbing, Demütigungen, Erpressung, Stalking oder Isolation. Sie kann genauso schädlich sein wie körperliche Gewalt, da sie das Selbstwertgefühl und die emotionale Stabilität beeinträchtigt und langfristige Folgen haben kann. "Bossing" ist hier ebenfalls relevant, der Begriff beschreibt Vorgesetzte die gezielt Mitarbeitende, die Kinder betreuen, schikanieren oder unter Druck setzen. Dies kann das Arbeitsumfeld negativ beeinflussen und indirekt auch die Qualität der Betreuung und den Schutz der Kinder gefährden.</a:t>
          </a:r>
        </a:p>
      </dsp:txBody>
      <dsp:txXfrm>
        <a:off x="3032259" y="4883361"/>
        <a:ext cx="2926220" cy="223721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68C5291-9502-44CC-A3C1-A295287F2094}">
      <dsp:nvSpPr>
        <dsp:cNvPr id="0" name=""/>
        <dsp:cNvSpPr/>
      </dsp:nvSpPr>
      <dsp:spPr>
        <a:xfrm>
          <a:off x="0" y="546"/>
          <a:ext cx="5550477" cy="0"/>
        </a:xfrm>
        <a:prstGeom prst="line">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w="6350" cap="flat" cmpd="sng" algn="ctr">
          <a:solidFill>
            <a:schemeClr val="accent2">
              <a:shade val="80000"/>
              <a:hueOff val="0"/>
              <a:satOff val="0"/>
              <a:lumOff val="0"/>
              <a:alphaOff val="0"/>
            </a:schemeClr>
          </a:solidFill>
          <a:prstDash val="solid"/>
          <a:miter lim="800000"/>
        </a:ln>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sp>
    <dsp:sp modelId="{1A94EF17-DFE0-45BA-A7FC-97072FAA5D4B}">
      <dsp:nvSpPr>
        <dsp:cNvPr id="0" name=""/>
        <dsp:cNvSpPr/>
      </dsp:nvSpPr>
      <dsp:spPr>
        <a:xfrm>
          <a:off x="0" y="546"/>
          <a:ext cx="5550477" cy="24866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SzPts val="1000"/>
            <a:buFont typeface="Symbol" panose="05050102010706020507" pitchFamily="18" charset="2"/>
            <a:buNone/>
          </a:pPr>
          <a:r>
            <a:rPr lang="de-AT" sz="1100" kern="1200"/>
            <a:t>§ 115 Beleidigung</a:t>
          </a:r>
        </a:p>
      </dsp:txBody>
      <dsp:txXfrm>
        <a:off x="0" y="546"/>
        <a:ext cx="5550477" cy="248661"/>
      </dsp:txXfrm>
    </dsp:sp>
    <dsp:sp modelId="{E9DBDB80-244D-4053-B54C-F4ADD92C599C}">
      <dsp:nvSpPr>
        <dsp:cNvPr id="0" name=""/>
        <dsp:cNvSpPr/>
      </dsp:nvSpPr>
      <dsp:spPr>
        <a:xfrm>
          <a:off x="0" y="249207"/>
          <a:ext cx="5550477" cy="0"/>
        </a:xfrm>
        <a:prstGeom prst="line">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w="6350" cap="flat" cmpd="sng" algn="ctr">
          <a:solidFill>
            <a:schemeClr val="accent2">
              <a:shade val="80000"/>
              <a:hueOff val="0"/>
              <a:satOff val="0"/>
              <a:lumOff val="0"/>
              <a:alphaOff val="0"/>
            </a:schemeClr>
          </a:solidFill>
          <a:prstDash val="solid"/>
          <a:miter lim="800000"/>
        </a:ln>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sp>
    <dsp:sp modelId="{D6CE0CBF-C054-4F80-9725-24EDEDF26D0C}">
      <dsp:nvSpPr>
        <dsp:cNvPr id="0" name=""/>
        <dsp:cNvSpPr/>
      </dsp:nvSpPr>
      <dsp:spPr>
        <a:xfrm>
          <a:off x="0" y="249207"/>
          <a:ext cx="5550477" cy="24866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SzPts val="1000"/>
            <a:buFont typeface="Symbol" panose="05050102010706020507" pitchFamily="18" charset="2"/>
            <a:buNone/>
          </a:pPr>
          <a:r>
            <a:rPr lang="de-AT" sz="1100" kern="1200"/>
            <a:t>§ 201 Vergewaltigung</a:t>
          </a:r>
        </a:p>
      </dsp:txBody>
      <dsp:txXfrm>
        <a:off x="0" y="249207"/>
        <a:ext cx="5550477" cy="248661"/>
      </dsp:txXfrm>
    </dsp:sp>
    <dsp:sp modelId="{17FB6D01-9A44-49E4-BF8C-FF9EC6292ED7}">
      <dsp:nvSpPr>
        <dsp:cNvPr id="0" name=""/>
        <dsp:cNvSpPr/>
      </dsp:nvSpPr>
      <dsp:spPr>
        <a:xfrm>
          <a:off x="0" y="497869"/>
          <a:ext cx="5550477" cy="0"/>
        </a:xfrm>
        <a:prstGeom prst="line">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w="6350" cap="flat" cmpd="sng" algn="ctr">
          <a:solidFill>
            <a:schemeClr val="accent2">
              <a:shade val="80000"/>
              <a:hueOff val="0"/>
              <a:satOff val="0"/>
              <a:lumOff val="0"/>
              <a:alphaOff val="0"/>
            </a:schemeClr>
          </a:solidFill>
          <a:prstDash val="solid"/>
          <a:miter lim="800000"/>
        </a:ln>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sp>
    <dsp:sp modelId="{9B613603-FEB3-436C-9C3C-78AF72F07D40}">
      <dsp:nvSpPr>
        <dsp:cNvPr id="0" name=""/>
        <dsp:cNvSpPr/>
      </dsp:nvSpPr>
      <dsp:spPr>
        <a:xfrm>
          <a:off x="0" y="497869"/>
          <a:ext cx="5550477" cy="24866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SzPts val="1000"/>
            <a:buFont typeface="Symbol" panose="05050102010706020507" pitchFamily="18" charset="2"/>
            <a:buNone/>
          </a:pPr>
          <a:r>
            <a:rPr lang="de-AT" sz="1100" kern="1200"/>
            <a:t>§ 202 Geschlechtliche Nötigung</a:t>
          </a:r>
        </a:p>
      </dsp:txBody>
      <dsp:txXfrm>
        <a:off x="0" y="497869"/>
        <a:ext cx="5550477" cy="248661"/>
      </dsp:txXfrm>
    </dsp:sp>
    <dsp:sp modelId="{DF77A549-1A3E-45A4-8FFC-D47634594157}">
      <dsp:nvSpPr>
        <dsp:cNvPr id="0" name=""/>
        <dsp:cNvSpPr/>
      </dsp:nvSpPr>
      <dsp:spPr>
        <a:xfrm>
          <a:off x="0" y="746530"/>
          <a:ext cx="5550477" cy="0"/>
        </a:xfrm>
        <a:prstGeom prst="line">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w="6350" cap="flat" cmpd="sng" algn="ctr">
          <a:solidFill>
            <a:schemeClr val="accent2">
              <a:shade val="80000"/>
              <a:hueOff val="0"/>
              <a:satOff val="0"/>
              <a:lumOff val="0"/>
              <a:alphaOff val="0"/>
            </a:schemeClr>
          </a:solidFill>
          <a:prstDash val="solid"/>
          <a:miter lim="800000"/>
        </a:ln>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sp>
    <dsp:sp modelId="{D4B3EE90-C650-4F69-BC7B-F55149625EA4}">
      <dsp:nvSpPr>
        <dsp:cNvPr id="0" name=""/>
        <dsp:cNvSpPr/>
      </dsp:nvSpPr>
      <dsp:spPr>
        <a:xfrm>
          <a:off x="0" y="746530"/>
          <a:ext cx="5550477" cy="24866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SzPts val="1000"/>
            <a:buFont typeface="Symbol" panose="05050102010706020507" pitchFamily="18" charset="2"/>
            <a:buNone/>
          </a:pPr>
          <a:r>
            <a:rPr lang="de-AT" sz="1100" kern="1200"/>
            <a:t>§ 205 Sexueller Missbrauch wehrloser od. psychisch beeinträchtigter Person</a:t>
          </a:r>
        </a:p>
      </dsp:txBody>
      <dsp:txXfrm>
        <a:off x="0" y="746530"/>
        <a:ext cx="5550477" cy="248661"/>
      </dsp:txXfrm>
    </dsp:sp>
    <dsp:sp modelId="{6C13ACC1-BBE8-4F51-A065-F137FB291025}">
      <dsp:nvSpPr>
        <dsp:cNvPr id="0" name=""/>
        <dsp:cNvSpPr/>
      </dsp:nvSpPr>
      <dsp:spPr>
        <a:xfrm>
          <a:off x="0" y="995192"/>
          <a:ext cx="5550477" cy="0"/>
        </a:xfrm>
        <a:prstGeom prst="line">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w="6350" cap="flat" cmpd="sng" algn="ctr">
          <a:solidFill>
            <a:schemeClr val="accent2">
              <a:shade val="80000"/>
              <a:hueOff val="0"/>
              <a:satOff val="0"/>
              <a:lumOff val="0"/>
              <a:alphaOff val="0"/>
            </a:schemeClr>
          </a:solidFill>
          <a:prstDash val="solid"/>
          <a:miter lim="800000"/>
        </a:ln>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sp>
    <dsp:sp modelId="{F466A3AD-93A7-45A1-AB36-B70BC0D46910}">
      <dsp:nvSpPr>
        <dsp:cNvPr id="0" name=""/>
        <dsp:cNvSpPr/>
      </dsp:nvSpPr>
      <dsp:spPr>
        <a:xfrm>
          <a:off x="0" y="995192"/>
          <a:ext cx="5550477" cy="24866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SzPts val="1000"/>
            <a:buFont typeface="Symbol" panose="05050102010706020507" pitchFamily="18" charset="2"/>
            <a:buNone/>
          </a:pPr>
          <a:r>
            <a:rPr lang="de-AT" sz="1100" kern="1200"/>
            <a:t>§ 205a Verletzung der sexuellen Selbstbestimmung</a:t>
          </a:r>
        </a:p>
      </dsp:txBody>
      <dsp:txXfrm>
        <a:off x="0" y="995192"/>
        <a:ext cx="5550477" cy="248661"/>
      </dsp:txXfrm>
    </dsp:sp>
    <dsp:sp modelId="{CA9750FF-EC7D-453A-8EB9-463E5095A138}">
      <dsp:nvSpPr>
        <dsp:cNvPr id="0" name=""/>
        <dsp:cNvSpPr/>
      </dsp:nvSpPr>
      <dsp:spPr>
        <a:xfrm>
          <a:off x="0" y="1243853"/>
          <a:ext cx="5550477" cy="0"/>
        </a:xfrm>
        <a:prstGeom prst="line">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w="6350" cap="flat" cmpd="sng" algn="ctr">
          <a:solidFill>
            <a:schemeClr val="accent2">
              <a:shade val="80000"/>
              <a:hueOff val="0"/>
              <a:satOff val="0"/>
              <a:lumOff val="0"/>
              <a:alphaOff val="0"/>
            </a:schemeClr>
          </a:solidFill>
          <a:prstDash val="solid"/>
          <a:miter lim="800000"/>
        </a:ln>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sp>
    <dsp:sp modelId="{FFA23B96-BFAE-4FFF-A5FD-C2D98AF46E3F}">
      <dsp:nvSpPr>
        <dsp:cNvPr id="0" name=""/>
        <dsp:cNvSpPr/>
      </dsp:nvSpPr>
      <dsp:spPr>
        <a:xfrm>
          <a:off x="0" y="1243853"/>
          <a:ext cx="5550477" cy="24866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SzPts val="1000"/>
            <a:buFont typeface="Symbol" panose="05050102010706020507" pitchFamily="18" charset="2"/>
            <a:buNone/>
          </a:pPr>
          <a:r>
            <a:rPr lang="de-AT" sz="1100" kern="1200"/>
            <a:t>§ 206 Schwerer sexueller Missbrauch von Unmündigen</a:t>
          </a:r>
        </a:p>
      </dsp:txBody>
      <dsp:txXfrm>
        <a:off x="0" y="1243853"/>
        <a:ext cx="5550477" cy="248661"/>
      </dsp:txXfrm>
    </dsp:sp>
    <dsp:sp modelId="{93C6682E-C547-48B0-A0B0-AC8CBD6C0A74}">
      <dsp:nvSpPr>
        <dsp:cNvPr id="0" name=""/>
        <dsp:cNvSpPr/>
      </dsp:nvSpPr>
      <dsp:spPr>
        <a:xfrm>
          <a:off x="0" y="1492514"/>
          <a:ext cx="5550477" cy="0"/>
        </a:xfrm>
        <a:prstGeom prst="line">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w="6350" cap="flat" cmpd="sng" algn="ctr">
          <a:solidFill>
            <a:schemeClr val="accent2">
              <a:shade val="80000"/>
              <a:hueOff val="0"/>
              <a:satOff val="0"/>
              <a:lumOff val="0"/>
              <a:alphaOff val="0"/>
            </a:schemeClr>
          </a:solidFill>
          <a:prstDash val="solid"/>
          <a:miter lim="800000"/>
        </a:ln>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sp>
    <dsp:sp modelId="{23596886-314A-4434-B8F2-2D696802773F}">
      <dsp:nvSpPr>
        <dsp:cNvPr id="0" name=""/>
        <dsp:cNvSpPr/>
      </dsp:nvSpPr>
      <dsp:spPr>
        <a:xfrm>
          <a:off x="0" y="1492514"/>
          <a:ext cx="5550477" cy="24866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SzPts val="1000"/>
            <a:buFont typeface="Symbol" panose="05050102010706020507" pitchFamily="18" charset="2"/>
            <a:buNone/>
          </a:pPr>
          <a:r>
            <a:rPr lang="de-AT" sz="1100" kern="1200"/>
            <a:t>§ 207 Sexueller Missbrauch von Unmündigen</a:t>
          </a:r>
        </a:p>
      </dsp:txBody>
      <dsp:txXfrm>
        <a:off x="0" y="1492514"/>
        <a:ext cx="5550477" cy="248661"/>
      </dsp:txXfrm>
    </dsp:sp>
    <dsp:sp modelId="{CA88967D-FFC6-4A28-87B8-1274F6E1B879}">
      <dsp:nvSpPr>
        <dsp:cNvPr id="0" name=""/>
        <dsp:cNvSpPr/>
      </dsp:nvSpPr>
      <dsp:spPr>
        <a:xfrm>
          <a:off x="0" y="1741176"/>
          <a:ext cx="5550477" cy="0"/>
        </a:xfrm>
        <a:prstGeom prst="line">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w="6350" cap="flat" cmpd="sng" algn="ctr">
          <a:solidFill>
            <a:schemeClr val="accent2">
              <a:shade val="80000"/>
              <a:hueOff val="0"/>
              <a:satOff val="0"/>
              <a:lumOff val="0"/>
              <a:alphaOff val="0"/>
            </a:schemeClr>
          </a:solidFill>
          <a:prstDash val="solid"/>
          <a:miter lim="800000"/>
        </a:ln>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sp>
    <dsp:sp modelId="{E1D0C9A0-ADF0-4C64-AD32-C48AEBDD0AD5}">
      <dsp:nvSpPr>
        <dsp:cNvPr id="0" name=""/>
        <dsp:cNvSpPr/>
      </dsp:nvSpPr>
      <dsp:spPr>
        <a:xfrm>
          <a:off x="0" y="1741176"/>
          <a:ext cx="5550477" cy="24866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SzPts val="1000"/>
            <a:buFont typeface="Symbol" panose="05050102010706020507" pitchFamily="18" charset="2"/>
            <a:buNone/>
          </a:pPr>
          <a:r>
            <a:rPr lang="de-AT" sz="1100" kern="1200"/>
            <a:t>§ 207a Pornographische Darstellungen Minderjähriger</a:t>
          </a:r>
        </a:p>
      </dsp:txBody>
      <dsp:txXfrm>
        <a:off x="0" y="1741176"/>
        <a:ext cx="5550477" cy="248661"/>
      </dsp:txXfrm>
    </dsp:sp>
    <dsp:sp modelId="{B991E22F-1138-46B7-B8D0-501875A19B29}">
      <dsp:nvSpPr>
        <dsp:cNvPr id="0" name=""/>
        <dsp:cNvSpPr/>
      </dsp:nvSpPr>
      <dsp:spPr>
        <a:xfrm>
          <a:off x="0" y="1989837"/>
          <a:ext cx="5550477" cy="0"/>
        </a:xfrm>
        <a:prstGeom prst="line">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w="6350" cap="flat" cmpd="sng" algn="ctr">
          <a:solidFill>
            <a:schemeClr val="accent2">
              <a:shade val="80000"/>
              <a:hueOff val="0"/>
              <a:satOff val="0"/>
              <a:lumOff val="0"/>
              <a:alphaOff val="0"/>
            </a:schemeClr>
          </a:solidFill>
          <a:prstDash val="solid"/>
          <a:miter lim="800000"/>
        </a:ln>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sp>
    <dsp:sp modelId="{F7C26354-705F-414F-956C-32A9043E1290}">
      <dsp:nvSpPr>
        <dsp:cNvPr id="0" name=""/>
        <dsp:cNvSpPr/>
      </dsp:nvSpPr>
      <dsp:spPr>
        <a:xfrm>
          <a:off x="0" y="1989837"/>
          <a:ext cx="5550477" cy="24866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SzPts val="1000"/>
            <a:buFont typeface="Symbol" panose="05050102010706020507" pitchFamily="18" charset="2"/>
            <a:buNone/>
          </a:pPr>
          <a:r>
            <a:rPr lang="de-AT" sz="1100" kern="1200"/>
            <a:t>§ 207b Sexueller Missbrauch von Jugendlichen</a:t>
          </a:r>
        </a:p>
      </dsp:txBody>
      <dsp:txXfrm>
        <a:off x="0" y="1989837"/>
        <a:ext cx="5550477" cy="248661"/>
      </dsp:txXfrm>
    </dsp:sp>
    <dsp:sp modelId="{16E9B9E7-50CF-4F01-A6C4-BB86EE21FF3E}">
      <dsp:nvSpPr>
        <dsp:cNvPr id="0" name=""/>
        <dsp:cNvSpPr/>
      </dsp:nvSpPr>
      <dsp:spPr>
        <a:xfrm>
          <a:off x="0" y="2238498"/>
          <a:ext cx="5550477" cy="0"/>
        </a:xfrm>
        <a:prstGeom prst="line">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w="6350" cap="flat" cmpd="sng" algn="ctr">
          <a:solidFill>
            <a:schemeClr val="accent2">
              <a:shade val="80000"/>
              <a:hueOff val="0"/>
              <a:satOff val="0"/>
              <a:lumOff val="0"/>
              <a:alphaOff val="0"/>
            </a:schemeClr>
          </a:solidFill>
          <a:prstDash val="solid"/>
          <a:miter lim="800000"/>
        </a:ln>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sp>
    <dsp:sp modelId="{A97038CF-AD33-4489-A96E-B296F299DBC8}">
      <dsp:nvSpPr>
        <dsp:cNvPr id="0" name=""/>
        <dsp:cNvSpPr/>
      </dsp:nvSpPr>
      <dsp:spPr>
        <a:xfrm>
          <a:off x="0" y="2238498"/>
          <a:ext cx="5550477" cy="24866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SzPts val="1000"/>
            <a:buFont typeface="Symbol" panose="05050102010706020507" pitchFamily="18" charset="2"/>
            <a:buNone/>
          </a:pPr>
          <a:r>
            <a:rPr lang="de-AT" sz="1100" kern="1200"/>
            <a:t>§ 208 Sittliche Gefährdung von Personen unter sechzehn Jahren</a:t>
          </a:r>
        </a:p>
      </dsp:txBody>
      <dsp:txXfrm>
        <a:off x="0" y="2238498"/>
        <a:ext cx="5550477" cy="248661"/>
      </dsp:txXfrm>
    </dsp:sp>
    <dsp:sp modelId="{9BD6397D-35E7-4350-B8C6-5C144ED86F51}">
      <dsp:nvSpPr>
        <dsp:cNvPr id="0" name=""/>
        <dsp:cNvSpPr/>
      </dsp:nvSpPr>
      <dsp:spPr>
        <a:xfrm>
          <a:off x="0" y="2487160"/>
          <a:ext cx="5550477" cy="0"/>
        </a:xfrm>
        <a:prstGeom prst="line">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w="6350" cap="flat" cmpd="sng" algn="ctr">
          <a:solidFill>
            <a:schemeClr val="accent2">
              <a:shade val="80000"/>
              <a:hueOff val="0"/>
              <a:satOff val="0"/>
              <a:lumOff val="0"/>
              <a:alphaOff val="0"/>
            </a:schemeClr>
          </a:solidFill>
          <a:prstDash val="solid"/>
          <a:miter lim="800000"/>
        </a:ln>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sp>
    <dsp:sp modelId="{F529C854-F404-4009-8E5E-1767431AD2D1}">
      <dsp:nvSpPr>
        <dsp:cNvPr id="0" name=""/>
        <dsp:cNvSpPr/>
      </dsp:nvSpPr>
      <dsp:spPr>
        <a:xfrm>
          <a:off x="0" y="2487160"/>
          <a:ext cx="5550477" cy="24866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SzPts val="1000"/>
            <a:buFont typeface="Symbol" panose="05050102010706020507" pitchFamily="18" charset="2"/>
            <a:buNone/>
          </a:pPr>
          <a:r>
            <a:rPr lang="de-AT" sz="1100" kern="1200"/>
            <a:t>§ 208a Anbahnung von Sexualkontakten zu Unmündigen</a:t>
          </a:r>
        </a:p>
      </dsp:txBody>
      <dsp:txXfrm>
        <a:off x="0" y="2487160"/>
        <a:ext cx="5550477" cy="248661"/>
      </dsp:txXfrm>
    </dsp:sp>
    <dsp:sp modelId="{BCB14EC3-E7E7-4CFF-8576-D32F5F4BFB3C}">
      <dsp:nvSpPr>
        <dsp:cNvPr id="0" name=""/>
        <dsp:cNvSpPr/>
      </dsp:nvSpPr>
      <dsp:spPr>
        <a:xfrm>
          <a:off x="0" y="2735821"/>
          <a:ext cx="5550477" cy="0"/>
        </a:xfrm>
        <a:prstGeom prst="line">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w="6350" cap="flat" cmpd="sng" algn="ctr">
          <a:solidFill>
            <a:schemeClr val="accent2">
              <a:shade val="80000"/>
              <a:hueOff val="0"/>
              <a:satOff val="0"/>
              <a:lumOff val="0"/>
              <a:alphaOff val="0"/>
            </a:schemeClr>
          </a:solidFill>
          <a:prstDash val="solid"/>
          <a:miter lim="800000"/>
        </a:ln>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sp>
    <dsp:sp modelId="{B516E885-D8CF-4258-914C-7E474E533DA5}">
      <dsp:nvSpPr>
        <dsp:cNvPr id="0" name=""/>
        <dsp:cNvSpPr/>
      </dsp:nvSpPr>
      <dsp:spPr>
        <a:xfrm>
          <a:off x="0" y="2735821"/>
          <a:ext cx="5550477" cy="24866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SzPts val="1000"/>
            <a:buFont typeface="Symbol" panose="05050102010706020507" pitchFamily="18" charset="2"/>
            <a:buNone/>
          </a:pPr>
          <a:r>
            <a:rPr lang="de-AT" sz="1100" kern="1200"/>
            <a:t>§ 212 Missbrauch eines Autoritätsverhältnisses</a:t>
          </a:r>
        </a:p>
      </dsp:txBody>
      <dsp:txXfrm>
        <a:off x="0" y="2735821"/>
        <a:ext cx="5550477" cy="248661"/>
      </dsp:txXfrm>
    </dsp:sp>
    <dsp:sp modelId="{BCD49526-CF8A-4B15-90C2-A78BC56CB3E9}">
      <dsp:nvSpPr>
        <dsp:cNvPr id="0" name=""/>
        <dsp:cNvSpPr/>
      </dsp:nvSpPr>
      <dsp:spPr>
        <a:xfrm>
          <a:off x="0" y="2984483"/>
          <a:ext cx="5550477" cy="0"/>
        </a:xfrm>
        <a:prstGeom prst="line">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w="6350" cap="flat" cmpd="sng" algn="ctr">
          <a:solidFill>
            <a:schemeClr val="accent2">
              <a:shade val="80000"/>
              <a:hueOff val="0"/>
              <a:satOff val="0"/>
              <a:lumOff val="0"/>
              <a:alphaOff val="0"/>
            </a:schemeClr>
          </a:solidFill>
          <a:prstDash val="solid"/>
          <a:miter lim="800000"/>
        </a:ln>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sp>
    <dsp:sp modelId="{89F4EC57-662C-4C6C-AEA3-42EC19A7EF80}">
      <dsp:nvSpPr>
        <dsp:cNvPr id="0" name=""/>
        <dsp:cNvSpPr/>
      </dsp:nvSpPr>
      <dsp:spPr>
        <a:xfrm>
          <a:off x="0" y="2984483"/>
          <a:ext cx="5550477" cy="24866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SzPts val="1000"/>
            <a:buFont typeface="Symbol" panose="05050102010706020507" pitchFamily="18" charset="2"/>
            <a:buNone/>
          </a:pPr>
          <a:r>
            <a:rPr lang="de-AT" sz="1100" kern="1200"/>
            <a:t>§ 213 Kuppelei</a:t>
          </a:r>
        </a:p>
      </dsp:txBody>
      <dsp:txXfrm>
        <a:off x="0" y="2984483"/>
        <a:ext cx="5550477" cy="248661"/>
      </dsp:txXfrm>
    </dsp:sp>
    <dsp:sp modelId="{D3A5F258-6DE9-4893-94FA-CEF46D08F8C0}">
      <dsp:nvSpPr>
        <dsp:cNvPr id="0" name=""/>
        <dsp:cNvSpPr/>
      </dsp:nvSpPr>
      <dsp:spPr>
        <a:xfrm>
          <a:off x="0" y="3233144"/>
          <a:ext cx="5550477" cy="0"/>
        </a:xfrm>
        <a:prstGeom prst="line">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w="6350" cap="flat" cmpd="sng" algn="ctr">
          <a:solidFill>
            <a:schemeClr val="accent2">
              <a:shade val="80000"/>
              <a:hueOff val="0"/>
              <a:satOff val="0"/>
              <a:lumOff val="0"/>
              <a:alphaOff val="0"/>
            </a:schemeClr>
          </a:solidFill>
          <a:prstDash val="solid"/>
          <a:miter lim="800000"/>
        </a:ln>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sp>
    <dsp:sp modelId="{7EF3A08F-6AD0-4B0F-B8B3-5C9C1EAB223D}">
      <dsp:nvSpPr>
        <dsp:cNvPr id="0" name=""/>
        <dsp:cNvSpPr/>
      </dsp:nvSpPr>
      <dsp:spPr>
        <a:xfrm>
          <a:off x="0" y="3233144"/>
          <a:ext cx="5550477" cy="24866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SzPts val="1000"/>
            <a:buFont typeface="Symbol" panose="05050102010706020507" pitchFamily="18" charset="2"/>
            <a:buNone/>
          </a:pPr>
          <a:r>
            <a:rPr lang="de-AT" sz="1100" kern="1200"/>
            <a:t>§ 214 Entgeltliche Vermittlung von Sexualkontakten mit Minderjährigen</a:t>
          </a:r>
        </a:p>
      </dsp:txBody>
      <dsp:txXfrm>
        <a:off x="0" y="3233144"/>
        <a:ext cx="5550477" cy="248661"/>
      </dsp:txXfrm>
    </dsp:sp>
    <dsp:sp modelId="{F3DF50F6-4496-4C63-87BB-B235AEE45080}">
      <dsp:nvSpPr>
        <dsp:cNvPr id="0" name=""/>
        <dsp:cNvSpPr/>
      </dsp:nvSpPr>
      <dsp:spPr>
        <a:xfrm>
          <a:off x="0" y="3481805"/>
          <a:ext cx="5550477" cy="0"/>
        </a:xfrm>
        <a:prstGeom prst="line">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w="6350" cap="flat" cmpd="sng" algn="ctr">
          <a:solidFill>
            <a:schemeClr val="accent2">
              <a:shade val="80000"/>
              <a:hueOff val="0"/>
              <a:satOff val="0"/>
              <a:lumOff val="0"/>
              <a:alphaOff val="0"/>
            </a:schemeClr>
          </a:solidFill>
          <a:prstDash val="solid"/>
          <a:miter lim="800000"/>
        </a:ln>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sp>
    <dsp:sp modelId="{224EF47B-F2E3-4E0C-90AF-BFAEDFBD7BFA}">
      <dsp:nvSpPr>
        <dsp:cNvPr id="0" name=""/>
        <dsp:cNvSpPr/>
      </dsp:nvSpPr>
      <dsp:spPr>
        <a:xfrm>
          <a:off x="0" y="3481805"/>
          <a:ext cx="5550477" cy="24866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SzPts val="1000"/>
            <a:buFont typeface="Symbol" panose="05050102010706020507" pitchFamily="18" charset="2"/>
            <a:buNone/>
          </a:pPr>
          <a:r>
            <a:rPr lang="de-AT" sz="1100" kern="1200"/>
            <a:t>§ 215 Zuführen zur Prostitution</a:t>
          </a:r>
        </a:p>
      </dsp:txBody>
      <dsp:txXfrm>
        <a:off x="0" y="3481805"/>
        <a:ext cx="5550477" cy="248661"/>
      </dsp:txXfrm>
    </dsp:sp>
    <dsp:sp modelId="{DEF4540B-74F9-4730-BFD6-B594A2E68382}">
      <dsp:nvSpPr>
        <dsp:cNvPr id="0" name=""/>
        <dsp:cNvSpPr/>
      </dsp:nvSpPr>
      <dsp:spPr>
        <a:xfrm>
          <a:off x="0" y="3730467"/>
          <a:ext cx="5550477" cy="0"/>
        </a:xfrm>
        <a:prstGeom prst="line">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w="6350" cap="flat" cmpd="sng" algn="ctr">
          <a:solidFill>
            <a:schemeClr val="accent2">
              <a:shade val="80000"/>
              <a:hueOff val="0"/>
              <a:satOff val="0"/>
              <a:lumOff val="0"/>
              <a:alphaOff val="0"/>
            </a:schemeClr>
          </a:solidFill>
          <a:prstDash val="solid"/>
          <a:miter lim="800000"/>
        </a:ln>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sp>
    <dsp:sp modelId="{2BE5C90F-C963-46A3-ACAA-8763029167BD}">
      <dsp:nvSpPr>
        <dsp:cNvPr id="0" name=""/>
        <dsp:cNvSpPr/>
      </dsp:nvSpPr>
      <dsp:spPr>
        <a:xfrm>
          <a:off x="0" y="3730467"/>
          <a:ext cx="5550477" cy="24866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SzPts val="1000"/>
            <a:buFont typeface="Symbol" panose="05050102010706020507" pitchFamily="18" charset="2"/>
            <a:buNone/>
          </a:pPr>
          <a:r>
            <a:rPr lang="de-AT" sz="1100" kern="1200"/>
            <a:t>§ 215a Förderung Prostitution &amp; pornographischer Darbietungen Minderjähriger</a:t>
          </a:r>
        </a:p>
      </dsp:txBody>
      <dsp:txXfrm>
        <a:off x="0" y="3730467"/>
        <a:ext cx="5550477" cy="248661"/>
      </dsp:txXfrm>
    </dsp:sp>
    <dsp:sp modelId="{DE93BDB6-60F4-496B-8FA0-A65029677F7B}">
      <dsp:nvSpPr>
        <dsp:cNvPr id="0" name=""/>
        <dsp:cNvSpPr/>
      </dsp:nvSpPr>
      <dsp:spPr>
        <a:xfrm>
          <a:off x="0" y="3979128"/>
          <a:ext cx="5550477" cy="0"/>
        </a:xfrm>
        <a:prstGeom prst="line">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w="6350" cap="flat" cmpd="sng" algn="ctr">
          <a:solidFill>
            <a:schemeClr val="accent2">
              <a:shade val="80000"/>
              <a:hueOff val="0"/>
              <a:satOff val="0"/>
              <a:lumOff val="0"/>
              <a:alphaOff val="0"/>
            </a:schemeClr>
          </a:solidFill>
          <a:prstDash val="solid"/>
          <a:miter lim="800000"/>
        </a:ln>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sp>
    <dsp:sp modelId="{122293B5-C2B2-48F0-A213-3F5009F96E11}">
      <dsp:nvSpPr>
        <dsp:cNvPr id="0" name=""/>
        <dsp:cNvSpPr/>
      </dsp:nvSpPr>
      <dsp:spPr>
        <a:xfrm>
          <a:off x="0" y="3979128"/>
          <a:ext cx="5550477" cy="24866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SzPts val="1000"/>
            <a:buFont typeface="Symbol" panose="05050102010706020507" pitchFamily="18" charset="2"/>
            <a:buNone/>
          </a:pPr>
          <a:r>
            <a:rPr lang="de-AT" sz="1100" kern="1200"/>
            <a:t>§ 216 Zuhälterei</a:t>
          </a:r>
        </a:p>
      </dsp:txBody>
      <dsp:txXfrm>
        <a:off x="0" y="3979128"/>
        <a:ext cx="5550477" cy="248661"/>
      </dsp:txXfrm>
    </dsp:sp>
    <dsp:sp modelId="{2749C659-ADEB-4185-858B-D8BFD237532D}">
      <dsp:nvSpPr>
        <dsp:cNvPr id="0" name=""/>
        <dsp:cNvSpPr/>
      </dsp:nvSpPr>
      <dsp:spPr>
        <a:xfrm>
          <a:off x="0" y="4227790"/>
          <a:ext cx="5550477" cy="0"/>
        </a:xfrm>
        <a:prstGeom prst="line">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w="6350" cap="flat" cmpd="sng" algn="ctr">
          <a:solidFill>
            <a:schemeClr val="accent2">
              <a:shade val="80000"/>
              <a:hueOff val="0"/>
              <a:satOff val="0"/>
              <a:lumOff val="0"/>
              <a:alphaOff val="0"/>
            </a:schemeClr>
          </a:solidFill>
          <a:prstDash val="solid"/>
          <a:miter lim="800000"/>
        </a:ln>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sp>
    <dsp:sp modelId="{472DA707-E7A9-4241-9BA6-9929DF25B47A}">
      <dsp:nvSpPr>
        <dsp:cNvPr id="0" name=""/>
        <dsp:cNvSpPr/>
      </dsp:nvSpPr>
      <dsp:spPr>
        <a:xfrm>
          <a:off x="0" y="4227790"/>
          <a:ext cx="5550477" cy="24866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SzPts val="1000"/>
            <a:buFont typeface="Symbol" panose="05050102010706020507" pitchFamily="18" charset="2"/>
            <a:buNone/>
          </a:pPr>
          <a:r>
            <a:rPr lang="de-AT" sz="1100" kern="1200"/>
            <a:t>§ 218 Sexuelle Belästigung und öffentliche geschlechtliche Handlungen</a:t>
          </a:r>
        </a:p>
      </dsp:txBody>
      <dsp:txXfrm>
        <a:off x="0" y="4227790"/>
        <a:ext cx="5550477" cy="248661"/>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1FC9496-3365-4B8B-AF5D-4130058B7F65}">
      <dsp:nvSpPr>
        <dsp:cNvPr id="0" name=""/>
        <dsp:cNvSpPr/>
      </dsp:nvSpPr>
      <dsp:spPr>
        <a:xfrm>
          <a:off x="77860" y="1641141"/>
          <a:ext cx="1449169" cy="724584"/>
        </a:xfrm>
        <a:prstGeom prst="roundRect">
          <a:avLst>
            <a:gd name="adj" fmla="val 10000"/>
          </a:avLst>
        </a:prstGeom>
        <a:solidFill>
          <a:schemeClr val="accent2">
            <a:shade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de-AT" sz="1200" b="1" kern="1200">
              <a:latin typeface="Aptos" panose="020B0004020202020204" pitchFamily="34" charset="0"/>
            </a:rPr>
            <a:t>Meldung und Dokumentation</a:t>
          </a:r>
        </a:p>
      </dsp:txBody>
      <dsp:txXfrm>
        <a:off x="99082" y="1662363"/>
        <a:ext cx="1406725" cy="682140"/>
      </dsp:txXfrm>
    </dsp:sp>
    <dsp:sp modelId="{DA29563B-890F-4048-B453-C14FFC4C2FAD}">
      <dsp:nvSpPr>
        <dsp:cNvPr id="0" name=""/>
        <dsp:cNvSpPr/>
      </dsp:nvSpPr>
      <dsp:spPr>
        <a:xfrm rot="17555803">
          <a:off x="1062563" y="1291300"/>
          <a:ext cx="1508599" cy="31478"/>
        </a:xfrm>
        <a:custGeom>
          <a:avLst/>
          <a:gdLst/>
          <a:ahLst/>
          <a:cxnLst/>
          <a:rect l="0" t="0" r="0" b="0"/>
          <a:pathLst>
            <a:path>
              <a:moveTo>
                <a:pt x="0" y="15739"/>
              </a:moveTo>
              <a:lnTo>
                <a:pt x="1508599" y="15739"/>
              </a:lnTo>
            </a:path>
          </a:pathLst>
        </a:custGeom>
        <a:noFill/>
        <a:ln w="12700" cap="flat" cmpd="sng" algn="ctr">
          <a:solidFill>
            <a:schemeClr val="accent2">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de-AT" sz="500" kern="1200">
            <a:latin typeface="Aptos" panose="020B0004020202020204" pitchFamily="34" charset="0"/>
          </a:endParaRPr>
        </a:p>
      </dsp:txBody>
      <dsp:txXfrm>
        <a:off x="1779148" y="1269324"/>
        <a:ext cx="75429" cy="75429"/>
      </dsp:txXfrm>
    </dsp:sp>
    <dsp:sp modelId="{2379AB5E-BBA1-426D-81CD-AE99DCEA1B33}">
      <dsp:nvSpPr>
        <dsp:cNvPr id="0" name=""/>
        <dsp:cNvSpPr/>
      </dsp:nvSpPr>
      <dsp:spPr>
        <a:xfrm>
          <a:off x="2106697" y="248353"/>
          <a:ext cx="1449169" cy="724584"/>
        </a:xfrm>
        <a:prstGeom prst="roundRect">
          <a:avLst>
            <a:gd name="adj" fmla="val 10000"/>
          </a:avLst>
        </a:prstGeom>
        <a:solidFill>
          <a:schemeClr val="accent2">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de-AT" sz="1100" kern="1200">
              <a:latin typeface="Aptos" panose="020B0004020202020204" pitchFamily="34" charset="0"/>
            </a:rPr>
            <a:t>Interne Meldung</a:t>
          </a:r>
        </a:p>
      </dsp:txBody>
      <dsp:txXfrm>
        <a:off x="2127919" y="269575"/>
        <a:ext cx="1406725" cy="682140"/>
      </dsp:txXfrm>
    </dsp:sp>
    <dsp:sp modelId="{2B0E1383-B957-4D84-B68A-43A97AC22E29}">
      <dsp:nvSpPr>
        <dsp:cNvPr id="0" name=""/>
        <dsp:cNvSpPr/>
      </dsp:nvSpPr>
      <dsp:spPr>
        <a:xfrm>
          <a:off x="3555866" y="594906"/>
          <a:ext cx="579667" cy="31478"/>
        </a:xfrm>
        <a:custGeom>
          <a:avLst/>
          <a:gdLst/>
          <a:ahLst/>
          <a:cxnLst/>
          <a:rect l="0" t="0" r="0" b="0"/>
          <a:pathLst>
            <a:path>
              <a:moveTo>
                <a:pt x="0" y="15739"/>
              </a:moveTo>
              <a:lnTo>
                <a:pt x="579667" y="15739"/>
              </a:lnTo>
            </a:path>
          </a:pathLst>
        </a:custGeom>
        <a:noFill/>
        <a:ln w="12700" cap="flat" cmpd="sng" algn="ctr">
          <a:solidFill>
            <a:schemeClr val="accent2">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de-AT" sz="500" kern="1200">
            <a:latin typeface="Aptos" panose="020B0004020202020204" pitchFamily="34" charset="0"/>
          </a:endParaRPr>
        </a:p>
      </dsp:txBody>
      <dsp:txXfrm>
        <a:off x="3831208" y="596154"/>
        <a:ext cx="28983" cy="28983"/>
      </dsp:txXfrm>
    </dsp:sp>
    <dsp:sp modelId="{54216B19-15C6-41DA-ACFF-32AAB60369FE}">
      <dsp:nvSpPr>
        <dsp:cNvPr id="0" name=""/>
        <dsp:cNvSpPr/>
      </dsp:nvSpPr>
      <dsp:spPr>
        <a:xfrm>
          <a:off x="4135534" y="2722"/>
          <a:ext cx="1841140" cy="1215845"/>
        </a:xfrm>
        <a:prstGeom prst="roundRect">
          <a:avLst>
            <a:gd name="adj" fmla="val 10000"/>
          </a:avLst>
        </a:prstGeom>
        <a:solidFill>
          <a:schemeClr val="accent2">
            <a:tint val="99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de-AT" sz="1000" kern="1200">
              <a:latin typeface="Aptos" panose="020B0004020202020204" pitchFamily="34" charset="0"/>
            </a:rPr>
            <a:t>Der Vorfall muss umgehend an die zuständige Schul- oder Vereinsleitung sowie an das Personalwesen gemeldet werden.</a:t>
          </a:r>
        </a:p>
      </dsp:txBody>
      <dsp:txXfrm>
        <a:off x="4171145" y="38333"/>
        <a:ext cx="1769918" cy="1144623"/>
      </dsp:txXfrm>
    </dsp:sp>
    <dsp:sp modelId="{82863ECD-AA77-487C-B45A-81BA34E1B18E}">
      <dsp:nvSpPr>
        <dsp:cNvPr id="0" name=""/>
        <dsp:cNvSpPr/>
      </dsp:nvSpPr>
      <dsp:spPr>
        <a:xfrm rot="21197071">
          <a:off x="1525027" y="1953567"/>
          <a:ext cx="583672" cy="31478"/>
        </a:xfrm>
        <a:custGeom>
          <a:avLst/>
          <a:gdLst/>
          <a:ahLst/>
          <a:cxnLst/>
          <a:rect l="0" t="0" r="0" b="0"/>
          <a:pathLst>
            <a:path>
              <a:moveTo>
                <a:pt x="0" y="15739"/>
              </a:moveTo>
              <a:lnTo>
                <a:pt x="583672" y="15739"/>
              </a:lnTo>
            </a:path>
          </a:pathLst>
        </a:custGeom>
        <a:noFill/>
        <a:ln w="12700" cap="flat" cmpd="sng" algn="ctr">
          <a:solidFill>
            <a:schemeClr val="accent2">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de-AT" sz="500" kern="1200">
            <a:latin typeface="Aptos" panose="020B0004020202020204" pitchFamily="34" charset="0"/>
          </a:endParaRPr>
        </a:p>
      </dsp:txBody>
      <dsp:txXfrm>
        <a:off x="1802271" y="1954714"/>
        <a:ext cx="29183" cy="29183"/>
      </dsp:txXfrm>
    </dsp:sp>
    <dsp:sp modelId="{461ADE19-1C3F-4C71-ABE0-F1AE66086780}">
      <dsp:nvSpPr>
        <dsp:cNvPr id="0" name=""/>
        <dsp:cNvSpPr/>
      </dsp:nvSpPr>
      <dsp:spPr>
        <a:xfrm>
          <a:off x="2106697" y="1572887"/>
          <a:ext cx="1449169" cy="724584"/>
        </a:xfrm>
        <a:prstGeom prst="roundRect">
          <a:avLst>
            <a:gd name="adj" fmla="val 10000"/>
          </a:avLst>
        </a:prstGeom>
        <a:solidFill>
          <a:schemeClr val="accent2">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de-AT" sz="1100" kern="1200">
              <a:latin typeface="Aptos" panose="020B0004020202020204" pitchFamily="34" charset="0"/>
            </a:rPr>
            <a:t>Externe Meldung</a:t>
          </a:r>
        </a:p>
      </dsp:txBody>
      <dsp:txXfrm>
        <a:off x="2127919" y="1594109"/>
        <a:ext cx="1406725" cy="682140"/>
      </dsp:txXfrm>
    </dsp:sp>
    <dsp:sp modelId="{D64DE041-CD0F-4B3A-A317-63BDC9DDC318}">
      <dsp:nvSpPr>
        <dsp:cNvPr id="0" name=""/>
        <dsp:cNvSpPr/>
      </dsp:nvSpPr>
      <dsp:spPr>
        <a:xfrm>
          <a:off x="3555866" y="1919440"/>
          <a:ext cx="579667" cy="31478"/>
        </a:xfrm>
        <a:custGeom>
          <a:avLst/>
          <a:gdLst/>
          <a:ahLst/>
          <a:cxnLst/>
          <a:rect l="0" t="0" r="0" b="0"/>
          <a:pathLst>
            <a:path>
              <a:moveTo>
                <a:pt x="0" y="15739"/>
              </a:moveTo>
              <a:lnTo>
                <a:pt x="579667" y="15739"/>
              </a:lnTo>
            </a:path>
          </a:pathLst>
        </a:custGeom>
        <a:noFill/>
        <a:ln w="12700" cap="flat" cmpd="sng" algn="ctr">
          <a:solidFill>
            <a:schemeClr val="accent2">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de-AT" sz="500" kern="1200">
            <a:latin typeface="Aptos" panose="020B0004020202020204" pitchFamily="34" charset="0"/>
          </a:endParaRPr>
        </a:p>
      </dsp:txBody>
      <dsp:txXfrm>
        <a:off x="3831208" y="1920687"/>
        <a:ext cx="28983" cy="28983"/>
      </dsp:txXfrm>
    </dsp:sp>
    <dsp:sp modelId="{3158114F-2C66-4D95-902D-2035A74F483B}">
      <dsp:nvSpPr>
        <dsp:cNvPr id="0" name=""/>
        <dsp:cNvSpPr/>
      </dsp:nvSpPr>
      <dsp:spPr>
        <a:xfrm>
          <a:off x="4135534" y="1327256"/>
          <a:ext cx="1841140" cy="1215845"/>
        </a:xfrm>
        <a:prstGeom prst="roundRect">
          <a:avLst>
            <a:gd name="adj" fmla="val 10000"/>
          </a:avLst>
        </a:prstGeom>
        <a:solidFill>
          <a:schemeClr val="accent2">
            <a:tint val="99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de-AT" sz="1000" kern="1200">
              <a:latin typeface="Aptos" panose="020B0004020202020204" pitchFamily="34" charset="0"/>
            </a:rPr>
            <a:t>Abhängig von der Schwere des Vorfalls sind auch rechtliche Schritte zu prüfen und gegebenenfalls die zuständigen Behörden (Polizei, Jugendamt) einzuschalten. (Siehe Vorlagen -Verhaltensleitfaden)</a:t>
          </a:r>
        </a:p>
      </dsp:txBody>
      <dsp:txXfrm>
        <a:off x="4171145" y="1362867"/>
        <a:ext cx="1769918" cy="1144623"/>
      </dsp:txXfrm>
    </dsp:sp>
    <dsp:sp modelId="{C0BF3042-8169-460F-BD83-779C021CF699}">
      <dsp:nvSpPr>
        <dsp:cNvPr id="0" name=""/>
        <dsp:cNvSpPr/>
      </dsp:nvSpPr>
      <dsp:spPr>
        <a:xfrm rot="4044197">
          <a:off x="1062563" y="2684088"/>
          <a:ext cx="1508599" cy="31478"/>
        </a:xfrm>
        <a:custGeom>
          <a:avLst/>
          <a:gdLst/>
          <a:ahLst/>
          <a:cxnLst/>
          <a:rect l="0" t="0" r="0" b="0"/>
          <a:pathLst>
            <a:path>
              <a:moveTo>
                <a:pt x="0" y="15739"/>
              </a:moveTo>
              <a:lnTo>
                <a:pt x="1508599" y="15739"/>
              </a:lnTo>
            </a:path>
          </a:pathLst>
        </a:custGeom>
        <a:noFill/>
        <a:ln w="12700" cap="flat" cmpd="sng" algn="ctr">
          <a:solidFill>
            <a:schemeClr val="accent2">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de-AT" sz="500" kern="1200">
            <a:latin typeface="Aptos" panose="020B0004020202020204" pitchFamily="34" charset="0"/>
          </a:endParaRPr>
        </a:p>
      </dsp:txBody>
      <dsp:txXfrm>
        <a:off x="1779148" y="2662112"/>
        <a:ext cx="75429" cy="75429"/>
      </dsp:txXfrm>
    </dsp:sp>
    <dsp:sp modelId="{0DFCEC81-2D77-4078-940A-80CF4ED54033}">
      <dsp:nvSpPr>
        <dsp:cNvPr id="0" name=""/>
        <dsp:cNvSpPr/>
      </dsp:nvSpPr>
      <dsp:spPr>
        <a:xfrm>
          <a:off x="2106697" y="3033928"/>
          <a:ext cx="1449169" cy="724584"/>
        </a:xfrm>
        <a:prstGeom prst="roundRect">
          <a:avLst>
            <a:gd name="adj" fmla="val 10000"/>
          </a:avLst>
        </a:prstGeom>
        <a:solidFill>
          <a:schemeClr val="accent2">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de-AT" sz="1100" kern="1200">
              <a:latin typeface="Aptos" panose="020B0004020202020204" pitchFamily="34" charset="0"/>
            </a:rPr>
            <a:t>Dokumentation</a:t>
          </a:r>
          <a:endParaRPr lang="de-AT" sz="900" kern="1200">
            <a:latin typeface="Aptos" panose="020B0004020202020204" pitchFamily="34" charset="0"/>
          </a:endParaRPr>
        </a:p>
      </dsp:txBody>
      <dsp:txXfrm>
        <a:off x="2127919" y="3055150"/>
        <a:ext cx="1406725" cy="682140"/>
      </dsp:txXfrm>
    </dsp:sp>
    <dsp:sp modelId="{C0AFDE38-1ABA-4CAE-A3C2-139E9A8A3B2F}">
      <dsp:nvSpPr>
        <dsp:cNvPr id="0" name=""/>
        <dsp:cNvSpPr/>
      </dsp:nvSpPr>
      <dsp:spPr>
        <a:xfrm>
          <a:off x="3555866" y="3380481"/>
          <a:ext cx="579667" cy="31478"/>
        </a:xfrm>
        <a:custGeom>
          <a:avLst/>
          <a:gdLst/>
          <a:ahLst/>
          <a:cxnLst/>
          <a:rect l="0" t="0" r="0" b="0"/>
          <a:pathLst>
            <a:path>
              <a:moveTo>
                <a:pt x="0" y="15739"/>
              </a:moveTo>
              <a:lnTo>
                <a:pt x="579667" y="15739"/>
              </a:lnTo>
            </a:path>
          </a:pathLst>
        </a:custGeom>
        <a:noFill/>
        <a:ln w="12700" cap="flat" cmpd="sng" algn="ctr">
          <a:solidFill>
            <a:schemeClr val="accent2">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de-AT" sz="500" kern="1200">
            <a:latin typeface="Aptos" panose="020B0004020202020204" pitchFamily="34" charset="0"/>
          </a:endParaRPr>
        </a:p>
      </dsp:txBody>
      <dsp:txXfrm>
        <a:off x="3831208" y="3381729"/>
        <a:ext cx="28983" cy="28983"/>
      </dsp:txXfrm>
    </dsp:sp>
    <dsp:sp modelId="{720D8D20-A24B-4B69-ADB3-5A5EF8081940}">
      <dsp:nvSpPr>
        <dsp:cNvPr id="0" name=""/>
        <dsp:cNvSpPr/>
      </dsp:nvSpPr>
      <dsp:spPr>
        <a:xfrm>
          <a:off x="4135534" y="2651789"/>
          <a:ext cx="1908005" cy="1488862"/>
        </a:xfrm>
        <a:prstGeom prst="roundRect">
          <a:avLst>
            <a:gd name="adj" fmla="val 10000"/>
          </a:avLst>
        </a:prstGeom>
        <a:solidFill>
          <a:schemeClr val="accent2">
            <a:tint val="99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SzPts val="1000"/>
            <a:buFont typeface="Symbol" panose="05050102010706020507" pitchFamily="18" charset="2"/>
            <a:buNone/>
          </a:pPr>
          <a:r>
            <a:rPr lang="de-AT" sz="1000" kern="1200">
              <a:latin typeface="Aptos" panose="020B0004020202020204" pitchFamily="34" charset="0"/>
            </a:rPr>
            <a:t>Alle relevanten Informationen zum Vorfall sollten sorgfältig und umfassend dokumentiert werden, einschließlich Datum, Uhrzeit, beteiligte Personen und getroffene Maßnahmen. </a:t>
          </a:r>
        </a:p>
      </dsp:txBody>
      <dsp:txXfrm>
        <a:off x="4179141" y="2695396"/>
        <a:ext cx="1820791" cy="1401648"/>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LinedList">
  <dgm:title val=""/>
  <dgm:desc val=""/>
  <dgm:catLst>
    <dgm:cat type="hierarchy" pri="8000"/>
    <dgm:cat type="list" pri="25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clrData>
  <dgm:layoutNode name="vert0">
    <dgm:varLst>
      <dgm:dir/>
      <dgm:animOne val="branch"/>
      <dgm:animLvl val="lvl"/>
    </dgm:varLst>
    <dgm:choose name="Name0">
      <dgm:if name="Name1" func="var" arg="dir" op="equ" val="norm">
        <dgm:alg type="lin">
          <dgm:param type="linDir" val="fromT"/>
          <dgm:param type="nodeHorzAlign" val="l"/>
        </dgm:alg>
      </dgm:if>
      <dgm:else name="Name2">
        <dgm:alg type="lin">
          <dgm:param type="linDir" val="fromT"/>
          <dgm:param type="nodeHorzAlign" val="r"/>
        </dgm:alg>
      </dgm:else>
    </dgm:choose>
    <dgm:shape xmlns:r="http://schemas.openxmlformats.org/officeDocument/2006/relationships" r:blip="">
      <dgm:adjLst/>
    </dgm:shape>
    <dgm:presOf/>
    <dgm:constrLst>
      <dgm:constr type="w" for="ch" forName="horz1" refType="w"/>
      <dgm:constr type="h" for="ch" forName="horz1" refType="h"/>
      <dgm:constr type="h" for="des" forName="vert1" refType="h"/>
      <dgm:constr type="h" for="des" forName="tx1" refType="h"/>
      <dgm:constr type="h" for="des" forName="horz2" refType="h"/>
      <dgm:constr type="h" for="des" forName="vert2" refType="h"/>
      <dgm:constr type="h" for="des" forName="horz3" refType="h"/>
      <dgm:constr type="h" for="des" forName="vert3" refType="h"/>
      <dgm:constr type="h" for="des" forName="horz4" refType="h"/>
      <dgm:constr type="h" for="des" ptType="node" refType="h"/>
      <dgm:constr type="primFontSz" for="des" forName="tx1" op="equ" val="65"/>
      <dgm:constr type="primFontSz" for="des" forName="tx2" op="equ" val="65"/>
      <dgm:constr type="primFontSz" for="des" forName="tx3" op="equ" val="65"/>
      <dgm:constr type="primFontSz" for="des" forName="tx4" op="equ" val="65"/>
      <dgm:constr type="w" for="des" forName="thickLine" refType="w"/>
      <dgm:constr type="h" for="des" forName="thickLine"/>
      <dgm:constr type="h" for="des" forName="thinLine1"/>
      <dgm:constr type="h" for="des" forName="thinLine2b"/>
      <dgm:constr type="h" for="des" forName="thinLine3"/>
      <dgm:constr type="h" for="des" forName="vertSpace2a" refType="h" fact="0.05"/>
      <dgm:constr type="h" for="des" forName="vertSpace2b" refType="h" refFor="des" refForName="vertSpace2a"/>
    </dgm:constrLst>
    <dgm:forEach name="Name3" axis="ch" ptType="node">
      <dgm:layoutNode name="thickLine" styleLbl="alignNode1">
        <dgm:alg type="sp"/>
        <dgm:shape xmlns:r="http://schemas.openxmlformats.org/officeDocument/2006/relationships" type="line" r:blip="">
          <dgm:adjLst/>
        </dgm:shape>
        <dgm:presOf/>
      </dgm:layoutNode>
      <dgm:layoutNode name="horz1">
        <dgm:choose name="Name4">
          <dgm:if name="Name5" func="var" arg="dir" op="equ" val="norm">
            <dgm:alg type="lin">
              <dgm:param type="linDir" val="fromL"/>
              <dgm:param type="nodeVertAlign" val="t"/>
            </dgm:alg>
          </dgm:if>
          <dgm:else name="Name6">
            <dgm:alg type="lin">
              <dgm:param type="linDir" val="fromR"/>
              <dgm:param type="nodeVertAlign" val="t"/>
            </dgm:alg>
          </dgm:else>
        </dgm:choose>
        <dgm:shape xmlns:r="http://schemas.openxmlformats.org/officeDocument/2006/relationships" r:blip="">
          <dgm:adjLst/>
        </dgm:shape>
        <dgm:presOf/>
        <dgm:choose name="Name7">
          <dgm:if name="Name8" axis="root des" func="maxDepth" op="equ" val="1">
            <dgm:constrLst>
              <dgm:constr type="w" for="ch" forName="tx1" refType="w"/>
            </dgm:constrLst>
          </dgm:if>
          <dgm:if name="Name9" axis="root des" func="maxDepth" op="equ" val="2">
            <dgm:constrLst>
              <dgm:constr type="w" for="ch" forName="tx1" refType="w" fact="0.2"/>
              <dgm:constr type="w" for="des" forName="tx2" refType="w" fact="0.785"/>
              <dgm:constr type="w" for="des" forName="horzSpace2" refType="w" fact="0.015"/>
              <dgm:constr type="w" for="des" forName="thinLine2b" refType="w" fact="0.8"/>
            </dgm:constrLst>
          </dgm:if>
          <dgm:if name="Name10" axis="root des" func="maxDepth" op="equ" val="3">
            <dgm:constrLst>
              <dgm:constr type="w" for="ch" forName="tx1" refType="w" fact="0.2"/>
              <dgm:constr type="w" for="des" forName="tx2" refType="w" fact="0.385"/>
              <dgm:constr type="w" for="des" forName="tx3" refType="w" fact="0.385"/>
              <dgm:constr type="w" for="des" forName="horzSpace2" refType="w" fact="0.015"/>
              <dgm:constr type="w" for="des" forName="horzSpace3" refType="w" fact="0.015"/>
              <dgm:constr type="w" for="des" forName="thinLine2b" refType="w" fact="0.8"/>
              <dgm:constr type="w" for="des" forName="thinLine3" refType="w" fact="0.385"/>
            </dgm:constrLst>
          </dgm:if>
          <dgm:if name="Name11" axis="root des" func="maxDepth" op="gte" val="4">
            <dgm:constrLst>
              <dgm:constr type="w" for="ch" forName="tx1" refType="w" fact="0.2"/>
              <dgm:constr type="w" for="des" forName="tx2" refType="w" fact="0.2516"/>
              <dgm:constr type="w" for="des" forName="tx3" refType="w" fact="0.2516"/>
              <dgm:constr type="w" for="des" forName="tx4" refType="w" fact="0.2516"/>
              <dgm:constr type="w" for="des" forName="horzSpace2" refType="w" fact="0.015"/>
              <dgm:constr type="w" for="des" forName="horzSpace3" refType="w" fact="0.015"/>
              <dgm:constr type="w" for="des" forName="horzSpace4" refType="w" fact="0.015"/>
              <dgm:constr type="w" for="des" forName="thinLine2b" refType="w" fact="0.8"/>
              <dgm:constr type="w" for="des" forName="thinLine3" refType="w" fact="0.5332"/>
            </dgm:constrLst>
          </dgm:if>
          <dgm:else name="Name12"/>
        </dgm:choose>
        <dgm:layoutNode name="tx1"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1">
          <dgm:choose name="Name13">
            <dgm:if name="Name14" func="var" arg="dir" op="equ" val="norm">
              <dgm:alg type="lin">
                <dgm:param type="linDir" val="fromT"/>
                <dgm:param type="nodeHorzAlign" val="l"/>
              </dgm:alg>
            </dgm:if>
            <dgm:else name="Name15">
              <dgm:alg type="lin">
                <dgm:param type="linDir" val="fromT"/>
                <dgm:param type="nodeHorzAlign" val="r"/>
              </dgm:alg>
            </dgm:else>
          </dgm:choose>
          <dgm:shape xmlns:r="http://schemas.openxmlformats.org/officeDocument/2006/relationships" r:blip="">
            <dgm:adjLst/>
          </dgm:shape>
          <dgm:presOf/>
          <dgm:forEach name="Name16" axis="ch" ptType="node">
            <dgm:choose name="Name17">
              <dgm:if name="Name18" axis="self" ptType="node" func="pos" op="equ" val="1">
                <dgm:layoutNode name="vertSpace2a">
                  <dgm:alg type="sp"/>
                  <dgm:shape xmlns:r="http://schemas.openxmlformats.org/officeDocument/2006/relationships" r:blip="">
                    <dgm:adjLst/>
                  </dgm:shape>
                  <dgm:presOf/>
                </dgm:layoutNode>
              </dgm:if>
              <dgm:else name="Name19"/>
            </dgm:choose>
            <dgm:layoutNode name="horz2">
              <dgm:choose name="Name20">
                <dgm:if name="Name21" func="var" arg="dir" op="equ" val="norm">
                  <dgm:alg type="lin">
                    <dgm:param type="linDir" val="fromL"/>
                    <dgm:param type="nodeVertAlign" val="t"/>
                  </dgm:alg>
                </dgm:if>
                <dgm:else name="Name22">
                  <dgm:alg type="lin">
                    <dgm:param type="linDir" val="fromR"/>
                    <dgm:param type="nodeVertAlign" val="t"/>
                  </dgm:alg>
                </dgm:else>
              </dgm:choose>
              <dgm:shape xmlns:r="http://schemas.openxmlformats.org/officeDocument/2006/relationships" r:blip="">
                <dgm:adjLst/>
              </dgm:shape>
              <dgm:presOf/>
              <dgm:layoutNode name="horzSpace2">
                <dgm:alg type="sp"/>
                <dgm:shape xmlns:r="http://schemas.openxmlformats.org/officeDocument/2006/relationships" r:blip="">
                  <dgm:adjLst/>
                </dgm:shape>
                <dgm:presOf/>
              </dgm:layoutNode>
              <dgm:layoutNode name="tx2"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2">
                <dgm:choose name="Name23">
                  <dgm:if name="Name24" func="var" arg="dir" op="equ" val="norm">
                    <dgm:alg type="lin">
                      <dgm:param type="linDir" val="fromT"/>
                      <dgm:param type="nodeHorzAlign" val="l"/>
                    </dgm:alg>
                  </dgm:if>
                  <dgm:else name="Name25">
                    <dgm:alg type="lin">
                      <dgm:param type="linDir" val="fromT"/>
                      <dgm:param type="nodeHorzAlign" val="r"/>
                    </dgm:alg>
                  </dgm:else>
                </dgm:choose>
                <dgm:shape xmlns:r="http://schemas.openxmlformats.org/officeDocument/2006/relationships" r:blip="">
                  <dgm:adjLst/>
                </dgm:shape>
                <dgm:presOf/>
                <dgm:forEach name="Name26" axis="ch" ptType="node">
                  <dgm:layoutNode name="horz3">
                    <dgm:choose name="Name27">
                      <dgm:if name="Name28" func="var" arg="dir" op="equ" val="norm">
                        <dgm:alg type="lin">
                          <dgm:param type="linDir" val="fromL"/>
                          <dgm:param type="nodeVertAlign" val="t"/>
                        </dgm:alg>
                      </dgm:if>
                      <dgm:else name="Name29">
                        <dgm:alg type="lin">
                          <dgm:param type="linDir" val="fromR"/>
                          <dgm:param type="nodeVertAlign" val="t"/>
                        </dgm:alg>
                      </dgm:else>
                    </dgm:choose>
                    <dgm:shape xmlns:r="http://schemas.openxmlformats.org/officeDocument/2006/relationships" r:blip="">
                      <dgm:adjLst/>
                    </dgm:shape>
                    <dgm:presOf/>
                    <dgm:layoutNode name="horzSpace3">
                      <dgm:alg type="sp"/>
                      <dgm:shape xmlns:r="http://schemas.openxmlformats.org/officeDocument/2006/relationships" r:blip="">
                        <dgm:adjLst/>
                      </dgm:shape>
                      <dgm:presOf/>
                    </dgm:layoutNode>
                    <dgm:layoutNode name="tx3"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3">
                      <dgm:choose name="Name30">
                        <dgm:if name="Name31" func="var" arg="dir" op="equ" val="norm">
                          <dgm:alg type="lin">
                            <dgm:param type="linDir" val="fromT"/>
                            <dgm:param type="nodeHorzAlign" val="l"/>
                          </dgm:alg>
                        </dgm:if>
                        <dgm:else name="Name32">
                          <dgm:alg type="lin">
                            <dgm:param type="linDir" val="fromT"/>
                            <dgm:param type="nodeHorzAlign" val="r"/>
                          </dgm:alg>
                        </dgm:else>
                      </dgm:choose>
                      <dgm:shape xmlns:r="http://schemas.openxmlformats.org/officeDocument/2006/relationships" r:blip="">
                        <dgm:adjLst/>
                      </dgm:shape>
                      <dgm:presOf/>
                      <dgm:forEach name="Name33" axis="ch" ptType="node">
                        <dgm:layoutNode name="horz4">
                          <dgm:choose name="Name34">
                            <dgm:if name="Name35" func="var" arg="dir" op="equ" val="norm">
                              <dgm:alg type="lin">
                                <dgm:param type="linDir" val="fromL"/>
                                <dgm:param type="nodeVertAlign" val="t"/>
                              </dgm:alg>
                            </dgm:if>
                            <dgm:else name="Name36">
                              <dgm:alg type="lin">
                                <dgm:param type="linDir" val="fromR"/>
                                <dgm:param type="nodeVertAlign" val="t"/>
                              </dgm:alg>
                            </dgm:else>
                          </dgm:choose>
                          <dgm:shape xmlns:r="http://schemas.openxmlformats.org/officeDocument/2006/relationships" r:blip="">
                            <dgm:adjLst/>
                          </dgm:shape>
                          <dgm:presOf/>
                          <dgm:layoutNode name="horzSpace4">
                            <dgm:alg type="sp"/>
                            <dgm:shape xmlns:r="http://schemas.openxmlformats.org/officeDocument/2006/relationships" r:blip="">
                              <dgm:adjLst/>
                            </dgm:shape>
                            <dgm:presOf/>
                          </dgm:layoutNode>
                          <dgm:layoutNode name="tx4" styleLbl="revTx">
                            <dgm:varLst>
                              <dgm:bulletEnabled val="1"/>
                            </dgm:varLst>
                            <dgm:alg type="tx">
                              <dgm:param type="parTxLTRAlign" val="l"/>
                              <dgm:param type="parTxRTLAlign" val="r"/>
                              <dgm:param type="txAnchorVert" val="t"/>
                            </dgm:alg>
                            <dgm:shape xmlns:r="http://schemas.openxmlformats.org/officeDocument/2006/relationships" type="rect" r:blip="">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dgm:layoutNode>
                  </dgm:layoutNode>
                  <dgm:forEach name="Name37" axis="followSib" ptType="sibTrans" cnt="1">
                    <dgm:layoutNode name="thinLine3" styleLbl="callout">
                      <dgm:alg type="sp"/>
                      <dgm:shape xmlns:r="http://schemas.openxmlformats.org/officeDocument/2006/relationships" type="line" r:blip="">
                        <dgm:adjLst/>
                      </dgm:shape>
                      <dgm:presOf/>
                    </dgm:layoutNode>
                  </dgm:forEach>
                </dgm:forEach>
              </dgm:layoutNode>
            </dgm:layoutNode>
            <dgm:layoutNode name="thinLine2b" styleLbl="callout">
              <dgm:alg type="sp"/>
              <dgm:shape xmlns:r="http://schemas.openxmlformats.org/officeDocument/2006/relationships" type="line" r:blip="">
                <dgm:adjLst/>
              </dgm:shape>
              <dgm:presOf/>
            </dgm:layoutNode>
            <dgm:layoutNode name="vertSpace2b">
              <dgm:alg type="sp"/>
              <dgm:shape xmlns:r="http://schemas.openxmlformats.org/officeDocument/2006/relationships" r:blip="">
                <dgm:adjLst/>
              </dgm:shape>
              <dgm:presOf/>
            </dgm:layoutNode>
          </dgm:forEach>
        </dgm:layoutNode>
      </dgm:layoutNode>
    </dgm:forEach>
  </dgm:layoutNode>
</dgm:layoutDef>
</file>

<file path=word/diagrams/layout4.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Net26</b:Tag>
    <b:SourceType>InternetSite</b:SourceType>
    <b:Guid>{B35C2153-B640-4AF0-B58F-814DDC37EFB8}</b:Guid>
    <b:Title>Netzwerk Kinderrechte Österreich</b:Title>
    <b:Year>2026</b:Year>
    <b:Month>02</b:Month>
    <b:Day>09</b:Day>
    <b:URL>https://kinderhabenrechte.at/</b:URL>
    <b:RefOrder>1</b:RefOrder>
  </b:Source>
  <b:Source>
    <b:Tag>Saf26</b:Tag>
    <b:SourceType>DocumentFromInternetSite</b:SourceType>
    <b:Guid>{D415BCB5-CECD-4385-9A34-A6792A1A631F}</b:Guid>
    <b:Title>SafeSport - Für Respekt und Sicherheit - Handreichung</b:Title>
    <b:Year>2026</b:Year>
    <b:Month>02</b:Month>
    <b:Day>09</b:Day>
    <b:URL>https://safesport.at/wp-content/uploads/2023/03/2023-01_Handreichung_Einzelseiten-Bildschirm.pdf</b:URL>
    <b:RefOrder>2</b:RefOrder>
  </b:Source>
  <b:Source>
    <b:Tag>Ges26</b:Tag>
    <b:SourceType>Misc</b:SourceType>
    <b:Guid>{51CF8117-2EA5-45ED-BB4F-E3C094F45FF0}</b:Guid>
    <b:Title>Strafgesetzbuch (StGB)</b:Title>
    <b:Year>2026</b:Year>
    <b:Month>02</b:Month>
    <b:Day>09</b:Day>
    <b:URL>https://www.ris.bka.gv.at/GeltendeFassung.wxe?Abfrage=Bundesnormen&amp;Gesetzesnummer=10002296</b:URL>
    <b:PublicationTitle>Gesamte Rechtsvorschrift für Strafgesetzbuch</b:PublicationTitle>
    <b:RefOrder>3</b:RefOrder>
  </b:Source>
  <b:Source>
    <b:Tag>Ver26</b:Tag>
    <b:SourceType>Misc</b:SourceType>
    <b:Guid>{4832524C-F498-4EBC-9F66-114FF98C9AD4}</b:Guid>
    <b:Title>Verbandsverantwortlichkeitsgesetz (VbVG)</b:Title>
    <b:PublicationTitle>Gesamte Rechtsvorschrift für Verbandsverantwortlichkeitsgesetz</b:PublicationTitle>
    <b:Year>2026</b:Year>
    <b:Month>02</b:Month>
    <b:Day>09</b:Day>
    <b:URL>https://ris.bka.gv.at/GeltendeFassung.wxe?Abfrage=Bundesnormen&amp;Gesetzesnummer=20004425</b:URL>
    <b:RefOrder>4</b:RefOrder>
  </b:Source>
  <b:Source>
    <b:Tag>Bun26</b:Tag>
    <b:SourceType>Misc</b:SourceType>
    <b:Guid>{19FED51D-026A-4799-8ADA-D7B0CFAD4E7C}</b:Guid>
    <b:Title>Bundesverfassungsgesetz</b:Title>
    <b:PublicationTitle>Gesamte Rechtsvorschrift für Bundes-Verfassungsgesetz</b:PublicationTitle>
    <b:Year>2026</b:Year>
    <b:Month>02</b:Month>
    <b:Day>09</b:Day>
    <b:URL>https://www.ris.bka.gv.at/GeltendeFassung.wxe?Abfrage=Bundesnormen&amp;Gesetzesnummer=10000138</b:URL>
    <b:RefOrder>5</b:RefOrder>
  </b:Source>
  <b:Source>
    <b:Tag>Gew26</b:Tag>
    <b:SourceType>Misc</b:SourceType>
    <b:Guid>{A78341C3-FC1A-4BF1-BF6A-01EB0B7115AA}</b:Guid>
    <b:Title>Gewaltschutzgesetz</b:Title>
    <b:PublicationTitle>Gewaltschutzgesetz 2019</b:PublicationTitle>
    <b:Year>2019</b:Year>
    <b:Month>10</b:Month>
    <b:Day>29</b:Day>
    <b:URL>https://www.ris.bka.gv.at/eli/bgbl/I/2019/105</b:URL>
    <b:RefOrder>6</b:RefOrder>
  </b:Source>
  <b:Source>
    <b:Tag>Sch26</b:Tag>
    <b:SourceType>Misc</b:SourceType>
    <b:Guid>{FC335C4D-0A27-42B0-86EB-795E37201819}</b:Guid>
    <b:Title>Schulunterrichtsgesetz (SchUG)</b:Title>
    <b:PublicationTitle>Gesamte Rechtsvorschrift für Schulunterrichtsgesetz</b:PublicationTitle>
    <b:Year>2026</b:Year>
    <b:Month>02</b:Month>
    <b:Day>09</b:Day>
    <b:URL>https://www.ris.bka.gv.at/GeltendeFassung.wxe?Abfrage=Bundesnormen&amp;Gesetzesnummer=10009600</b:URL>
    <b:RefOrder>7</b:RefOrder>
  </b:Source>
  <b:Source>
    <b:Tag>Uni26</b:Tag>
    <b:SourceType>InternetSite</b:SourceType>
    <b:Guid>{86B7D0B8-FE3A-4AD9-AF7B-6356B2A36645}</b:Guid>
    <b:Title>Unicef - DIe UN-Kinderrechtskonvention</b:Title>
    <b:Year>2026</b:Year>
    <b:Month>02</b:Month>
    <b:Day>09</b:Day>
    <b:URL>https://www.unicef.de/informieren/ueber-uns/fuer-kinderrechte/un-kinderrechtskonvention</b:URL>
    <b:RefOrder>8</b:RefOrder>
  </b:Source>
</b:Sources>
</file>

<file path=customXml/item2.xml><?xml version="1.0" encoding="utf-8"?>
<ct:contentTypeSchema xmlns:ct="http://schemas.microsoft.com/office/2006/metadata/contentType" xmlns:ma="http://schemas.microsoft.com/office/2006/metadata/properties/metaAttributes" ct:_="" ma:_="" ma:contentTypeName="Dokument" ma:contentTypeID="0x01010006AA55D600ED6747B882750A85A12981" ma:contentTypeVersion="15" ma:contentTypeDescription="Ein neues Dokument erstellen." ma:contentTypeScope="" ma:versionID="a44802dfb67d2e3c2a4343afe36a99bb">
  <xsd:schema xmlns:xsd="http://www.w3.org/2001/XMLSchema" xmlns:xs="http://www.w3.org/2001/XMLSchema" xmlns:p="http://schemas.microsoft.com/office/2006/metadata/properties" xmlns:ns2="16e74aaf-54f6-40ec-b49e-44235ba0f0e6" xmlns:ns3="ab7e0147-0b7c-4b3e-998b-60a2e9c1227c" targetNamespace="http://schemas.microsoft.com/office/2006/metadata/properties" ma:root="true" ma:fieldsID="1c8b0d2ead27ee9830f32eaf5c91317f" ns2:_="" ns3:_="">
    <xsd:import namespace="16e74aaf-54f6-40ec-b49e-44235ba0f0e6"/>
    <xsd:import namespace="ab7e0147-0b7c-4b3e-998b-60a2e9c122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e74aaf-54f6-40ec-b49e-44235ba0f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795dd35e-4090-4621-b58b-88a623617f8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7e0147-0b7c-4b3e-998b-60a2e9c1227c"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4" nillable="true" ma:displayName="Taxonomy Catch All Column" ma:hidden="true" ma:list="{cceb3842-af0c-4b6f-af3d-a2abad4cbcd3}" ma:internalName="TaxCatchAll" ma:showField="CatchAllData" ma:web="ab7e0147-0b7c-4b3e-998b-60a2e9c122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6e74aaf-54f6-40ec-b49e-44235ba0f0e6">
      <Terms xmlns="http://schemas.microsoft.com/office/infopath/2007/PartnerControls"/>
    </lcf76f155ced4ddcb4097134ff3c332f>
    <TaxCatchAll xmlns="ab7e0147-0b7c-4b3e-998b-60a2e9c1227c" xsi:nil="true"/>
  </documentManagement>
</p:properties>
</file>

<file path=customXml/itemProps1.xml><?xml version="1.0" encoding="utf-8"?>
<ds:datastoreItem xmlns:ds="http://schemas.openxmlformats.org/officeDocument/2006/customXml" ds:itemID="{D69C693C-D3DD-49FE-BBFA-DC0DAAAC819E}">
  <ds:schemaRefs>
    <ds:schemaRef ds:uri="http://schemas.openxmlformats.org/officeDocument/2006/bibliography"/>
  </ds:schemaRefs>
</ds:datastoreItem>
</file>

<file path=customXml/itemProps2.xml><?xml version="1.0" encoding="utf-8"?>
<ds:datastoreItem xmlns:ds="http://schemas.openxmlformats.org/officeDocument/2006/customXml" ds:itemID="{ABB7BF4D-659D-4C04-B793-EDB2A71A3376}"/>
</file>

<file path=customXml/itemProps3.xml><?xml version="1.0" encoding="utf-8"?>
<ds:datastoreItem xmlns:ds="http://schemas.openxmlformats.org/officeDocument/2006/customXml" ds:itemID="{F660D212-B2D7-4DBF-AE31-A066B5DDDA19}"/>
</file>

<file path=customXml/itemProps4.xml><?xml version="1.0" encoding="utf-8"?>
<ds:datastoreItem xmlns:ds="http://schemas.openxmlformats.org/officeDocument/2006/customXml" ds:itemID="{D2C7F0A8-4D5B-4C97-BDE9-4360C1B992D8}"/>
</file>

<file path=docProps/app.xml><?xml version="1.0" encoding="utf-8"?>
<Properties xmlns="http://schemas.openxmlformats.org/officeDocument/2006/extended-properties" xmlns:vt="http://schemas.openxmlformats.org/officeDocument/2006/docPropsVTypes">
  <Template>Normal.dotm</Template>
  <TotalTime>0</TotalTime>
  <Pages>42</Pages>
  <Words>7087</Words>
  <Characters>44655</Characters>
  <Application>Microsoft Office Word</Application>
  <DocSecurity>0</DocSecurity>
  <Lines>372</Lines>
  <Paragraphs>103</Paragraphs>
  <ScaleCrop>false</ScaleCrop>
  <Company/>
  <LinksUpToDate>false</LinksUpToDate>
  <CharactersWithSpaces>51639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WAGNER Daniel | ASVÖ Vorarlberg</dc:creator>
  <cp:keywords/>
  <dc:description/>
  <cp:lastModifiedBy>WAGNER Daniel | ASVÖ Vorarlberg</cp:lastModifiedBy>
  <cp:revision>1</cp:revision>
  <dcterms:created xsi:type="dcterms:W3CDTF">2026-03-09T20:46:00Z</dcterms:created>
  <dcterms:modified xsi:type="dcterms:W3CDTF">2026-03-09T21:15:00Z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0x01010006AA55D600ED6747B882750A85A12981</vt:lpwstr>
  </property>
</Properties>
</file>